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C3" w:rsidRDefault="00670AC3" w:rsidP="00670AC3">
      <w:pPr>
        <w:jc w:val="center"/>
        <w:rPr>
          <w:rFonts w:cs="Arial"/>
          <w:b/>
          <w:sz w:val="44"/>
          <w:szCs w:val="44"/>
        </w:rPr>
      </w:pPr>
      <w:bookmarkStart w:id="0" w:name="_GoBack"/>
      <w:bookmarkEnd w:id="0"/>
    </w:p>
    <w:p w:rsidR="00670AC3" w:rsidRDefault="0056243B" w:rsidP="00670AC3">
      <w:pPr>
        <w:jc w:val="center"/>
        <w:rPr>
          <w:rFonts w:cs="Arial"/>
          <w:b/>
          <w:sz w:val="44"/>
          <w:szCs w:val="44"/>
        </w:rPr>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21590</wp:posOffset>
                </wp:positionV>
                <wp:extent cx="914400" cy="800100"/>
                <wp:effectExtent l="19050" t="8890" r="0" b="1016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00100"/>
                          <a:chOff x="1802" y="724"/>
                          <a:chExt cx="563" cy="495"/>
                        </a:xfrm>
                      </wpg:grpSpPr>
                      <wps:wsp>
                        <wps:cNvPr id="19" name="Freeform 3"/>
                        <wps:cNvSpPr>
                          <a:spLocks/>
                        </wps:cNvSpPr>
                        <wps:spPr bwMode="auto">
                          <a:xfrm>
                            <a:off x="2044" y="724"/>
                            <a:ext cx="321" cy="495"/>
                          </a:xfrm>
                          <a:custGeom>
                            <a:avLst/>
                            <a:gdLst>
                              <a:gd name="T0" fmla="*/ 256 w 321"/>
                              <a:gd name="T1" fmla="*/ 344 h 495"/>
                              <a:gd name="T2" fmla="*/ 241 w 321"/>
                              <a:gd name="T3" fmla="*/ 310 h 495"/>
                              <a:gd name="T4" fmla="*/ 245 w 321"/>
                              <a:gd name="T5" fmla="*/ 274 h 495"/>
                              <a:gd name="T6" fmla="*/ 235 w 321"/>
                              <a:gd name="T7" fmla="*/ 217 h 495"/>
                              <a:gd name="T8" fmla="*/ 228 w 321"/>
                              <a:gd name="T9" fmla="*/ 114 h 495"/>
                              <a:gd name="T10" fmla="*/ 248 w 321"/>
                              <a:gd name="T11" fmla="*/ 118 h 495"/>
                              <a:gd name="T12" fmla="*/ 269 w 321"/>
                              <a:gd name="T13" fmla="*/ 240 h 495"/>
                              <a:gd name="T14" fmla="*/ 259 w 321"/>
                              <a:gd name="T15" fmla="*/ 287 h 495"/>
                              <a:gd name="T16" fmla="*/ 288 w 321"/>
                              <a:gd name="T17" fmla="*/ 293 h 495"/>
                              <a:gd name="T18" fmla="*/ 302 w 321"/>
                              <a:gd name="T19" fmla="*/ 284 h 495"/>
                              <a:gd name="T20" fmla="*/ 308 w 321"/>
                              <a:gd name="T21" fmla="*/ 266 h 495"/>
                              <a:gd name="T22" fmla="*/ 290 w 321"/>
                              <a:gd name="T23" fmla="*/ 257 h 495"/>
                              <a:gd name="T24" fmla="*/ 272 w 321"/>
                              <a:gd name="T25" fmla="*/ 213 h 495"/>
                              <a:gd name="T26" fmla="*/ 254 w 321"/>
                              <a:gd name="T27" fmla="*/ 123 h 495"/>
                              <a:gd name="T28" fmla="*/ 244 w 321"/>
                              <a:gd name="T29" fmla="*/ 85 h 495"/>
                              <a:gd name="T30" fmla="*/ 205 w 321"/>
                              <a:gd name="T31" fmla="*/ 81 h 495"/>
                              <a:gd name="T32" fmla="*/ 178 w 321"/>
                              <a:gd name="T33" fmla="*/ 47 h 495"/>
                              <a:gd name="T34" fmla="*/ 206 w 321"/>
                              <a:gd name="T35" fmla="*/ 26 h 495"/>
                              <a:gd name="T36" fmla="*/ 251 w 321"/>
                              <a:gd name="T37" fmla="*/ 41 h 495"/>
                              <a:gd name="T38" fmla="*/ 275 w 321"/>
                              <a:gd name="T39" fmla="*/ 90 h 495"/>
                              <a:gd name="T40" fmla="*/ 282 w 321"/>
                              <a:gd name="T41" fmla="*/ 181 h 495"/>
                              <a:gd name="T42" fmla="*/ 293 w 321"/>
                              <a:gd name="T43" fmla="*/ 199 h 495"/>
                              <a:gd name="T44" fmla="*/ 289 w 321"/>
                              <a:gd name="T45" fmla="*/ 124 h 495"/>
                              <a:gd name="T46" fmla="*/ 272 w 321"/>
                              <a:gd name="T47" fmla="*/ 56 h 495"/>
                              <a:gd name="T48" fmla="*/ 238 w 321"/>
                              <a:gd name="T49" fmla="*/ 24 h 495"/>
                              <a:gd name="T50" fmla="*/ 205 w 321"/>
                              <a:gd name="T51" fmla="*/ 17 h 495"/>
                              <a:gd name="T52" fmla="*/ 249 w 321"/>
                              <a:gd name="T53" fmla="*/ 6 h 495"/>
                              <a:gd name="T54" fmla="*/ 299 w 321"/>
                              <a:gd name="T55" fmla="*/ 37 h 495"/>
                              <a:gd name="T56" fmla="*/ 307 w 321"/>
                              <a:gd name="T57" fmla="*/ 105 h 495"/>
                              <a:gd name="T58" fmla="*/ 321 w 321"/>
                              <a:gd name="T59" fmla="*/ 178 h 495"/>
                              <a:gd name="T60" fmla="*/ 316 w 321"/>
                              <a:gd name="T61" fmla="*/ 125 h 495"/>
                              <a:gd name="T62" fmla="*/ 307 w 321"/>
                              <a:gd name="T63" fmla="*/ 35 h 495"/>
                              <a:gd name="T64" fmla="*/ 269 w 321"/>
                              <a:gd name="T65" fmla="*/ 2 h 495"/>
                              <a:gd name="T66" fmla="*/ 202 w 321"/>
                              <a:gd name="T67" fmla="*/ 12 h 495"/>
                              <a:gd name="T68" fmla="*/ 144 w 321"/>
                              <a:gd name="T69" fmla="*/ 37 h 495"/>
                              <a:gd name="T70" fmla="*/ 174 w 321"/>
                              <a:gd name="T71" fmla="*/ 66 h 495"/>
                              <a:gd name="T72" fmla="*/ 150 w 321"/>
                              <a:gd name="T73" fmla="*/ 85 h 495"/>
                              <a:gd name="T74" fmla="*/ 109 w 321"/>
                              <a:gd name="T75" fmla="*/ 67 h 495"/>
                              <a:gd name="T76" fmla="*/ 74 w 321"/>
                              <a:gd name="T77" fmla="*/ 50 h 495"/>
                              <a:gd name="T78" fmla="*/ 14 w 321"/>
                              <a:gd name="T79" fmla="*/ 9 h 495"/>
                              <a:gd name="T80" fmla="*/ 32 w 321"/>
                              <a:gd name="T81" fmla="*/ 29 h 495"/>
                              <a:gd name="T82" fmla="*/ 84 w 321"/>
                              <a:gd name="T83" fmla="*/ 63 h 495"/>
                              <a:gd name="T84" fmla="*/ 138 w 321"/>
                              <a:gd name="T85" fmla="*/ 93 h 495"/>
                              <a:gd name="T86" fmla="*/ 144 w 321"/>
                              <a:gd name="T87" fmla="*/ 144 h 495"/>
                              <a:gd name="T88" fmla="*/ 144 w 321"/>
                              <a:gd name="T89" fmla="*/ 187 h 495"/>
                              <a:gd name="T90" fmla="*/ 141 w 321"/>
                              <a:gd name="T91" fmla="*/ 210 h 495"/>
                              <a:gd name="T92" fmla="*/ 144 w 321"/>
                              <a:gd name="T93" fmla="*/ 249 h 495"/>
                              <a:gd name="T94" fmla="*/ 140 w 321"/>
                              <a:gd name="T95" fmla="*/ 332 h 495"/>
                              <a:gd name="T96" fmla="*/ 95 w 321"/>
                              <a:gd name="T97" fmla="*/ 371 h 495"/>
                              <a:gd name="T98" fmla="*/ 107 w 321"/>
                              <a:gd name="T99" fmla="*/ 441 h 495"/>
                              <a:gd name="T100" fmla="*/ 91 w 321"/>
                              <a:gd name="T101" fmla="*/ 486 h 495"/>
                              <a:gd name="T102" fmla="*/ 96 w 321"/>
                              <a:gd name="T103" fmla="*/ 494 h 495"/>
                              <a:gd name="T104" fmla="*/ 116 w 321"/>
                              <a:gd name="T105" fmla="*/ 456 h 495"/>
                              <a:gd name="T106" fmla="*/ 107 w 321"/>
                              <a:gd name="T107" fmla="*/ 371 h 495"/>
                              <a:gd name="T108" fmla="*/ 140 w 321"/>
                              <a:gd name="T109" fmla="*/ 365 h 495"/>
                              <a:gd name="T110" fmla="*/ 181 w 321"/>
                              <a:gd name="T111" fmla="*/ 371 h 495"/>
                              <a:gd name="T112" fmla="*/ 224 w 321"/>
                              <a:gd name="T113" fmla="*/ 368 h 495"/>
                              <a:gd name="T114" fmla="*/ 267 w 321"/>
                              <a:gd name="T115" fmla="*/ 362 h 495"/>
                              <a:gd name="T116" fmla="*/ 277 w 321"/>
                              <a:gd name="T117" fmla="*/ 454 h 495"/>
                              <a:gd name="T118" fmla="*/ 292 w 321"/>
                              <a:gd name="T119" fmla="*/ 488 h 495"/>
                              <a:gd name="T120" fmla="*/ 290 w 321"/>
                              <a:gd name="T121" fmla="*/ 479 h 495"/>
                              <a:gd name="T122" fmla="*/ 286 w 321"/>
                              <a:gd name="T123" fmla="*/ 387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1" h="495">
                                <a:moveTo>
                                  <a:pt x="284" y="371"/>
                                </a:moveTo>
                                <a:lnTo>
                                  <a:pt x="284" y="371"/>
                                </a:lnTo>
                                <a:lnTo>
                                  <a:pt x="282" y="368"/>
                                </a:lnTo>
                                <a:lnTo>
                                  <a:pt x="281" y="366"/>
                                </a:lnTo>
                                <a:lnTo>
                                  <a:pt x="281" y="364"/>
                                </a:lnTo>
                                <a:lnTo>
                                  <a:pt x="280" y="361"/>
                                </a:lnTo>
                                <a:lnTo>
                                  <a:pt x="279" y="358"/>
                                </a:lnTo>
                                <a:lnTo>
                                  <a:pt x="278" y="356"/>
                                </a:lnTo>
                                <a:lnTo>
                                  <a:pt x="277" y="354"/>
                                </a:lnTo>
                                <a:lnTo>
                                  <a:pt x="275" y="353"/>
                                </a:lnTo>
                                <a:lnTo>
                                  <a:pt x="273" y="351"/>
                                </a:lnTo>
                                <a:lnTo>
                                  <a:pt x="272" y="349"/>
                                </a:lnTo>
                                <a:lnTo>
                                  <a:pt x="271" y="347"/>
                                </a:lnTo>
                                <a:lnTo>
                                  <a:pt x="269" y="346"/>
                                </a:lnTo>
                                <a:lnTo>
                                  <a:pt x="267" y="345"/>
                                </a:lnTo>
                                <a:lnTo>
                                  <a:pt x="266" y="344"/>
                                </a:lnTo>
                                <a:lnTo>
                                  <a:pt x="264" y="344"/>
                                </a:lnTo>
                                <a:lnTo>
                                  <a:pt x="262" y="344"/>
                                </a:lnTo>
                                <a:lnTo>
                                  <a:pt x="260" y="344"/>
                                </a:lnTo>
                                <a:lnTo>
                                  <a:pt x="258" y="344"/>
                                </a:lnTo>
                                <a:lnTo>
                                  <a:pt x="256" y="344"/>
                                </a:lnTo>
                                <a:lnTo>
                                  <a:pt x="254" y="344"/>
                                </a:lnTo>
                                <a:lnTo>
                                  <a:pt x="252" y="344"/>
                                </a:lnTo>
                                <a:lnTo>
                                  <a:pt x="250" y="344"/>
                                </a:lnTo>
                                <a:lnTo>
                                  <a:pt x="248" y="344"/>
                                </a:lnTo>
                                <a:lnTo>
                                  <a:pt x="246" y="344"/>
                                </a:lnTo>
                                <a:lnTo>
                                  <a:pt x="244" y="343"/>
                                </a:lnTo>
                                <a:lnTo>
                                  <a:pt x="243" y="342"/>
                                </a:lnTo>
                                <a:lnTo>
                                  <a:pt x="242" y="340"/>
                                </a:lnTo>
                                <a:lnTo>
                                  <a:pt x="241" y="338"/>
                                </a:lnTo>
                                <a:lnTo>
                                  <a:pt x="241" y="337"/>
                                </a:lnTo>
                                <a:lnTo>
                                  <a:pt x="241" y="335"/>
                                </a:lnTo>
                                <a:lnTo>
                                  <a:pt x="241" y="333"/>
                                </a:lnTo>
                                <a:lnTo>
                                  <a:pt x="240" y="331"/>
                                </a:lnTo>
                                <a:lnTo>
                                  <a:pt x="242" y="330"/>
                                </a:lnTo>
                                <a:lnTo>
                                  <a:pt x="242" y="328"/>
                                </a:lnTo>
                                <a:lnTo>
                                  <a:pt x="242" y="325"/>
                                </a:lnTo>
                                <a:lnTo>
                                  <a:pt x="242" y="323"/>
                                </a:lnTo>
                                <a:lnTo>
                                  <a:pt x="242" y="321"/>
                                </a:lnTo>
                                <a:lnTo>
                                  <a:pt x="242" y="319"/>
                                </a:lnTo>
                                <a:lnTo>
                                  <a:pt x="242" y="317"/>
                                </a:lnTo>
                                <a:lnTo>
                                  <a:pt x="243" y="315"/>
                                </a:lnTo>
                                <a:lnTo>
                                  <a:pt x="241" y="314"/>
                                </a:lnTo>
                                <a:lnTo>
                                  <a:pt x="240" y="312"/>
                                </a:lnTo>
                                <a:lnTo>
                                  <a:pt x="241" y="310"/>
                                </a:lnTo>
                                <a:lnTo>
                                  <a:pt x="242" y="308"/>
                                </a:lnTo>
                                <a:lnTo>
                                  <a:pt x="243" y="307"/>
                                </a:lnTo>
                                <a:lnTo>
                                  <a:pt x="243" y="305"/>
                                </a:lnTo>
                                <a:lnTo>
                                  <a:pt x="243" y="304"/>
                                </a:lnTo>
                                <a:lnTo>
                                  <a:pt x="240" y="302"/>
                                </a:lnTo>
                                <a:lnTo>
                                  <a:pt x="239" y="300"/>
                                </a:lnTo>
                                <a:lnTo>
                                  <a:pt x="239" y="298"/>
                                </a:lnTo>
                                <a:lnTo>
                                  <a:pt x="240" y="296"/>
                                </a:lnTo>
                                <a:lnTo>
                                  <a:pt x="241" y="294"/>
                                </a:lnTo>
                                <a:lnTo>
                                  <a:pt x="242" y="293"/>
                                </a:lnTo>
                                <a:lnTo>
                                  <a:pt x="244" y="292"/>
                                </a:lnTo>
                                <a:lnTo>
                                  <a:pt x="245" y="290"/>
                                </a:lnTo>
                                <a:lnTo>
                                  <a:pt x="247" y="289"/>
                                </a:lnTo>
                                <a:lnTo>
                                  <a:pt x="246" y="287"/>
                                </a:lnTo>
                                <a:lnTo>
                                  <a:pt x="246" y="286"/>
                                </a:lnTo>
                                <a:lnTo>
                                  <a:pt x="245" y="285"/>
                                </a:lnTo>
                                <a:lnTo>
                                  <a:pt x="244" y="284"/>
                                </a:lnTo>
                                <a:lnTo>
                                  <a:pt x="243" y="283"/>
                                </a:lnTo>
                                <a:lnTo>
                                  <a:pt x="243" y="282"/>
                                </a:lnTo>
                                <a:lnTo>
                                  <a:pt x="244" y="281"/>
                                </a:lnTo>
                                <a:lnTo>
                                  <a:pt x="246" y="280"/>
                                </a:lnTo>
                                <a:lnTo>
                                  <a:pt x="246" y="278"/>
                                </a:lnTo>
                                <a:lnTo>
                                  <a:pt x="246" y="276"/>
                                </a:lnTo>
                                <a:lnTo>
                                  <a:pt x="245" y="274"/>
                                </a:lnTo>
                                <a:lnTo>
                                  <a:pt x="245" y="272"/>
                                </a:lnTo>
                                <a:lnTo>
                                  <a:pt x="245" y="270"/>
                                </a:lnTo>
                                <a:lnTo>
                                  <a:pt x="244" y="268"/>
                                </a:lnTo>
                                <a:lnTo>
                                  <a:pt x="243" y="267"/>
                                </a:lnTo>
                                <a:lnTo>
                                  <a:pt x="242" y="266"/>
                                </a:lnTo>
                                <a:lnTo>
                                  <a:pt x="242" y="263"/>
                                </a:lnTo>
                                <a:lnTo>
                                  <a:pt x="242" y="261"/>
                                </a:lnTo>
                                <a:lnTo>
                                  <a:pt x="242" y="258"/>
                                </a:lnTo>
                                <a:lnTo>
                                  <a:pt x="243" y="256"/>
                                </a:lnTo>
                                <a:lnTo>
                                  <a:pt x="243" y="255"/>
                                </a:lnTo>
                                <a:lnTo>
                                  <a:pt x="243" y="253"/>
                                </a:lnTo>
                                <a:lnTo>
                                  <a:pt x="242" y="251"/>
                                </a:lnTo>
                                <a:lnTo>
                                  <a:pt x="242" y="249"/>
                                </a:lnTo>
                                <a:lnTo>
                                  <a:pt x="242" y="247"/>
                                </a:lnTo>
                                <a:lnTo>
                                  <a:pt x="241" y="244"/>
                                </a:lnTo>
                                <a:lnTo>
                                  <a:pt x="240" y="242"/>
                                </a:lnTo>
                                <a:lnTo>
                                  <a:pt x="238" y="240"/>
                                </a:lnTo>
                                <a:lnTo>
                                  <a:pt x="239" y="237"/>
                                </a:lnTo>
                                <a:lnTo>
                                  <a:pt x="239" y="234"/>
                                </a:lnTo>
                                <a:lnTo>
                                  <a:pt x="239" y="230"/>
                                </a:lnTo>
                                <a:lnTo>
                                  <a:pt x="238" y="227"/>
                                </a:lnTo>
                                <a:lnTo>
                                  <a:pt x="236" y="224"/>
                                </a:lnTo>
                                <a:lnTo>
                                  <a:pt x="236" y="220"/>
                                </a:lnTo>
                                <a:lnTo>
                                  <a:pt x="235" y="217"/>
                                </a:lnTo>
                                <a:lnTo>
                                  <a:pt x="236" y="213"/>
                                </a:lnTo>
                                <a:lnTo>
                                  <a:pt x="235" y="209"/>
                                </a:lnTo>
                                <a:lnTo>
                                  <a:pt x="235" y="204"/>
                                </a:lnTo>
                                <a:lnTo>
                                  <a:pt x="235" y="200"/>
                                </a:lnTo>
                                <a:lnTo>
                                  <a:pt x="235" y="196"/>
                                </a:lnTo>
                                <a:lnTo>
                                  <a:pt x="235" y="192"/>
                                </a:lnTo>
                                <a:lnTo>
                                  <a:pt x="234" y="188"/>
                                </a:lnTo>
                                <a:lnTo>
                                  <a:pt x="234" y="183"/>
                                </a:lnTo>
                                <a:lnTo>
                                  <a:pt x="233" y="179"/>
                                </a:lnTo>
                                <a:lnTo>
                                  <a:pt x="230" y="175"/>
                                </a:lnTo>
                                <a:lnTo>
                                  <a:pt x="229" y="171"/>
                                </a:lnTo>
                                <a:lnTo>
                                  <a:pt x="228" y="166"/>
                                </a:lnTo>
                                <a:lnTo>
                                  <a:pt x="228" y="162"/>
                                </a:lnTo>
                                <a:lnTo>
                                  <a:pt x="228" y="157"/>
                                </a:lnTo>
                                <a:lnTo>
                                  <a:pt x="229" y="152"/>
                                </a:lnTo>
                                <a:lnTo>
                                  <a:pt x="229" y="147"/>
                                </a:lnTo>
                                <a:lnTo>
                                  <a:pt x="229" y="142"/>
                                </a:lnTo>
                                <a:lnTo>
                                  <a:pt x="228" y="138"/>
                                </a:lnTo>
                                <a:lnTo>
                                  <a:pt x="227" y="134"/>
                                </a:lnTo>
                                <a:lnTo>
                                  <a:pt x="227" y="131"/>
                                </a:lnTo>
                                <a:lnTo>
                                  <a:pt x="227" y="127"/>
                                </a:lnTo>
                                <a:lnTo>
                                  <a:pt x="228" y="123"/>
                                </a:lnTo>
                                <a:lnTo>
                                  <a:pt x="228" y="118"/>
                                </a:lnTo>
                                <a:lnTo>
                                  <a:pt x="228" y="114"/>
                                </a:lnTo>
                                <a:lnTo>
                                  <a:pt x="227" y="109"/>
                                </a:lnTo>
                                <a:lnTo>
                                  <a:pt x="225" y="105"/>
                                </a:lnTo>
                                <a:lnTo>
                                  <a:pt x="225" y="100"/>
                                </a:lnTo>
                                <a:lnTo>
                                  <a:pt x="225" y="96"/>
                                </a:lnTo>
                                <a:lnTo>
                                  <a:pt x="226" y="91"/>
                                </a:lnTo>
                                <a:lnTo>
                                  <a:pt x="228" y="91"/>
                                </a:lnTo>
                                <a:lnTo>
                                  <a:pt x="230" y="90"/>
                                </a:lnTo>
                                <a:lnTo>
                                  <a:pt x="233" y="90"/>
                                </a:lnTo>
                                <a:lnTo>
                                  <a:pt x="235" y="90"/>
                                </a:lnTo>
                                <a:lnTo>
                                  <a:pt x="237" y="90"/>
                                </a:lnTo>
                                <a:lnTo>
                                  <a:pt x="239" y="91"/>
                                </a:lnTo>
                                <a:lnTo>
                                  <a:pt x="241" y="92"/>
                                </a:lnTo>
                                <a:lnTo>
                                  <a:pt x="243" y="94"/>
                                </a:lnTo>
                                <a:lnTo>
                                  <a:pt x="242" y="96"/>
                                </a:lnTo>
                                <a:lnTo>
                                  <a:pt x="243" y="99"/>
                                </a:lnTo>
                                <a:lnTo>
                                  <a:pt x="243" y="101"/>
                                </a:lnTo>
                                <a:lnTo>
                                  <a:pt x="244" y="104"/>
                                </a:lnTo>
                                <a:lnTo>
                                  <a:pt x="245" y="106"/>
                                </a:lnTo>
                                <a:lnTo>
                                  <a:pt x="246" y="108"/>
                                </a:lnTo>
                                <a:lnTo>
                                  <a:pt x="245" y="111"/>
                                </a:lnTo>
                                <a:lnTo>
                                  <a:pt x="244" y="113"/>
                                </a:lnTo>
                                <a:lnTo>
                                  <a:pt x="246" y="115"/>
                                </a:lnTo>
                                <a:lnTo>
                                  <a:pt x="247" y="116"/>
                                </a:lnTo>
                                <a:lnTo>
                                  <a:pt x="248" y="118"/>
                                </a:lnTo>
                                <a:lnTo>
                                  <a:pt x="248" y="120"/>
                                </a:lnTo>
                                <a:lnTo>
                                  <a:pt x="249" y="121"/>
                                </a:lnTo>
                                <a:lnTo>
                                  <a:pt x="249" y="123"/>
                                </a:lnTo>
                                <a:lnTo>
                                  <a:pt x="249" y="125"/>
                                </a:lnTo>
                                <a:lnTo>
                                  <a:pt x="249" y="127"/>
                                </a:lnTo>
                                <a:lnTo>
                                  <a:pt x="249" y="131"/>
                                </a:lnTo>
                                <a:lnTo>
                                  <a:pt x="248" y="135"/>
                                </a:lnTo>
                                <a:lnTo>
                                  <a:pt x="248" y="140"/>
                                </a:lnTo>
                                <a:lnTo>
                                  <a:pt x="247" y="143"/>
                                </a:lnTo>
                                <a:lnTo>
                                  <a:pt x="249" y="148"/>
                                </a:lnTo>
                                <a:lnTo>
                                  <a:pt x="251" y="152"/>
                                </a:lnTo>
                                <a:lnTo>
                                  <a:pt x="252" y="156"/>
                                </a:lnTo>
                                <a:lnTo>
                                  <a:pt x="252" y="160"/>
                                </a:lnTo>
                                <a:lnTo>
                                  <a:pt x="252" y="165"/>
                                </a:lnTo>
                                <a:lnTo>
                                  <a:pt x="252" y="169"/>
                                </a:lnTo>
                                <a:lnTo>
                                  <a:pt x="253" y="174"/>
                                </a:lnTo>
                                <a:lnTo>
                                  <a:pt x="253" y="179"/>
                                </a:lnTo>
                                <a:lnTo>
                                  <a:pt x="255" y="187"/>
                                </a:lnTo>
                                <a:lnTo>
                                  <a:pt x="257" y="196"/>
                                </a:lnTo>
                                <a:lnTo>
                                  <a:pt x="260" y="205"/>
                                </a:lnTo>
                                <a:lnTo>
                                  <a:pt x="262" y="214"/>
                                </a:lnTo>
                                <a:lnTo>
                                  <a:pt x="264" y="223"/>
                                </a:lnTo>
                                <a:lnTo>
                                  <a:pt x="266" y="232"/>
                                </a:lnTo>
                                <a:lnTo>
                                  <a:pt x="269" y="240"/>
                                </a:lnTo>
                                <a:lnTo>
                                  <a:pt x="272" y="249"/>
                                </a:lnTo>
                                <a:lnTo>
                                  <a:pt x="272" y="250"/>
                                </a:lnTo>
                                <a:lnTo>
                                  <a:pt x="273" y="252"/>
                                </a:lnTo>
                                <a:lnTo>
                                  <a:pt x="273" y="253"/>
                                </a:lnTo>
                                <a:lnTo>
                                  <a:pt x="273" y="254"/>
                                </a:lnTo>
                                <a:lnTo>
                                  <a:pt x="272" y="256"/>
                                </a:lnTo>
                                <a:lnTo>
                                  <a:pt x="272" y="258"/>
                                </a:lnTo>
                                <a:lnTo>
                                  <a:pt x="273" y="259"/>
                                </a:lnTo>
                                <a:lnTo>
                                  <a:pt x="274" y="261"/>
                                </a:lnTo>
                                <a:lnTo>
                                  <a:pt x="275" y="263"/>
                                </a:lnTo>
                                <a:lnTo>
                                  <a:pt x="275" y="264"/>
                                </a:lnTo>
                                <a:lnTo>
                                  <a:pt x="275" y="266"/>
                                </a:lnTo>
                                <a:lnTo>
                                  <a:pt x="275" y="268"/>
                                </a:lnTo>
                                <a:lnTo>
                                  <a:pt x="273" y="270"/>
                                </a:lnTo>
                                <a:lnTo>
                                  <a:pt x="272" y="272"/>
                                </a:lnTo>
                                <a:lnTo>
                                  <a:pt x="270" y="274"/>
                                </a:lnTo>
                                <a:lnTo>
                                  <a:pt x="269" y="276"/>
                                </a:lnTo>
                                <a:lnTo>
                                  <a:pt x="267" y="277"/>
                                </a:lnTo>
                                <a:lnTo>
                                  <a:pt x="265" y="279"/>
                                </a:lnTo>
                                <a:lnTo>
                                  <a:pt x="263" y="280"/>
                                </a:lnTo>
                                <a:lnTo>
                                  <a:pt x="262" y="281"/>
                                </a:lnTo>
                                <a:lnTo>
                                  <a:pt x="261" y="283"/>
                                </a:lnTo>
                                <a:lnTo>
                                  <a:pt x="260" y="285"/>
                                </a:lnTo>
                                <a:lnTo>
                                  <a:pt x="259" y="287"/>
                                </a:lnTo>
                                <a:lnTo>
                                  <a:pt x="257" y="288"/>
                                </a:lnTo>
                                <a:lnTo>
                                  <a:pt x="256" y="289"/>
                                </a:lnTo>
                                <a:lnTo>
                                  <a:pt x="256" y="291"/>
                                </a:lnTo>
                                <a:lnTo>
                                  <a:pt x="256" y="292"/>
                                </a:lnTo>
                                <a:lnTo>
                                  <a:pt x="259" y="294"/>
                                </a:lnTo>
                                <a:lnTo>
                                  <a:pt x="261" y="294"/>
                                </a:lnTo>
                                <a:lnTo>
                                  <a:pt x="262" y="293"/>
                                </a:lnTo>
                                <a:lnTo>
                                  <a:pt x="264" y="292"/>
                                </a:lnTo>
                                <a:lnTo>
                                  <a:pt x="265" y="290"/>
                                </a:lnTo>
                                <a:lnTo>
                                  <a:pt x="265" y="288"/>
                                </a:lnTo>
                                <a:lnTo>
                                  <a:pt x="266" y="287"/>
                                </a:lnTo>
                                <a:lnTo>
                                  <a:pt x="268" y="285"/>
                                </a:lnTo>
                                <a:lnTo>
                                  <a:pt x="269" y="284"/>
                                </a:lnTo>
                                <a:lnTo>
                                  <a:pt x="272" y="283"/>
                                </a:lnTo>
                                <a:lnTo>
                                  <a:pt x="274" y="284"/>
                                </a:lnTo>
                                <a:lnTo>
                                  <a:pt x="275" y="285"/>
                                </a:lnTo>
                                <a:lnTo>
                                  <a:pt x="276" y="287"/>
                                </a:lnTo>
                                <a:lnTo>
                                  <a:pt x="277" y="290"/>
                                </a:lnTo>
                                <a:lnTo>
                                  <a:pt x="278" y="292"/>
                                </a:lnTo>
                                <a:lnTo>
                                  <a:pt x="280" y="295"/>
                                </a:lnTo>
                                <a:lnTo>
                                  <a:pt x="281" y="297"/>
                                </a:lnTo>
                                <a:lnTo>
                                  <a:pt x="286" y="296"/>
                                </a:lnTo>
                                <a:lnTo>
                                  <a:pt x="288" y="295"/>
                                </a:lnTo>
                                <a:lnTo>
                                  <a:pt x="288" y="293"/>
                                </a:lnTo>
                                <a:lnTo>
                                  <a:pt x="287" y="291"/>
                                </a:lnTo>
                                <a:lnTo>
                                  <a:pt x="286" y="287"/>
                                </a:lnTo>
                                <a:lnTo>
                                  <a:pt x="284" y="284"/>
                                </a:lnTo>
                                <a:lnTo>
                                  <a:pt x="283" y="281"/>
                                </a:lnTo>
                                <a:lnTo>
                                  <a:pt x="284" y="277"/>
                                </a:lnTo>
                                <a:lnTo>
                                  <a:pt x="285" y="276"/>
                                </a:lnTo>
                                <a:lnTo>
                                  <a:pt x="286" y="275"/>
                                </a:lnTo>
                                <a:lnTo>
                                  <a:pt x="287" y="275"/>
                                </a:lnTo>
                                <a:lnTo>
                                  <a:pt x="288" y="275"/>
                                </a:lnTo>
                                <a:lnTo>
                                  <a:pt x="290" y="275"/>
                                </a:lnTo>
                                <a:lnTo>
                                  <a:pt x="292" y="275"/>
                                </a:lnTo>
                                <a:lnTo>
                                  <a:pt x="293" y="275"/>
                                </a:lnTo>
                                <a:lnTo>
                                  <a:pt x="295" y="275"/>
                                </a:lnTo>
                                <a:lnTo>
                                  <a:pt x="296" y="275"/>
                                </a:lnTo>
                                <a:lnTo>
                                  <a:pt x="297" y="277"/>
                                </a:lnTo>
                                <a:lnTo>
                                  <a:pt x="298" y="279"/>
                                </a:lnTo>
                                <a:lnTo>
                                  <a:pt x="298" y="280"/>
                                </a:lnTo>
                                <a:lnTo>
                                  <a:pt x="299" y="281"/>
                                </a:lnTo>
                                <a:lnTo>
                                  <a:pt x="300" y="282"/>
                                </a:lnTo>
                                <a:lnTo>
                                  <a:pt x="301" y="283"/>
                                </a:lnTo>
                                <a:lnTo>
                                  <a:pt x="301" y="284"/>
                                </a:lnTo>
                                <a:lnTo>
                                  <a:pt x="302" y="284"/>
                                </a:lnTo>
                                <a:lnTo>
                                  <a:pt x="303" y="284"/>
                                </a:lnTo>
                                <a:lnTo>
                                  <a:pt x="304" y="283"/>
                                </a:lnTo>
                                <a:lnTo>
                                  <a:pt x="305" y="283"/>
                                </a:lnTo>
                                <a:lnTo>
                                  <a:pt x="305" y="282"/>
                                </a:lnTo>
                                <a:lnTo>
                                  <a:pt x="304" y="280"/>
                                </a:lnTo>
                                <a:lnTo>
                                  <a:pt x="303" y="278"/>
                                </a:lnTo>
                                <a:lnTo>
                                  <a:pt x="302" y="276"/>
                                </a:lnTo>
                                <a:lnTo>
                                  <a:pt x="301" y="274"/>
                                </a:lnTo>
                                <a:lnTo>
                                  <a:pt x="300" y="272"/>
                                </a:lnTo>
                                <a:lnTo>
                                  <a:pt x="299" y="270"/>
                                </a:lnTo>
                                <a:lnTo>
                                  <a:pt x="299" y="267"/>
                                </a:lnTo>
                                <a:lnTo>
                                  <a:pt x="299" y="265"/>
                                </a:lnTo>
                                <a:lnTo>
                                  <a:pt x="300" y="264"/>
                                </a:lnTo>
                                <a:lnTo>
                                  <a:pt x="301" y="264"/>
                                </a:lnTo>
                                <a:lnTo>
                                  <a:pt x="302" y="264"/>
                                </a:lnTo>
                                <a:lnTo>
                                  <a:pt x="303" y="264"/>
                                </a:lnTo>
                                <a:lnTo>
                                  <a:pt x="304" y="264"/>
                                </a:lnTo>
                                <a:lnTo>
                                  <a:pt x="305" y="264"/>
                                </a:lnTo>
                                <a:lnTo>
                                  <a:pt x="306" y="264"/>
                                </a:lnTo>
                                <a:lnTo>
                                  <a:pt x="307" y="265"/>
                                </a:lnTo>
                                <a:lnTo>
                                  <a:pt x="308" y="266"/>
                                </a:lnTo>
                                <a:lnTo>
                                  <a:pt x="309" y="267"/>
                                </a:lnTo>
                                <a:lnTo>
                                  <a:pt x="310" y="269"/>
                                </a:lnTo>
                                <a:lnTo>
                                  <a:pt x="311" y="270"/>
                                </a:lnTo>
                                <a:lnTo>
                                  <a:pt x="312" y="271"/>
                                </a:lnTo>
                                <a:lnTo>
                                  <a:pt x="313" y="272"/>
                                </a:lnTo>
                                <a:lnTo>
                                  <a:pt x="313" y="270"/>
                                </a:lnTo>
                                <a:lnTo>
                                  <a:pt x="314" y="269"/>
                                </a:lnTo>
                                <a:lnTo>
                                  <a:pt x="314" y="267"/>
                                </a:lnTo>
                                <a:lnTo>
                                  <a:pt x="314" y="266"/>
                                </a:lnTo>
                                <a:lnTo>
                                  <a:pt x="314" y="264"/>
                                </a:lnTo>
                                <a:lnTo>
                                  <a:pt x="314" y="263"/>
                                </a:lnTo>
                                <a:lnTo>
                                  <a:pt x="313" y="261"/>
                                </a:lnTo>
                                <a:lnTo>
                                  <a:pt x="311" y="260"/>
                                </a:lnTo>
                                <a:lnTo>
                                  <a:pt x="309" y="259"/>
                                </a:lnTo>
                                <a:lnTo>
                                  <a:pt x="306" y="258"/>
                                </a:lnTo>
                                <a:lnTo>
                                  <a:pt x="304" y="257"/>
                                </a:lnTo>
                                <a:lnTo>
                                  <a:pt x="302" y="255"/>
                                </a:lnTo>
                                <a:lnTo>
                                  <a:pt x="299" y="255"/>
                                </a:lnTo>
                                <a:lnTo>
                                  <a:pt x="297" y="254"/>
                                </a:lnTo>
                                <a:lnTo>
                                  <a:pt x="294" y="254"/>
                                </a:lnTo>
                                <a:lnTo>
                                  <a:pt x="292" y="256"/>
                                </a:lnTo>
                                <a:lnTo>
                                  <a:pt x="291" y="256"/>
                                </a:lnTo>
                                <a:lnTo>
                                  <a:pt x="290" y="256"/>
                                </a:lnTo>
                                <a:lnTo>
                                  <a:pt x="290" y="257"/>
                                </a:lnTo>
                                <a:lnTo>
                                  <a:pt x="289" y="258"/>
                                </a:lnTo>
                                <a:lnTo>
                                  <a:pt x="288" y="259"/>
                                </a:lnTo>
                                <a:lnTo>
                                  <a:pt x="287" y="259"/>
                                </a:lnTo>
                                <a:lnTo>
                                  <a:pt x="286" y="258"/>
                                </a:lnTo>
                                <a:lnTo>
                                  <a:pt x="286" y="256"/>
                                </a:lnTo>
                                <a:lnTo>
                                  <a:pt x="285" y="253"/>
                                </a:lnTo>
                                <a:lnTo>
                                  <a:pt x="284" y="251"/>
                                </a:lnTo>
                                <a:lnTo>
                                  <a:pt x="283" y="249"/>
                                </a:lnTo>
                                <a:lnTo>
                                  <a:pt x="282" y="248"/>
                                </a:lnTo>
                                <a:lnTo>
                                  <a:pt x="282" y="247"/>
                                </a:lnTo>
                                <a:lnTo>
                                  <a:pt x="281" y="246"/>
                                </a:lnTo>
                                <a:lnTo>
                                  <a:pt x="281" y="244"/>
                                </a:lnTo>
                                <a:lnTo>
                                  <a:pt x="281" y="242"/>
                                </a:lnTo>
                                <a:lnTo>
                                  <a:pt x="281" y="239"/>
                                </a:lnTo>
                                <a:lnTo>
                                  <a:pt x="280" y="237"/>
                                </a:lnTo>
                                <a:lnTo>
                                  <a:pt x="278" y="235"/>
                                </a:lnTo>
                                <a:lnTo>
                                  <a:pt x="277" y="233"/>
                                </a:lnTo>
                                <a:lnTo>
                                  <a:pt x="275" y="231"/>
                                </a:lnTo>
                                <a:lnTo>
                                  <a:pt x="274" y="229"/>
                                </a:lnTo>
                                <a:lnTo>
                                  <a:pt x="273" y="226"/>
                                </a:lnTo>
                                <a:lnTo>
                                  <a:pt x="274" y="222"/>
                                </a:lnTo>
                                <a:lnTo>
                                  <a:pt x="273" y="217"/>
                                </a:lnTo>
                                <a:lnTo>
                                  <a:pt x="272" y="213"/>
                                </a:lnTo>
                                <a:lnTo>
                                  <a:pt x="270" y="209"/>
                                </a:lnTo>
                                <a:lnTo>
                                  <a:pt x="269" y="205"/>
                                </a:lnTo>
                                <a:lnTo>
                                  <a:pt x="268" y="200"/>
                                </a:lnTo>
                                <a:lnTo>
                                  <a:pt x="268" y="195"/>
                                </a:lnTo>
                                <a:lnTo>
                                  <a:pt x="269" y="190"/>
                                </a:lnTo>
                                <a:lnTo>
                                  <a:pt x="268" y="188"/>
                                </a:lnTo>
                                <a:lnTo>
                                  <a:pt x="267" y="185"/>
                                </a:lnTo>
                                <a:lnTo>
                                  <a:pt x="267" y="183"/>
                                </a:lnTo>
                                <a:lnTo>
                                  <a:pt x="267" y="179"/>
                                </a:lnTo>
                                <a:lnTo>
                                  <a:pt x="263" y="175"/>
                                </a:lnTo>
                                <a:lnTo>
                                  <a:pt x="261" y="170"/>
                                </a:lnTo>
                                <a:lnTo>
                                  <a:pt x="259" y="164"/>
                                </a:lnTo>
                                <a:lnTo>
                                  <a:pt x="258" y="158"/>
                                </a:lnTo>
                                <a:lnTo>
                                  <a:pt x="257" y="151"/>
                                </a:lnTo>
                                <a:lnTo>
                                  <a:pt x="257" y="145"/>
                                </a:lnTo>
                                <a:lnTo>
                                  <a:pt x="257" y="139"/>
                                </a:lnTo>
                                <a:lnTo>
                                  <a:pt x="256" y="134"/>
                                </a:lnTo>
                                <a:lnTo>
                                  <a:pt x="257" y="132"/>
                                </a:lnTo>
                                <a:lnTo>
                                  <a:pt x="257" y="130"/>
                                </a:lnTo>
                                <a:lnTo>
                                  <a:pt x="257" y="128"/>
                                </a:lnTo>
                                <a:lnTo>
                                  <a:pt x="256" y="127"/>
                                </a:lnTo>
                                <a:lnTo>
                                  <a:pt x="256" y="125"/>
                                </a:lnTo>
                                <a:lnTo>
                                  <a:pt x="255" y="124"/>
                                </a:lnTo>
                                <a:lnTo>
                                  <a:pt x="254" y="123"/>
                                </a:lnTo>
                                <a:lnTo>
                                  <a:pt x="253" y="122"/>
                                </a:lnTo>
                                <a:lnTo>
                                  <a:pt x="253" y="120"/>
                                </a:lnTo>
                                <a:lnTo>
                                  <a:pt x="253" y="119"/>
                                </a:lnTo>
                                <a:lnTo>
                                  <a:pt x="253" y="117"/>
                                </a:lnTo>
                                <a:lnTo>
                                  <a:pt x="254" y="115"/>
                                </a:lnTo>
                                <a:lnTo>
                                  <a:pt x="252" y="114"/>
                                </a:lnTo>
                                <a:lnTo>
                                  <a:pt x="252" y="113"/>
                                </a:lnTo>
                                <a:lnTo>
                                  <a:pt x="253" y="112"/>
                                </a:lnTo>
                                <a:lnTo>
                                  <a:pt x="253" y="110"/>
                                </a:lnTo>
                                <a:lnTo>
                                  <a:pt x="254" y="109"/>
                                </a:lnTo>
                                <a:lnTo>
                                  <a:pt x="255" y="108"/>
                                </a:lnTo>
                                <a:lnTo>
                                  <a:pt x="254" y="107"/>
                                </a:lnTo>
                                <a:lnTo>
                                  <a:pt x="252" y="106"/>
                                </a:lnTo>
                                <a:lnTo>
                                  <a:pt x="251" y="102"/>
                                </a:lnTo>
                                <a:lnTo>
                                  <a:pt x="251" y="98"/>
                                </a:lnTo>
                                <a:lnTo>
                                  <a:pt x="251" y="94"/>
                                </a:lnTo>
                                <a:lnTo>
                                  <a:pt x="252" y="90"/>
                                </a:lnTo>
                                <a:lnTo>
                                  <a:pt x="252" y="89"/>
                                </a:lnTo>
                                <a:lnTo>
                                  <a:pt x="251" y="87"/>
                                </a:lnTo>
                                <a:lnTo>
                                  <a:pt x="250" y="87"/>
                                </a:lnTo>
                                <a:lnTo>
                                  <a:pt x="248" y="86"/>
                                </a:lnTo>
                                <a:lnTo>
                                  <a:pt x="247" y="86"/>
                                </a:lnTo>
                                <a:lnTo>
                                  <a:pt x="245" y="86"/>
                                </a:lnTo>
                                <a:lnTo>
                                  <a:pt x="244" y="85"/>
                                </a:lnTo>
                                <a:lnTo>
                                  <a:pt x="243" y="83"/>
                                </a:lnTo>
                                <a:lnTo>
                                  <a:pt x="242" y="84"/>
                                </a:lnTo>
                                <a:lnTo>
                                  <a:pt x="240" y="84"/>
                                </a:lnTo>
                                <a:lnTo>
                                  <a:pt x="239" y="84"/>
                                </a:lnTo>
                                <a:lnTo>
                                  <a:pt x="237" y="84"/>
                                </a:lnTo>
                                <a:lnTo>
                                  <a:pt x="236" y="83"/>
                                </a:lnTo>
                                <a:lnTo>
                                  <a:pt x="234" y="83"/>
                                </a:lnTo>
                                <a:lnTo>
                                  <a:pt x="233" y="83"/>
                                </a:lnTo>
                                <a:lnTo>
                                  <a:pt x="231" y="82"/>
                                </a:lnTo>
                                <a:lnTo>
                                  <a:pt x="230" y="82"/>
                                </a:lnTo>
                                <a:lnTo>
                                  <a:pt x="228" y="82"/>
                                </a:lnTo>
                                <a:lnTo>
                                  <a:pt x="227" y="81"/>
                                </a:lnTo>
                                <a:lnTo>
                                  <a:pt x="225" y="81"/>
                                </a:lnTo>
                                <a:lnTo>
                                  <a:pt x="224" y="81"/>
                                </a:lnTo>
                                <a:lnTo>
                                  <a:pt x="222" y="82"/>
                                </a:lnTo>
                                <a:lnTo>
                                  <a:pt x="221" y="82"/>
                                </a:lnTo>
                                <a:lnTo>
                                  <a:pt x="220" y="83"/>
                                </a:lnTo>
                                <a:lnTo>
                                  <a:pt x="217" y="82"/>
                                </a:lnTo>
                                <a:lnTo>
                                  <a:pt x="215" y="81"/>
                                </a:lnTo>
                                <a:lnTo>
                                  <a:pt x="213" y="81"/>
                                </a:lnTo>
                                <a:lnTo>
                                  <a:pt x="211" y="81"/>
                                </a:lnTo>
                                <a:lnTo>
                                  <a:pt x="209" y="81"/>
                                </a:lnTo>
                                <a:lnTo>
                                  <a:pt x="207" y="81"/>
                                </a:lnTo>
                                <a:lnTo>
                                  <a:pt x="205" y="81"/>
                                </a:lnTo>
                                <a:lnTo>
                                  <a:pt x="203" y="81"/>
                                </a:lnTo>
                                <a:lnTo>
                                  <a:pt x="201" y="82"/>
                                </a:lnTo>
                                <a:lnTo>
                                  <a:pt x="199" y="82"/>
                                </a:lnTo>
                                <a:lnTo>
                                  <a:pt x="197" y="82"/>
                                </a:lnTo>
                                <a:lnTo>
                                  <a:pt x="195" y="83"/>
                                </a:lnTo>
                                <a:lnTo>
                                  <a:pt x="193" y="83"/>
                                </a:lnTo>
                                <a:lnTo>
                                  <a:pt x="191" y="83"/>
                                </a:lnTo>
                                <a:lnTo>
                                  <a:pt x="189" y="83"/>
                                </a:lnTo>
                                <a:lnTo>
                                  <a:pt x="186" y="83"/>
                                </a:lnTo>
                                <a:lnTo>
                                  <a:pt x="185" y="81"/>
                                </a:lnTo>
                                <a:lnTo>
                                  <a:pt x="184" y="79"/>
                                </a:lnTo>
                                <a:lnTo>
                                  <a:pt x="183" y="77"/>
                                </a:lnTo>
                                <a:lnTo>
                                  <a:pt x="182" y="75"/>
                                </a:lnTo>
                                <a:lnTo>
                                  <a:pt x="182" y="73"/>
                                </a:lnTo>
                                <a:lnTo>
                                  <a:pt x="181" y="70"/>
                                </a:lnTo>
                                <a:lnTo>
                                  <a:pt x="181" y="68"/>
                                </a:lnTo>
                                <a:lnTo>
                                  <a:pt x="181" y="65"/>
                                </a:lnTo>
                                <a:lnTo>
                                  <a:pt x="181" y="62"/>
                                </a:lnTo>
                                <a:lnTo>
                                  <a:pt x="181" y="59"/>
                                </a:lnTo>
                                <a:lnTo>
                                  <a:pt x="181" y="55"/>
                                </a:lnTo>
                                <a:lnTo>
                                  <a:pt x="181" y="52"/>
                                </a:lnTo>
                                <a:lnTo>
                                  <a:pt x="179" y="51"/>
                                </a:lnTo>
                                <a:lnTo>
                                  <a:pt x="178" y="49"/>
                                </a:lnTo>
                                <a:lnTo>
                                  <a:pt x="178" y="47"/>
                                </a:lnTo>
                                <a:lnTo>
                                  <a:pt x="178" y="45"/>
                                </a:lnTo>
                                <a:lnTo>
                                  <a:pt x="178" y="43"/>
                                </a:lnTo>
                                <a:lnTo>
                                  <a:pt x="178" y="42"/>
                                </a:lnTo>
                                <a:lnTo>
                                  <a:pt x="177" y="40"/>
                                </a:lnTo>
                                <a:lnTo>
                                  <a:pt x="176" y="38"/>
                                </a:lnTo>
                                <a:lnTo>
                                  <a:pt x="177" y="37"/>
                                </a:lnTo>
                                <a:lnTo>
                                  <a:pt x="177" y="35"/>
                                </a:lnTo>
                                <a:lnTo>
                                  <a:pt x="178" y="33"/>
                                </a:lnTo>
                                <a:lnTo>
                                  <a:pt x="179" y="31"/>
                                </a:lnTo>
                                <a:lnTo>
                                  <a:pt x="180" y="30"/>
                                </a:lnTo>
                                <a:lnTo>
                                  <a:pt x="181" y="29"/>
                                </a:lnTo>
                                <a:lnTo>
                                  <a:pt x="182" y="27"/>
                                </a:lnTo>
                                <a:lnTo>
                                  <a:pt x="184" y="27"/>
                                </a:lnTo>
                                <a:lnTo>
                                  <a:pt x="186" y="27"/>
                                </a:lnTo>
                                <a:lnTo>
                                  <a:pt x="188" y="27"/>
                                </a:lnTo>
                                <a:lnTo>
                                  <a:pt x="190" y="26"/>
                                </a:lnTo>
                                <a:lnTo>
                                  <a:pt x="192" y="26"/>
                                </a:lnTo>
                                <a:lnTo>
                                  <a:pt x="194" y="25"/>
                                </a:lnTo>
                                <a:lnTo>
                                  <a:pt x="196" y="24"/>
                                </a:lnTo>
                                <a:lnTo>
                                  <a:pt x="198" y="23"/>
                                </a:lnTo>
                                <a:lnTo>
                                  <a:pt x="200" y="23"/>
                                </a:lnTo>
                                <a:lnTo>
                                  <a:pt x="202" y="25"/>
                                </a:lnTo>
                                <a:lnTo>
                                  <a:pt x="204" y="26"/>
                                </a:lnTo>
                                <a:lnTo>
                                  <a:pt x="206" y="26"/>
                                </a:lnTo>
                                <a:lnTo>
                                  <a:pt x="208" y="25"/>
                                </a:lnTo>
                                <a:lnTo>
                                  <a:pt x="210" y="24"/>
                                </a:lnTo>
                                <a:lnTo>
                                  <a:pt x="212" y="23"/>
                                </a:lnTo>
                                <a:lnTo>
                                  <a:pt x="214" y="23"/>
                                </a:lnTo>
                                <a:lnTo>
                                  <a:pt x="216" y="24"/>
                                </a:lnTo>
                                <a:lnTo>
                                  <a:pt x="218" y="24"/>
                                </a:lnTo>
                                <a:lnTo>
                                  <a:pt x="220" y="25"/>
                                </a:lnTo>
                                <a:lnTo>
                                  <a:pt x="222" y="25"/>
                                </a:lnTo>
                                <a:lnTo>
                                  <a:pt x="223" y="26"/>
                                </a:lnTo>
                                <a:lnTo>
                                  <a:pt x="225" y="26"/>
                                </a:lnTo>
                                <a:lnTo>
                                  <a:pt x="227" y="27"/>
                                </a:lnTo>
                                <a:lnTo>
                                  <a:pt x="229" y="28"/>
                                </a:lnTo>
                                <a:lnTo>
                                  <a:pt x="230" y="28"/>
                                </a:lnTo>
                                <a:lnTo>
                                  <a:pt x="232" y="29"/>
                                </a:lnTo>
                                <a:lnTo>
                                  <a:pt x="233" y="30"/>
                                </a:lnTo>
                                <a:lnTo>
                                  <a:pt x="235" y="30"/>
                                </a:lnTo>
                                <a:lnTo>
                                  <a:pt x="237" y="31"/>
                                </a:lnTo>
                                <a:lnTo>
                                  <a:pt x="239" y="31"/>
                                </a:lnTo>
                                <a:lnTo>
                                  <a:pt x="240" y="32"/>
                                </a:lnTo>
                                <a:lnTo>
                                  <a:pt x="242" y="32"/>
                                </a:lnTo>
                                <a:lnTo>
                                  <a:pt x="244" y="32"/>
                                </a:lnTo>
                                <a:lnTo>
                                  <a:pt x="246" y="35"/>
                                </a:lnTo>
                                <a:lnTo>
                                  <a:pt x="249" y="38"/>
                                </a:lnTo>
                                <a:lnTo>
                                  <a:pt x="251" y="41"/>
                                </a:lnTo>
                                <a:lnTo>
                                  <a:pt x="254" y="44"/>
                                </a:lnTo>
                                <a:lnTo>
                                  <a:pt x="256" y="46"/>
                                </a:lnTo>
                                <a:lnTo>
                                  <a:pt x="259" y="49"/>
                                </a:lnTo>
                                <a:lnTo>
                                  <a:pt x="262" y="51"/>
                                </a:lnTo>
                                <a:lnTo>
                                  <a:pt x="264" y="54"/>
                                </a:lnTo>
                                <a:lnTo>
                                  <a:pt x="265" y="55"/>
                                </a:lnTo>
                                <a:lnTo>
                                  <a:pt x="266" y="57"/>
                                </a:lnTo>
                                <a:lnTo>
                                  <a:pt x="267" y="58"/>
                                </a:lnTo>
                                <a:lnTo>
                                  <a:pt x="268" y="59"/>
                                </a:lnTo>
                                <a:lnTo>
                                  <a:pt x="268" y="61"/>
                                </a:lnTo>
                                <a:lnTo>
                                  <a:pt x="269" y="62"/>
                                </a:lnTo>
                                <a:lnTo>
                                  <a:pt x="269" y="64"/>
                                </a:lnTo>
                                <a:lnTo>
                                  <a:pt x="270" y="65"/>
                                </a:lnTo>
                                <a:lnTo>
                                  <a:pt x="270" y="67"/>
                                </a:lnTo>
                                <a:lnTo>
                                  <a:pt x="271" y="69"/>
                                </a:lnTo>
                                <a:lnTo>
                                  <a:pt x="271" y="70"/>
                                </a:lnTo>
                                <a:lnTo>
                                  <a:pt x="272" y="72"/>
                                </a:lnTo>
                                <a:lnTo>
                                  <a:pt x="272" y="74"/>
                                </a:lnTo>
                                <a:lnTo>
                                  <a:pt x="273" y="75"/>
                                </a:lnTo>
                                <a:lnTo>
                                  <a:pt x="274" y="77"/>
                                </a:lnTo>
                                <a:lnTo>
                                  <a:pt x="275" y="78"/>
                                </a:lnTo>
                                <a:lnTo>
                                  <a:pt x="274" y="82"/>
                                </a:lnTo>
                                <a:lnTo>
                                  <a:pt x="275" y="86"/>
                                </a:lnTo>
                                <a:lnTo>
                                  <a:pt x="275" y="90"/>
                                </a:lnTo>
                                <a:lnTo>
                                  <a:pt x="276" y="93"/>
                                </a:lnTo>
                                <a:lnTo>
                                  <a:pt x="277" y="97"/>
                                </a:lnTo>
                                <a:lnTo>
                                  <a:pt x="277" y="101"/>
                                </a:lnTo>
                                <a:lnTo>
                                  <a:pt x="278" y="105"/>
                                </a:lnTo>
                                <a:lnTo>
                                  <a:pt x="278" y="108"/>
                                </a:lnTo>
                                <a:lnTo>
                                  <a:pt x="277" y="111"/>
                                </a:lnTo>
                                <a:lnTo>
                                  <a:pt x="276" y="113"/>
                                </a:lnTo>
                                <a:lnTo>
                                  <a:pt x="276" y="116"/>
                                </a:lnTo>
                                <a:lnTo>
                                  <a:pt x="277" y="118"/>
                                </a:lnTo>
                                <a:lnTo>
                                  <a:pt x="277" y="120"/>
                                </a:lnTo>
                                <a:lnTo>
                                  <a:pt x="278" y="122"/>
                                </a:lnTo>
                                <a:lnTo>
                                  <a:pt x="279" y="124"/>
                                </a:lnTo>
                                <a:lnTo>
                                  <a:pt x="279" y="127"/>
                                </a:lnTo>
                                <a:lnTo>
                                  <a:pt x="280" y="129"/>
                                </a:lnTo>
                                <a:lnTo>
                                  <a:pt x="280" y="132"/>
                                </a:lnTo>
                                <a:lnTo>
                                  <a:pt x="280" y="135"/>
                                </a:lnTo>
                                <a:lnTo>
                                  <a:pt x="279" y="137"/>
                                </a:lnTo>
                                <a:lnTo>
                                  <a:pt x="279" y="144"/>
                                </a:lnTo>
                                <a:lnTo>
                                  <a:pt x="280" y="150"/>
                                </a:lnTo>
                                <a:lnTo>
                                  <a:pt x="281" y="157"/>
                                </a:lnTo>
                                <a:lnTo>
                                  <a:pt x="281" y="163"/>
                                </a:lnTo>
                                <a:lnTo>
                                  <a:pt x="282" y="169"/>
                                </a:lnTo>
                                <a:lnTo>
                                  <a:pt x="282" y="175"/>
                                </a:lnTo>
                                <a:lnTo>
                                  <a:pt x="282" y="181"/>
                                </a:lnTo>
                                <a:lnTo>
                                  <a:pt x="281" y="188"/>
                                </a:lnTo>
                                <a:lnTo>
                                  <a:pt x="283" y="190"/>
                                </a:lnTo>
                                <a:lnTo>
                                  <a:pt x="284" y="191"/>
                                </a:lnTo>
                                <a:lnTo>
                                  <a:pt x="284" y="193"/>
                                </a:lnTo>
                                <a:lnTo>
                                  <a:pt x="283" y="195"/>
                                </a:lnTo>
                                <a:lnTo>
                                  <a:pt x="283" y="198"/>
                                </a:lnTo>
                                <a:lnTo>
                                  <a:pt x="282" y="200"/>
                                </a:lnTo>
                                <a:lnTo>
                                  <a:pt x="282" y="202"/>
                                </a:lnTo>
                                <a:lnTo>
                                  <a:pt x="282" y="204"/>
                                </a:lnTo>
                                <a:lnTo>
                                  <a:pt x="283" y="205"/>
                                </a:lnTo>
                                <a:lnTo>
                                  <a:pt x="283" y="207"/>
                                </a:lnTo>
                                <a:lnTo>
                                  <a:pt x="284" y="208"/>
                                </a:lnTo>
                                <a:lnTo>
                                  <a:pt x="284" y="210"/>
                                </a:lnTo>
                                <a:lnTo>
                                  <a:pt x="285" y="211"/>
                                </a:lnTo>
                                <a:lnTo>
                                  <a:pt x="286" y="212"/>
                                </a:lnTo>
                                <a:lnTo>
                                  <a:pt x="288" y="213"/>
                                </a:lnTo>
                                <a:lnTo>
                                  <a:pt x="290" y="212"/>
                                </a:lnTo>
                                <a:lnTo>
                                  <a:pt x="292" y="211"/>
                                </a:lnTo>
                                <a:lnTo>
                                  <a:pt x="293" y="210"/>
                                </a:lnTo>
                                <a:lnTo>
                                  <a:pt x="294" y="208"/>
                                </a:lnTo>
                                <a:lnTo>
                                  <a:pt x="294" y="206"/>
                                </a:lnTo>
                                <a:lnTo>
                                  <a:pt x="294" y="204"/>
                                </a:lnTo>
                                <a:lnTo>
                                  <a:pt x="294" y="202"/>
                                </a:lnTo>
                                <a:lnTo>
                                  <a:pt x="293" y="199"/>
                                </a:lnTo>
                                <a:lnTo>
                                  <a:pt x="294" y="197"/>
                                </a:lnTo>
                                <a:lnTo>
                                  <a:pt x="293" y="197"/>
                                </a:lnTo>
                                <a:lnTo>
                                  <a:pt x="292" y="196"/>
                                </a:lnTo>
                                <a:lnTo>
                                  <a:pt x="291" y="196"/>
                                </a:lnTo>
                                <a:lnTo>
                                  <a:pt x="290" y="195"/>
                                </a:lnTo>
                                <a:lnTo>
                                  <a:pt x="289" y="194"/>
                                </a:lnTo>
                                <a:lnTo>
                                  <a:pt x="290" y="193"/>
                                </a:lnTo>
                                <a:lnTo>
                                  <a:pt x="291" y="189"/>
                                </a:lnTo>
                                <a:lnTo>
                                  <a:pt x="291" y="186"/>
                                </a:lnTo>
                                <a:lnTo>
                                  <a:pt x="290" y="183"/>
                                </a:lnTo>
                                <a:lnTo>
                                  <a:pt x="289" y="180"/>
                                </a:lnTo>
                                <a:lnTo>
                                  <a:pt x="287" y="177"/>
                                </a:lnTo>
                                <a:lnTo>
                                  <a:pt x="286" y="174"/>
                                </a:lnTo>
                                <a:lnTo>
                                  <a:pt x="286" y="170"/>
                                </a:lnTo>
                                <a:lnTo>
                                  <a:pt x="288" y="167"/>
                                </a:lnTo>
                                <a:lnTo>
                                  <a:pt x="288" y="157"/>
                                </a:lnTo>
                                <a:lnTo>
                                  <a:pt x="288" y="147"/>
                                </a:lnTo>
                                <a:lnTo>
                                  <a:pt x="288" y="137"/>
                                </a:lnTo>
                                <a:lnTo>
                                  <a:pt x="288" y="127"/>
                                </a:lnTo>
                                <a:lnTo>
                                  <a:pt x="288" y="126"/>
                                </a:lnTo>
                                <a:lnTo>
                                  <a:pt x="289" y="125"/>
                                </a:lnTo>
                                <a:lnTo>
                                  <a:pt x="289" y="124"/>
                                </a:lnTo>
                                <a:lnTo>
                                  <a:pt x="289" y="123"/>
                                </a:lnTo>
                                <a:lnTo>
                                  <a:pt x="287" y="122"/>
                                </a:lnTo>
                                <a:lnTo>
                                  <a:pt x="286" y="120"/>
                                </a:lnTo>
                                <a:lnTo>
                                  <a:pt x="285" y="118"/>
                                </a:lnTo>
                                <a:lnTo>
                                  <a:pt x="285" y="115"/>
                                </a:lnTo>
                                <a:lnTo>
                                  <a:pt x="286" y="113"/>
                                </a:lnTo>
                                <a:lnTo>
                                  <a:pt x="286" y="110"/>
                                </a:lnTo>
                                <a:lnTo>
                                  <a:pt x="286" y="108"/>
                                </a:lnTo>
                                <a:lnTo>
                                  <a:pt x="286" y="106"/>
                                </a:lnTo>
                                <a:lnTo>
                                  <a:pt x="284" y="101"/>
                                </a:lnTo>
                                <a:lnTo>
                                  <a:pt x="283" y="97"/>
                                </a:lnTo>
                                <a:lnTo>
                                  <a:pt x="283" y="92"/>
                                </a:lnTo>
                                <a:lnTo>
                                  <a:pt x="283" y="87"/>
                                </a:lnTo>
                                <a:lnTo>
                                  <a:pt x="283" y="82"/>
                                </a:lnTo>
                                <a:lnTo>
                                  <a:pt x="282" y="77"/>
                                </a:lnTo>
                                <a:lnTo>
                                  <a:pt x="280" y="73"/>
                                </a:lnTo>
                                <a:lnTo>
                                  <a:pt x="277" y="69"/>
                                </a:lnTo>
                                <a:lnTo>
                                  <a:pt x="277" y="68"/>
                                </a:lnTo>
                                <a:lnTo>
                                  <a:pt x="277" y="67"/>
                                </a:lnTo>
                                <a:lnTo>
                                  <a:pt x="276" y="66"/>
                                </a:lnTo>
                                <a:lnTo>
                                  <a:pt x="276" y="65"/>
                                </a:lnTo>
                                <a:lnTo>
                                  <a:pt x="275" y="62"/>
                                </a:lnTo>
                                <a:lnTo>
                                  <a:pt x="274" y="59"/>
                                </a:lnTo>
                                <a:lnTo>
                                  <a:pt x="272" y="56"/>
                                </a:lnTo>
                                <a:lnTo>
                                  <a:pt x="271" y="53"/>
                                </a:lnTo>
                                <a:lnTo>
                                  <a:pt x="269" y="51"/>
                                </a:lnTo>
                                <a:lnTo>
                                  <a:pt x="267" y="48"/>
                                </a:lnTo>
                                <a:lnTo>
                                  <a:pt x="264" y="45"/>
                                </a:lnTo>
                                <a:lnTo>
                                  <a:pt x="262" y="43"/>
                                </a:lnTo>
                                <a:lnTo>
                                  <a:pt x="261" y="42"/>
                                </a:lnTo>
                                <a:lnTo>
                                  <a:pt x="260" y="40"/>
                                </a:lnTo>
                                <a:lnTo>
                                  <a:pt x="260" y="39"/>
                                </a:lnTo>
                                <a:lnTo>
                                  <a:pt x="259" y="38"/>
                                </a:lnTo>
                                <a:lnTo>
                                  <a:pt x="259" y="37"/>
                                </a:lnTo>
                                <a:lnTo>
                                  <a:pt x="258" y="35"/>
                                </a:lnTo>
                                <a:lnTo>
                                  <a:pt x="257" y="35"/>
                                </a:lnTo>
                                <a:lnTo>
                                  <a:pt x="255" y="34"/>
                                </a:lnTo>
                                <a:lnTo>
                                  <a:pt x="254" y="33"/>
                                </a:lnTo>
                                <a:lnTo>
                                  <a:pt x="253" y="31"/>
                                </a:lnTo>
                                <a:lnTo>
                                  <a:pt x="251" y="30"/>
                                </a:lnTo>
                                <a:lnTo>
                                  <a:pt x="250" y="29"/>
                                </a:lnTo>
                                <a:lnTo>
                                  <a:pt x="248" y="28"/>
                                </a:lnTo>
                                <a:lnTo>
                                  <a:pt x="247" y="27"/>
                                </a:lnTo>
                                <a:lnTo>
                                  <a:pt x="245" y="26"/>
                                </a:lnTo>
                                <a:lnTo>
                                  <a:pt x="243" y="26"/>
                                </a:lnTo>
                                <a:lnTo>
                                  <a:pt x="241" y="25"/>
                                </a:lnTo>
                                <a:lnTo>
                                  <a:pt x="239" y="25"/>
                                </a:lnTo>
                                <a:lnTo>
                                  <a:pt x="238" y="24"/>
                                </a:lnTo>
                                <a:lnTo>
                                  <a:pt x="236" y="24"/>
                                </a:lnTo>
                                <a:lnTo>
                                  <a:pt x="234" y="24"/>
                                </a:lnTo>
                                <a:lnTo>
                                  <a:pt x="233" y="23"/>
                                </a:lnTo>
                                <a:lnTo>
                                  <a:pt x="231" y="22"/>
                                </a:lnTo>
                                <a:lnTo>
                                  <a:pt x="229" y="22"/>
                                </a:lnTo>
                                <a:lnTo>
                                  <a:pt x="228" y="21"/>
                                </a:lnTo>
                                <a:lnTo>
                                  <a:pt x="227" y="21"/>
                                </a:lnTo>
                                <a:lnTo>
                                  <a:pt x="226" y="20"/>
                                </a:lnTo>
                                <a:lnTo>
                                  <a:pt x="226" y="19"/>
                                </a:lnTo>
                                <a:lnTo>
                                  <a:pt x="225" y="18"/>
                                </a:lnTo>
                                <a:lnTo>
                                  <a:pt x="224" y="18"/>
                                </a:lnTo>
                                <a:lnTo>
                                  <a:pt x="223" y="18"/>
                                </a:lnTo>
                                <a:lnTo>
                                  <a:pt x="221" y="19"/>
                                </a:lnTo>
                                <a:lnTo>
                                  <a:pt x="219" y="18"/>
                                </a:lnTo>
                                <a:lnTo>
                                  <a:pt x="217" y="18"/>
                                </a:lnTo>
                                <a:lnTo>
                                  <a:pt x="215" y="17"/>
                                </a:lnTo>
                                <a:lnTo>
                                  <a:pt x="213" y="17"/>
                                </a:lnTo>
                                <a:lnTo>
                                  <a:pt x="210" y="17"/>
                                </a:lnTo>
                                <a:lnTo>
                                  <a:pt x="208" y="18"/>
                                </a:lnTo>
                                <a:lnTo>
                                  <a:pt x="206" y="18"/>
                                </a:lnTo>
                                <a:lnTo>
                                  <a:pt x="204" y="18"/>
                                </a:lnTo>
                                <a:lnTo>
                                  <a:pt x="204" y="17"/>
                                </a:lnTo>
                                <a:lnTo>
                                  <a:pt x="205" y="17"/>
                                </a:lnTo>
                                <a:lnTo>
                                  <a:pt x="205" y="16"/>
                                </a:lnTo>
                                <a:lnTo>
                                  <a:pt x="207" y="16"/>
                                </a:lnTo>
                                <a:lnTo>
                                  <a:pt x="209" y="15"/>
                                </a:lnTo>
                                <a:lnTo>
                                  <a:pt x="212" y="14"/>
                                </a:lnTo>
                                <a:lnTo>
                                  <a:pt x="213" y="14"/>
                                </a:lnTo>
                                <a:lnTo>
                                  <a:pt x="216" y="13"/>
                                </a:lnTo>
                                <a:lnTo>
                                  <a:pt x="218" y="12"/>
                                </a:lnTo>
                                <a:lnTo>
                                  <a:pt x="220" y="11"/>
                                </a:lnTo>
                                <a:lnTo>
                                  <a:pt x="222" y="10"/>
                                </a:lnTo>
                                <a:lnTo>
                                  <a:pt x="224" y="10"/>
                                </a:lnTo>
                                <a:lnTo>
                                  <a:pt x="226" y="9"/>
                                </a:lnTo>
                                <a:lnTo>
                                  <a:pt x="228" y="8"/>
                                </a:lnTo>
                                <a:lnTo>
                                  <a:pt x="230" y="8"/>
                                </a:lnTo>
                                <a:lnTo>
                                  <a:pt x="232" y="8"/>
                                </a:lnTo>
                                <a:lnTo>
                                  <a:pt x="234" y="8"/>
                                </a:lnTo>
                                <a:lnTo>
                                  <a:pt x="237" y="8"/>
                                </a:lnTo>
                                <a:lnTo>
                                  <a:pt x="239" y="8"/>
                                </a:lnTo>
                                <a:lnTo>
                                  <a:pt x="240" y="8"/>
                                </a:lnTo>
                                <a:lnTo>
                                  <a:pt x="242" y="7"/>
                                </a:lnTo>
                                <a:lnTo>
                                  <a:pt x="243" y="6"/>
                                </a:lnTo>
                                <a:lnTo>
                                  <a:pt x="245" y="6"/>
                                </a:lnTo>
                                <a:lnTo>
                                  <a:pt x="246" y="6"/>
                                </a:lnTo>
                                <a:lnTo>
                                  <a:pt x="248" y="6"/>
                                </a:lnTo>
                                <a:lnTo>
                                  <a:pt x="249" y="6"/>
                                </a:lnTo>
                                <a:lnTo>
                                  <a:pt x="251" y="7"/>
                                </a:lnTo>
                                <a:lnTo>
                                  <a:pt x="253" y="6"/>
                                </a:lnTo>
                                <a:lnTo>
                                  <a:pt x="255" y="6"/>
                                </a:lnTo>
                                <a:lnTo>
                                  <a:pt x="257" y="6"/>
                                </a:lnTo>
                                <a:lnTo>
                                  <a:pt x="259" y="6"/>
                                </a:lnTo>
                                <a:lnTo>
                                  <a:pt x="261" y="6"/>
                                </a:lnTo>
                                <a:lnTo>
                                  <a:pt x="263" y="6"/>
                                </a:lnTo>
                                <a:lnTo>
                                  <a:pt x="265" y="7"/>
                                </a:lnTo>
                                <a:lnTo>
                                  <a:pt x="266" y="7"/>
                                </a:lnTo>
                                <a:lnTo>
                                  <a:pt x="268" y="8"/>
                                </a:lnTo>
                                <a:lnTo>
                                  <a:pt x="270" y="8"/>
                                </a:lnTo>
                                <a:lnTo>
                                  <a:pt x="271" y="9"/>
                                </a:lnTo>
                                <a:lnTo>
                                  <a:pt x="273" y="10"/>
                                </a:lnTo>
                                <a:lnTo>
                                  <a:pt x="275" y="10"/>
                                </a:lnTo>
                                <a:lnTo>
                                  <a:pt x="276" y="11"/>
                                </a:lnTo>
                                <a:lnTo>
                                  <a:pt x="278" y="12"/>
                                </a:lnTo>
                                <a:lnTo>
                                  <a:pt x="280" y="13"/>
                                </a:lnTo>
                                <a:lnTo>
                                  <a:pt x="283" y="17"/>
                                </a:lnTo>
                                <a:lnTo>
                                  <a:pt x="286" y="20"/>
                                </a:lnTo>
                                <a:lnTo>
                                  <a:pt x="289" y="23"/>
                                </a:lnTo>
                                <a:lnTo>
                                  <a:pt x="293" y="26"/>
                                </a:lnTo>
                                <a:lnTo>
                                  <a:pt x="296" y="29"/>
                                </a:lnTo>
                                <a:lnTo>
                                  <a:pt x="298" y="32"/>
                                </a:lnTo>
                                <a:lnTo>
                                  <a:pt x="299" y="37"/>
                                </a:lnTo>
                                <a:lnTo>
                                  <a:pt x="299" y="41"/>
                                </a:lnTo>
                                <a:lnTo>
                                  <a:pt x="302" y="43"/>
                                </a:lnTo>
                                <a:lnTo>
                                  <a:pt x="303" y="45"/>
                                </a:lnTo>
                                <a:lnTo>
                                  <a:pt x="303" y="47"/>
                                </a:lnTo>
                                <a:lnTo>
                                  <a:pt x="303" y="49"/>
                                </a:lnTo>
                                <a:lnTo>
                                  <a:pt x="302" y="51"/>
                                </a:lnTo>
                                <a:lnTo>
                                  <a:pt x="302" y="54"/>
                                </a:lnTo>
                                <a:lnTo>
                                  <a:pt x="302" y="56"/>
                                </a:lnTo>
                                <a:lnTo>
                                  <a:pt x="304" y="58"/>
                                </a:lnTo>
                                <a:lnTo>
                                  <a:pt x="304" y="60"/>
                                </a:lnTo>
                                <a:lnTo>
                                  <a:pt x="304" y="62"/>
                                </a:lnTo>
                                <a:lnTo>
                                  <a:pt x="305" y="64"/>
                                </a:lnTo>
                                <a:lnTo>
                                  <a:pt x="305" y="65"/>
                                </a:lnTo>
                                <a:lnTo>
                                  <a:pt x="306" y="69"/>
                                </a:lnTo>
                                <a:lnTo>
                                  <a:pt x="307" y="72"/>
                                </a:lnTo>
                                <a:lnTo>
                                  <a:pt x="307" y="75"/>
                                </a:lnTo>
                                <a:lnTo>
                                  <a:pt x="307" y="79"/>
                                </a:lnTo>
                                <a:lnTo>
                                  <a:pt x="308" y="83"/>
                                </a:lnTo>
                                <a:lnTo>
                                  <a:pt x="309" y="86"/>
                                </a:lnTo>
                                <a:lnTo>
                                  <a:pt x="309" y="90"/>
                                </a:lnTo>
                                <a:lnTo>
                                  <a:pt x="308" y="93"/>
                                </a:lnTo>
                                <a:lnTo>
                                  <a:pt x="307" y="97"/>
                                </a:lnTo>
                                <a:lnTo>
                                  <a:pt x="307" y="101"/>
                                </a:lnTo>
                                <a:lnTo>
                                  <a:pt x="307" y="105"/>
                                </a:lnTo>
                                <a:lnTo>
                                  <a:pt x="308" y="108"/>
                                </a:lnTo>
                                <a:lnTo>
                                  <a:pt x="308" y="113"/>
                                </a:lnTo>
                                <a:lnTo>
                                  <a:pt x="308" y="118"/>
                                </a:lnTo>
                                <a:lnTo>
                                  <a:pt x="308" y="122"/>
                                </a:lnTo>
                                <a:lnTo>
                                  <a:pt x="308" y="127"/>
                                </a:lnTo>
                                <a:lnTo>
                                  <a:pt x="309" y="134"/>
                                </a:lnTo>
                                <a:lnTo>
                                  <a:pt x="309" y="142"/>
                                </a:lnTo>
                                <a:lnTo>
                                  <a:pt x="310" y="150"/>
                                </a:lnTo>
                                <a:lnTo>
                                  <a:pt x="311" y="157"/>
                                </a:lnTo>
                                <a:lnTo>
                                  <a:pt x="311" y="163"/>
                                </a:lnTo>
                                <a:lnTo>
                                  <a:pt x="311" y="169"/>
                                </a:lnTo>
                                <a:lnTo>
                                  <a:pt x="310" y="175"/>
                                </a:lnTo>
                                <a:lnTo>
                                  <a:pt x="310" y="180"/>
                                </a:lnTo>
                                <a:lnTo>
                                  <a:pt x="310" y="181"/>
                                </a:lnTo>
                                <a:lnTo>
                                  <a:pt x="311" y="182"/>
                                </a:lnTo>
                                <a:lnTo>
                                  <a:pt x="312" y="183"/>
                                </a:lnTo>
                                <a:lnTo>
                                  <a:pt x="313" y="183"/>
                                </a:lnTo>
                                <a:lnTo>
                                  <a:pt x="314" y="183"/>
                                </a:lnTo>
                                <a:lnTo>
                                  <a:pt x="315" y="183"/>
                                </a:lnTo>
                                <a:lnTo>
                                  <a:pt x="316" y="183"/>
                                </a:lnTo>
                                <a:lnTo>
                                  <a:pt x="318" y="182"/>
                                </a:lnTo>
                                <a:lnTo>
                                  <a:pt x="320" y="180"/>
                                </a:lnTo>
                                <a:lnTo>
                                  <a:pt x="321" y="178"/>
                                </a:lnTo>
                                <a:lnTo>
                                  <a:pt x="321" y="176"/>
                                </a:lnTo>
                                <a:lnTo>
                                  <a:pt x="320" y="173"/>
                                </a:lnTo>
                                <a:lnTo>
                                  <a:pt x="320" y="170"/>
                                </a:lnTo>
                                <a:lnTo>
                                  <a:pt x="320" y="168"/>
                                </a:lnTo>
                                <a:lnTo>
                                  <a:pt x="320" y="165"/>
                                </a:lnTo>
                                <a:lnTo>
                                  <a:pt x="319" y="163"/>
                                </a:lnTo>
                                <a:lnTo>
                                  <a:pt x="318" y="161"/>
                                </a:lnTo>
                                <a:lnTo>
                                  <a:pt x="318" y="159"/>
                                </a:lnTo>
                                <a:lnTo>
                                  <a:pt x="318" y="157"/>
                                </a:lnTo>
                                <a:lnTo>
                                  <a:pt x="318" y="154"/>
                                </a:lnTo>
                                <a:lnTo>
                                  <a:pt x="318" y="152"/>
                                </a:lnTo>
                                <a:lnTo>
                                  <a:pt x="318" y="150"/>
                                </a:lnTo>
                                <a:lnTo>
                                  <a:pt x="318" y="147"/>
                                </a:lnTo>
                                <a:lnTo>
                                  <a:pt x="317" y="145"/>
                                </a:lnTo>
                                <a:lnTo>
                                  <a:pt x="316" y="142"/>
                                </a:lnTo>
                                <a:lnTo>
                                  <a:pt x="315" y="140"/>
                                </a:lnTo>
                                <a:lnTo>
                                  <a:pt x="316" y="137"/>
                                </a:lnTo>
                                <a:lnTo>
                                  <a:pt x="316" y="135"/>
                                </a:lnTo>
                                <a:lnTo>
                                  <a:pt x="316" y="132"/>
                                </a:lnTo>
                                <a:lnTo>
                                  <a:pt x="317" y="129"/>
                                </a:lnTo>
                                <a:lnTo>
                                  <a:pt x="317" y="127"/>
                                </a:lnTo>
                                <a:lnTo>
                                  <a:pt x="317" y="126"/>
                                </a:lnTo>
                                <a:lnTo>
                                  <a:pt x="316" y="126"/>
                                </a:lnTo>
                                <a:lnTo>
                                  <a:pt x="316" y="125"/>
                                </a:lnTo>
                                <a:lnTo>
                                  <a:pt x="315" y="113"/>
                                </a:lnTo>
                                <a:lnTo>
                                  <a:pt x="315" y="100"/>
                                </a:lnTo>
                                <a:lnTo>
                                  <a:pt x="315" y="87"/>
                                </a:lnTo>
                                <a:lnTo>
                                  <a:pt x="315" y="75"/>
                                </a:lnTo>
                                <a:lnTo>
                                  <a:pt x="313" y="73"/>
                                </a:lnTo>
                                <a:lnTo>
                                  <a:pt x="313" y="71"/>
                                </a:lnTo>
                                <a:lnTo>
                                  <a:pt x="313" y="69"/>
                                </a:lnTo>
                                <a:lnTo>
                                  <a:pt x="314" y="68"/>
                                </a:lnTo>
                                <a:lnTo>
                                  <a:pt x="315" y="66"/>
                                </a:lnTo>
                                <a:lnTo>
                                  <a:pt x="315" y="65"/>
                                </a:lnTo>
                                <a:lnTo>
                                  <a:pt x="313" y="62"/>
                                </a:lnTo>
                                <a:lnTo>
                                  <a:pt x="313" y="59"/>
                                </a:lnTo>
                                <a:lnTo>
                                  <a:pt x="313" y="55"/>
                                </a:lnTo>
                                <a:lnTo>
                                  <a:pt x="312" y="51"/>
                                </a:lnTo>
                                <a:lnTo>
                                  <a:pt x="312" y="48"/>
                                </a:lnTo>
                                <a:lnTo>
                                  <a:pt x="311" y="44"/>
                                </a:lnTo>
                                <a:lnTo>
                                  <a:pt x="310" y="41"/>
                                </a:lnTo>
                                <a:lnTo>
                                  <a:pt x="308" y="38"/>
                                </a:lnTo>
                                <a:lnTo>
                                  <a:pt x="307" y="37"/>
                                </a:lnTo>
                                <a:lnTo>
                                  <a:pt x="307" y="36"/>
                                </a:lnTo>
                                <a:lnTo>
                                  <a:pt x="307" y="35"/>
                                </a:lnTo>
                                <a:lnTo>
                                  <a:pt x="307" y="33"/>
                                </a:lnTo>
                                <a:lnTo>
                                  <a:pt x="307" y="32"/>
                                </a:lnTo>
                                <a:lnTo>
                                  <a:pt x="306" y="31"/>
                                </a:lnTo>
                                <a:lnTo>
                                  <a:pt x="305" y="30"/>
                                </a:lnTo>
                                <a:lnTo>
                                  <a:pt x="304" y="30"/>
                                </a:lnTo>
                                <a:lnTo>
                                  <a:pt x="303" y="28"/>
                                </a:lnTo>
                                <a:lnTo>
                                  <a:pt x="302" y="26"/>
                                </a:lnTo>
                                <a:lnTo>
                                  <a:pt x="301" y="24"/>
                                </a:lnTo>
                                <a:lnTo>
                                  <a:pt x="300" y="23"/>
                                </a:lnTo>
                                <a:lnTo>
                                  <a:pt x="298" y="21"/>
                                </a:lnTo>
                                <a:lnTo>
                                  <a:pt x="297" y="20"/>
                                </a:lnTo>
                                <a:lnTo>
                                  <a:pt x="295" y="18"/>
                                </a:lnTo>
                                <a:lnTo>
                                  <a:pt x="294" y="17"/>
                                </a:lnTo>
                                <a:lnTo>
                                  <a:pt x="292" y="16"/>
                                </a:lnTo>
                                <a:lnTo>
                                  <a:pt x="290" y="15"/>
                                </a:lnTo>
                                <a:lnTo>
                                  <a:pt x="288" y="13"/>
                                </a:lnTo>
                                <a:lnTo>
                                  <a:pt x="286" y="12"/>
                                </a:lnTo>
                                <a:lnTo>
                                  <a:pt x="285" y="11"/>
                                </a:lnTo>
                                <a:lnTo>
                                  <a:pt x="283" y="9"/>
                                </a:lnTo>
                                <a:lnTo>
                                  <a:pt x="281" y="8"/>
                                </a:lnTo>
                                <a:lnTo>
                                  <a:pt x="280" y="6"/>
                                </a:lnTo>
                                <a:lnTo>
                                  <a:pt x="276" y="5"/>
                                </a:lnTo>
                                <a:lnTo>
                                  <a:pt x="272" y="3"/>
                                </a:lnTo>
                                <a:lnTo>
                                  <a:pt x="269" y="2"/>
                                </a:lnTo>
                                <a:lnTo>
                                  <a:pt x="265" y="1"/>
                                </a:lnTo>
                                <a:lnTo>
                                  <a:pt x="261" y="1"/>
                                </a:lnTo>
                                <a:lnTo>
                                  <a:pt x="257" y="0"/>
                                </a:lnTo>
                                <a:lnTo>
                                  <a:pt x="253" y="0"/>
                                </a:lnTo>
                                <a:lnTo>
                                  <a:pt x="249" y="0"/>
                                </a:lnTo>
                                <a:lnTo>
                                  <a:pt x="244" y="1"/>
                                </a:lnTo>
                                <a:lnTo>
                                  <a:pt x="240" y="1"/>
                                </a:lnTo>
                                <a:lnTo>
                                  <a:pt x="236" y="2"/>
                                </a:lnTo>
                                <a:lnTo>
                                  <a:pt x="232" y="2"/>
                                </a:lnTo>
                                <a:lnTo>
                                  <a:pt x="228" y="3"/>
                                </a:lnTo>
                                <a:lnTo>
                                  <a:pt x="224" y="3"/>
                                </a:lnTo>
                                <a:lnTo>
                                  <a:pt x="220" y="4"/>
                                </a:lnTo>
                                <a:lnTo>
                                  <a:pt x="216" y="4"/>
                                </a:lnTo>
                                <a:lnTo>
                                  <a:pt x="215" y="5"/>
                                </a:lnTo>
                                <a:lnTo>
                                  <a:pt x="214" y="6"/>
                                </a:lnTo>
                                <a:lnTo>
                                  <a:pt x="213" y="6"/>
                                </a:lnTo>
                                <a:lnTo>
                                  <a:pt x="212" y="7"/>
                                </a:lnTo>
                                <a:lnTo>
                                  <a:pt x="210" y="7"/>
                                </a:lnTo>
                                <a:lnTo>
                                  <a:pt x="209" y="8"/>
                                </a:lnTo>
                                <a:lnTo>
                                  <a:pt x="208" y="8"/>
                                </a:lnTo>
                                <a:lnTo>
                                  <a:pt x="207" y="8"/>
                                </a:lnTo>
                                <a:lnTo>
                                  <a:pt x="205" y="10"/>
                                </a:lnTo>
                                <a:lnTo>
                                  <a:pt x="204" y="11"/>
                                </a:lnTo>
                                <a:lnTo>
                                  <a:pt x="202" y="12"/>
                                </a:lnTo>
                                <a:lnTo>
                                  <a:pt x="200" y="13"/>
                                </a:lnTo>
                                <a:lnTo>
                                  <a:pt x="197" y="13"/>
                                </a:lnTo>
                                <a:lnTo>
                                  <a:pt x="195" y="13"/>
                                </a:lnTo>
                                <a:lnTo>
                                  <a:pt x="193" y="13"/>
                                </a:lnTo>
                                <a:lnTo>
                                  <a:pt x="191" y="13"/>
                                </a:lnTo>
                                <a:lnTo>
                                  <a:pt x="188" y="15"/>
                                </a:lnTo>
                                <a:lnTo>
                                  <a:pt x="185" y="17"/>
                                </a:lnTo>
                                <a:lnTo>
                                  <a:pt x="182" y="18"/>
                                </a:lnTo>
                                <a:lnTo>
                                  <a:pt x="179" y="20"/>
                                </a:lnTo>
                                <a:lnTo>
                                  <a:pt x="176" y="21"/>
                                </a:lnTo>
                                <a:lnTo>
                                  <a:pt x="173" y="22"/>
                                </a:lnTo>
                                <a:lnTo>
                                  <a:pt x="170" y="24"/>
                                </a:lnTo>
                                <a:lnTo>
                                  <a:pt x="167" y="25"/>
                                </a:lnTo>
                                <a:lnTo>
                                  <a:pt x="164" y="26"/>
                                </a:lnTo>
                                <a:lnTo>
                                  <a:pt x="160" y="27"/>
                                </a:lnTo>
                                <a:lnTo>
                                  <a:pt x="157" y="28"/>
                                </a:lnTo>
                                <a:lnTo>
                                  <a:pt x="154" y="28"/>
                                </a:lnTo>
                                <a:lnTo>
                                  <a:pt x="150" y="29"/>
                                </a:lnTo>
                                <a:lnTo>
                                  <a:pt x="147" y="30"/>
                                </a:lnTo>
                                <a:lnTo>
                                  <a:pt x="144" y="31"/>
                                </a:lnTo>
                                <a:lnTo>
                                  <a:pt x="140" y="31"/>
                                </a:lnTo>
                                <a:lnTo>
                                  <a:pt x="140" y="35"/>
                                </a:lnTo>
                                <a:lnTo>
                                  <a:pt x="142" y="36"/>
                                </a:lnTo>
                                <a:lnTo>
                                  <a:pt x="144" y="37"/>
                                </a:lnTo>
                                <a:lnTo>
                                  <a:pt x="146" y="37"/>
                                </a:lnTo>
                                <a:lnTo>
                                  <a:pt x="148" y="37"/>
                                </a:lnTo>
                                <a:lnTo>
                                  <a:pt x="151" y="36"/>
                                </a:lnTo>
                                <a:lnTo>
                                  <a:pt x="153" y="35"/>
                                </a:lnTo>
                                <a:lnTo>
                                  <a:pt x="155" y="35"/>
                                </a:lnTo>
                                <a:lnTo>
                                  <a:pt x="157" y="35"/>
                                </a:lnTo>
                                <a:lnTo>
                                  <a:pt x="158" y="35"/>
                                </a:lnTo>
                                <a:lnTo>
                                  <a:pt x="159" y="34"/>
                                </a:lnTo>
                                <a:lnTo>
                                  <a:pt x="161" y="33"/>
                                </a:lnTo>
                                <a:lnTo>
                                  <a:pt x="162" y="32"/>
                                </a:lnTo>
                                <a:lnTo>
                                  <a:pt x="163" y="31"/>
                                </a:lnTo>
                                <a:lnTo>
                                  <a:pt x="164" y="30"/>
                                </a:lnTo>
                                <a:lnTo>
                                  <a:pt x="165" y="30"/>
                                </a:lnTo>
                                <a:lnTo>
                                  <a:pt x="167" y="30"/>
                                </a:lnTo>
                                <a:lnTo>
                                  <a:pt x="169" y="35"/>
                                </a:lnTo>
                                <a:lnTo>
                                  <a:pt x="170" y="39"/>
                                </a:lnTo>
                                <a:lnTo>
                                  <a:pt x="171" y="43"/>
                                </a:lnTo>
                                <a:lnTo>
                                  <a:pt x="171" y="48"/>
                                </a:lnTo>
                                <a:lnTo>
                                  <a:pt x="171" y="52"/>
                                </a:lnTo>
                                <a:lnTo>
                                  <a:pt x="172" y="56"/>
                                </a:lnTo>
                                <a:lnTo>
                                  <a:pt x="172" y="61"/>
                                </a:lnTo>
                                <a:lnTo>
                                  <a:pt x="173" y="65"/>
                                </a:lnTo>
                                <a:lnTo>
                                  <a:pt x="174" y="66"/>
                                </a:lnTo>
                                <a:lnTo>
                                  <a:pt x="174" y="67"/>
                                </a:lnTo>
                                <a:lnTo>
                                  <a:pt x="174" y="68"/>
                                </a:lnTo>
                                <a:lnTo>
                                  <a:pt x="172" y="70"/>
                                </a:lnTo>
                                <a:lnTo>
                                  <a:pt x="171" y="72"/>
                                </a:lnTo>
                                <a:lnTo>
                                  <a:pt x="171" y="74"/>
                                </a:lnTo>
                                <a:lnTo>
                                  <a:pt x="171" y="76"/>
                                </a:lnTo>
                                <a:lnTo>
                                  <a:pt x="172" y="79"/>
                                </a:lnTo>
                                <a:lnTo>
                                  <a:pt x="172" y="81"/>
                                </a:lnTo>
                                <a:lnTo>
                                  <a:pt x="172" y="83"/>
                                </a:lnTo>
                                <a:lnTo>
                                  <a:pt x="170" y="85"/>
                                </a:lnTo>
                                <a:lnTo>
                                  <a:pt x="169" y="85"/>
                                </a:lnTo>
                                <a:lnTo>
                                  <a:pt x="167" y="85"/>
                                </a:lnTo>
                                <a:lnTo>
                                  <a:pt x="166" y="86"/>
                                </a:lnTo>
                                <a:lnTo>
                                  <a:pt x="164" y="86"/>
                                </a:lnTo>
                                <a:lnTo>
                                  <a:pt x="163" y="86"/>
                                </a:lnTo>
                                <a:lnTo>
                                  <a:pt x="161" y="85"/>
                                </a:lnTo>
                                <a:lnTo>
                                  <a:pt x="160" y="85"/>
                                </a:lnTo>
                                <a:lnTo>
                                  <a:pt x="158" y="85"/>
                                </a:lnTo>
                                <a:lnTo>
                                  <a:pt x="157" y="85"/>
                                </a:lnTo>
                                <a:lnTo>
                                  <a:pt x="156" y="85"/>
                                </a:lnTo>
                                <a:lnTo>
                                  <a:pt x="154" y="85"/>
                                </a:lnTo>
                                <a:lnTo>
                                  <a:pt x="153" y="85"/>
                                </a:lnTo>
                                <a:lnTo>
                                  <a:pt x="151" y="85"/>
                                </a:lnTo>
                                <a:lnTo>
                                  <a:pt x="150" y="85"/>
                                </a:lnTo>
                                <a:lnTo>
                                  <a:pt x="149" y="86"/>
                                </a:lnTo>
                                <a:lnTo>
                                  <a:pt x="147" y="86"/>
                                </a:lnTo>
                                <a:lnTo>
                                  <a:pt x="145" y="85"/>
                                </a:lnTo>
                                <a:lnTo>
                                  <a:pt x="143" y="84"/>
                                </a:lnTo>
                                <a:lnTo>
                                  <a:pt x="141" y="83"/>
                                </a:lnTo>
                                <a:lnTo>
                                  <a:pt x="139" y="82"/>
                                </a:lnTo>
                                <a:lnTo>
                                  <a:pt x="137" y="81"/>
                                </a:lnTo>
                                <a:lnTo>
                                  <a:pt x="135" y="81"/>
                                </a:lnTo>
                                <a:lnTo>
                                  <a:pt x="133" y="80"/>
                                </a:lnTo>
                                <a:lnTo>
                                  <a:pt x="130" y="80"/>
                                </a:lnTo>
                                <a:lnTo>
                                  <a:pt x="129" y="80"/>
                                </a:lnTo>
                                <a:lnTo>
                                  <a:pt x="127" y="79"/>
                                </a:lnTo>
                                <a:lnTo>
                                  <a:pt x="126" y="78"/>
                                </a:lnTo>
                                <a:lnTo>
                                  <a:pt x="124" y="77"/>
                                </a:lnTo>
                                <a:lnTo>
                                  <a:pt x="123" y="76"/>
                                </a:lnTo>
                                <a:lnTo>
                                  <a:pt x="121" y="75"/>
                                </a:lnTo>
                                <a:lnTo>
                                  <a:pt x="120" y="74"/>
                                </a:lnTo>
                                <a:lnTo>
                                  <a:pt x="118" y="73"/>
                                </a:lnTo>
                                <a:lnTo>
                                  <a:pt x="117" y="72"/>
                                </a:lnTo>
                                <a:lnTo>
                                  <a:pt x="115" y="71"/>
                                </a:lnTo>
                                <a:lnTo>
                                  <a:pt x="114" y="70"/>
                                </a:lnTo>
                                <a:lnTo>
                                  <a:pt x="112" y="69"/>
                                </a:lnTo>
                                <a:lnTo>
                                  <a:pt x="111" y="68"/>
                                </a:lnTo>
                                <a:lnTo>
                                  <a:pt x="109" y="67"/>
                                </a:lnTo>
                                <a:lnTo>
                                  <a:pt x="108" y="66"/>
                                </a:lnTo>
                                <a:lnTo>
                                  <a:pt x="106" y="65"/>
                                </a:lnTo>
                                <a:lnTo>
                                  <a:pt x="105" y="65"/>
                                </a:lnTo>
                                <a:lnTo>
                                  <a:pt x="104" y="64"/>
                                </a:lnTo>
                                <a:lnTo>
                                  <a:pt x="103" y="64"/>
                                </a:lnTo>
                                <a:lnTo>
                                  <a:pt x="102" y="64"/>
                                </a:lnTo>
                                <a:lnTo>
                                  <a:pt x="101" y="63"/>
                                </a:lnTo>
                                <a:lnTo>
                                  <a:pt x="100" y="63"/>
                                </a:lnTo>
                                <a:lnTo>
                                  <a:pt x="99" y="63"/>
                                </a:lnTo>
                                <a:lnTo>
                                  <a:pt x="98" y="62"/>
                                </a:lnTo>
                                <a:lnTo>
                                  <a:pt x="97" y="61"/>
                                </a:lnTo>
                                <a:lnTo>
                                  <a:pt x="95" y="59"/>
                                </a:lnTo>
                                <a:lnTo>
                                  <a:pt x="94" y="58"/>
                                </a:lnTo>
                                <a:lnTo>
                                  <a:pt x="92" y="57"/>
                                </a:lnTo>
                                <a:lnTo>
                                  <a:pt x="91" y="56"/>
                                </a:lnTo>
                                <a:lnTo>
                                  <a:pt x="89" y="55"/>
                                </a:lnTo>
                                <a:lnTo>
                                  <a:pt x="87" y="54"/>
                                </a:lnTo>
                                <a:lnTo>
                                  <a:pt x="85" y="54"/>
                                </a:lnTo>
                                <a:lnTo>
                                  <a:pt x="83" y="53"/>
                                </a:lnTo>
                                <a:lnTo>
                                  <a:pt x="81" y="53"/>
                                </a:lnTo>
                                <a:lnTo>
                                  <a:pt x="79" y="52"/>
                                </a:lnTo>
                                <a:lnTo>
                                  <a:pt x="78" y="52"/>
                                </a:lnTo>
                                <a:lnTo>
                                  <a:pt x="76" y="51"/>
                                </a:lnTo>
                                <a:lnTo>
                                  <a:pt x="74" y="50"/>
                                </a:lnTo>
                                <a:lnTo>
                                  <a:pt x="72" y="49"/>
                                </a:lnTo>
                                <a:lnTo>
                                  <a:pt x="71" y="48"/>
                                </a:lnTo>
                                <a:lnTo>
                                  <a:pt x="68" y="46"/>
                                </a:lnTo>
                                <a:lnTo>
                                  <a:pt x="65" y="44"/>
                                </a:lnTo>
                                <a:lnTo>
                                  <a:pt x="62" y="41"/>
                                </a:lnTo>
                                <a:lnTo>
                                  <a:pt x="59" y="39"/>
                                </a:lnTo>
                                <a:lnTo>
                                  <a:pt x="56" y="37"/>
                                </a:lnTo>
                                <a:lnTo>
                                  <a:pt x="53" y="35"/>
                                </a:lnTo>
                                <a:lnTo>
                                  <a:pt x="50" y="33"/>
                                </a:lnTo>
                                <a:lnTo>
                                  <a:pt x="46" y="31"/>
                                </a:lnTo>
                                <a:lnTo>
                                  <a:pt x="43" y="29"/>
                                </a:lnTo>
                                <a:lnTo>
                                  <a:pt x="41" y="27"/>
                                </a:lnTo>
                                <a:lnTo>
                                  <a:pt x="37" y="24"/>
                                </a:lnTo>
                                <a:lnTo>
                                  <a:pt x="35" y="22"/>
                                </a:lnTo>
                                <a:lnTo>
                                  <a:pt x="32" y="20"/>
                                </a:lnTo>
                                <a:lnTo>
                                  <a:pt x="29" y="17"/>
                                </a:lnTo>
                                <a:lnTo>
                                  <a:pt x="26" y="14"/>
                                </a:lnTo>
                                <a:lnTo>
                                  <a:pt x="23" y="12"/>
                                </a:lnTo>
                                <a:lnTo>
                                  <a:pt x="22" y="12"/>
                                </a:lnTo>
                                <a:lnTo>
                                  <a:pt x="20" y="12"/>
                                </a:lnTo>
                                <a:lnTo>
                                  <a:pt x="19" y="11"/>
                                </a:lnTo>
                                <a:lnTo>
                                  <a:pt x="17" y="11"/>
                                </a:lnTo>
                                <a:lnTo>
                                  <a:pt x="16" y="10"/>
                                </a:lnTo>
                                <a:lnTo>
                                  <a:pt x="14" y="9"/>
                                </a:lnTo>
                                <a:lnTo>
                                  <a:pt x="13" y="9"/>
                                </a:lnTo>
                                <a:lnTo>
                                  <a:pt x="11" y="8"/>
                                </a:lnTo>
                                <a:lnTo>
                                  <a:pt x="10" y="8"/>
                                </a:lnTo>
                                <a:lnTo>
                                  <a:pt x="9" y="7"/>
                                </a:lnTo>
                                <a:lnTo>
                                  <a:pt x="7" y="7"/>
                                </a:lnTo>
                                <a:lnTo>
                                  <a:pt x="6" y="7"/>
                                </a:lnTo>
                                <a:lnTo>
                                  <a:pt x="4" y="7"/>
                                </a:lnTo>
                                <a:lnTo>
                                  <a:pt x="3" y="7"/>
                                </a:lnTo>
                                <a:lnTo>
                                  <a:pt x="1" y="8"/>
                                </a:lnTo>
                                <a:lnTo>
                                  <a:pt x="0" y="9"/>
                                </a:lnTo>
                                <a:lnTo>
                                  <a:pt x="10" y="17"/>
                                </a:lnTo>
                                <a:lnTo>
                                  <a:pt x="12" y="17"/>
                                </a:lnTo>
                                <a:lnTo>
                                  <a:pt x="14" y="18"/>
                                </a:lnTo>
                                <a:lnTo>
                                  <a:pt x="16" y="19"/>
                                </a:lnTo>
                                <a:lnTo>
                                  <a:pt x="17" y="20"/>
                                </a:lnTo>
                                <a:lnTo>
                                  <a:pt x="19" y="21"/>
                                </a:lnTo>
                                <a:lnTo>
                                  <a:pt x="20" y="22"/>
                                </a:lnTo>
                                <a:lnTo>
                                  <a:pt x="22" y="23"/>
                                </a:lnTo>
                                <a:lnTo>
                                  <a:pt x="24" y="24"/>
                                </a:lnTo>
                                <a:lnTo>
                                  <a:pt x="25" y="25"/>
                                </a:lnTo>
                                <a:lnTo>
                                  <a:pt x="27" y="26"/>
                                </a:lnTo>
                                <a:lnTo>
                                  <a:pt x="28" y="27"/>
                                </a:lnTo>
                                <a:lnTo>
                                  <a:pt x="30" y="28"/>
                                </a:lnTo>
                                <a:lnTo>
                                  <a:pt x="32" y="29"/>
                                </a:lnTo>
                                <a:lnTo>
                                  <a:pt x="33" y="30"/>
                                </a:lnTo>
                                <a:lnTo>
                                  <a:pt x="35" y="31"/>
                                </a:lnTo>
                                <a:lnTo>
                                  <a:pt x="37" y="31"/>
                                </a:lnTo>
                                <a:lnTo>
                                  <a:pt x="39" y="34"/>
                                </a:lnTo>
                                <a:lnTo>
                                  <a:pt x="41" y="36"/>
                                </a:lnTo>
                                <a:lnTo>
                                  <a:pt x="44" y="38"/>
                                </a:lnTo>
                                <a:lnTo>
                                  <a:pt x="46" y="40"/>
                                </a:lnTo>
                                <a:lnTo>
                                  <a:pt x="48" y="42"/>
                                </a:lnTo>
                                <a:lnTo>
                                  <a:pt x="51" y="44"/>
                                </a:lnTo>
                                <a:lnTo>
                                  <a:pt x="53" y="46"/>
                                </a:lnTo>
                                <a:lnTo>
                                  <a:pt x="56" y="48"/>
                                </a:lnTo>
                                <a:lnTo>
                                  <a:pt x="58" y="49"/>
                                </a:lnTo>
                                <a:lnTo>
                                  <a:pt x="61" y="51"/>
                                </a:lnTo>
                                <a:lnTo>
                                  <a:pt x="63" y="53"/>
                                </a:lnTo>
                                <a:lnTo>
                                  <a:pt x="66" y="54"/>
                                </a:lnTo>
                                <a:lnTo>
                                  <a:pt x="68" y="56"/>
                                </a:lnTo>
                                <a:lnTo>
                                  <a:pt x="70" y="58"/>
                                </a:lnTo>
                                <a:lnTo>
                                  <a:pt x="72" y="60"/>
                                </a:lnTo>
                                <a:lnTo>
                                  <a:pt x="75" y="62"/>
                                </a:lnTo>
                                <a:lnTo>
                                  <a:pt x="77" y="62"/>
                                </a:lnTo>
                                <a:lnTo>
                                  <a:pt x="79" y="62"/>
                                </a:lnTo>
                                <a:lnTo>
                                  <a:pt x="80" y="62"/>
                                </a:lnTo>
                                <a:lnTo>
                                  <a:pt x="82" y="63"/>
                                </a:lnTo>
                                <a:lnTo>
                                  <a:pt x="84" y="63"/>
                                </a:lnTo>
                                <a:lnTo>
                                  <a:pt x="86" y="64"/>
                                </a:lnTo>
                                <a:lnTo>
                                  <a:pt x="87" y="65"/>
                                </a:lnTo>
                                <a:lnTo>
                                  <a:pt x="89" y="65"/>
                                </a:lnTo>
                                <a:lnTo>
                                  <a:pt x="91" y="66"/>
                                </a:lnTo>
                                <a:lnTo>
                                  <a:pt x="93" y="68"/>
                                </a:lnTo>
                                <a:lnTo>
                                  <a:pt x="95" y="69"/>
                                </a:lnTo>
                                <a:lnTo>
                                  <a:pt x="97" y="71"/>
                                </a:lnTo>
                                <a:lnTo>
                                  <a:pt x="99" y="72"/>
                                </a:lnTo>
                                <a:lnTo>
                                  <a:pt x="101" y="73"/>
                                </a:lnTo>
                                <a:lnTo>
                                  <a:pt x="102" y="75"/>
                                </a:lnTo>
                                <a:lnTo>
                                  <a:pt x="104" y="76"/>
                                </a:lnTo>
                                <a:lnTo>
                                  <a:pt x="107" y="77"/>
                                </a:lnTo>
                                <a:lnTo>
                                  <a:pt x="110" y="78"/>
                                </a:lnTo>
                                <a:lnTo>
                                  <a:pt x="112" y="79"/>
                                </a:lnTo>
                                <a:lnTo>
                                  <a:pt x="115" y="80"/>
                                </a:lnTo>
                                <a:lnTo>
                                  <a:pt x="118" y="82"/>
                                </a:lnTo>
                                <a:lnTo>
                                  <a:pt x="120" y="83"/>
                                </a:lnTo>
                                <a:lnTo>
                                  <a:pt x="123" y="84"/>
                                </a:lnTo>
                                <a:lnTo>
                                  <a:pt x="125" y="85"/>
                                </a:lnTo>
                                <a:lnTo>
                                  <a:pt x="128" y="87"/>
                                </a:lnTo>
                                <a:lnTo>
                                  <a:pt x="130" y="88"/>
                                </a:lnTo>
                                <a:lnTo>
                                  <a:pt x="133" y="90"/>
                                </a:lnTo>
                                <a:lnTo>
                                  <a:pt x="135" y="91"/>
                                </a:lnTo>
                                <a:lnTo>
                                  <a:pt x="138" y="93"/>
                                </a:lnTo>
                                <a:lnTo>
                                  <a:pt x="140" y="94"/>
                                </a:lnTo>
                                <a:lnTo>
                                  <a:pt x="142" y="95"/>
                                </a:lnTo>
                                <a:lnTo>
                                  <a:pt x="145" y="97"/>
                                </a:lnTo>
                                <a:lnTo>
                                  <a:pt x="146" y="100"/>
                                </a:lnTo>
                                <a:lnTo>
                                  <a:pt x="146" y="103"/>
                                </a:lnTo>
                                <a:lnTo>
                                  <a:pt x="145" y="106"/>
                                </a:lnTo>
                                <a:lnTo>
                                  <a:pt x="145" y="110"/>
                                </a:lnTo>
                                <a:lnTo>
                                  <a:pt x="144" y="113"/>
                                </a:lnTo>
                                <a:lnTo>
                                  <a:pt x="143" y="116"/>
                                </a:lnTo>
                                <a:lnTo>
                                  <a:pt x="143" y="119"/>
                                </a:lnTo>
                                <a:lnTo>
                                  <a:pt x="143" y="122"/>
                                </a:lnTo>
                                <a:lnTo>
                                  <a:pt x="144" y="123"/>
                                </a:lnTo>
                                <a:lnTo>
                                  <a:pt x="145" y="123"/>
                                </a:lnTo>
                                <a:lnTo>
                                  <a:pt x="145" y="124"/>
                                </a:lnTo>
                                <a:lnTo>
                                  <a:pt x="146" y="125"/>
                                </a:lnTo>
                                <a:lnTo>
                                  <a:pt x="147" y="126"/>
                                </a:lnTo>
                                <a:lnTo>
                                  <a:pt x="147" y="127"/>
                                </a:lnTo>
                                <a:lnTo>
                                  <a:pt x="146" y="131"/>
                                </a:lnTo>
                                <a:lnTo>
                                  <a:pt x="146" y="136"/>
                                </a:lnTo>
                                <a:lnTo>
                                  <a:pt x="146" y="140"/>
                                </a:lnTo>
                                <a:lnTo>
                                  <a:pt x="144" y="144"/>
                                </a:lnTo>
                                <a:lnTo>
                                  <a:pt x="143" y="148"/>
                                </a:lnTo>
                                <a:lnTo>
                                  <a:pt x="143" y="151"/>
                                </a:lnTo>
                                <a:lnTo>
                                  <a:pt x="144" y="154"/>
                                </a:lnTo>
                                <a:lnTo>
                                  <a:pt x="145" y="158"/>
                                </a:lnTo>
                                <a:lnTo>
                                  <a:pt x="146" y="161"/>
                                </a:lnTo>
                                <a:lnTo>
                                  <a:pt x="147" y="164"/>
                                </a:lnTo>
                                <a:lnTo>
                                  <a:pt x="148" y="167"/>
                                </a:lnTo>
                                <a:lnTo>
                                  <a:pt x="147" y="171"/>
                                </a:lnTo>
                                <a:lnTo>
                                  <a:pt x="147" y="172"/>
                                </a:lnTo>
                                <a:lnTo>
                                  <a:pt x="146" y="173"/>
                                </a:lnTo>
                                <a:lnTo>
                                  <a:pt x="146" y="174"/>
                                </a:lnTo>
                                <a:lnTo>
                                  <a:pt x="145" y="175"/>
                                </a:lnTo>
                                <a:lnTo>
                                  <a:pt x="144" y="175"/>
                                </a:lnTo>
                                <a:lnTo>
                                  <a:pt x="143" y="176"/>
                                </a:lnTo>
                                <a:lnTo>
                                  <a:pt x="142" y="177"/>
                                </a:lnTo>
                                <a:lnTo>
                                  <a:pt x="141" y="177"/>
                                </a:lnTo>
                                <a:lnTo>
                                  <a:pt x="141" y="179"/>
                                </a:lnTo>
                                <a:lnTo>
                                  <a:pt x="142" y="180"/>
                                </a:lnTo>
                                <a:lnTo>
                                  <a:pt x="143" y="182"/>
                                </a:lnTo>
                                <a:lnTo>
                                  <a:pt x="144" y="183"/>
                                </a:lnTo>
                                <a:lnTo>
                                  <a:pt x="145" y="184"/>
                                </a:lnTo>
                                <a:lnTo>
                                  <a:pt x="145" y="185"/>
                                </a:lnTo>
                                <a:lnTo>
                                  <a:pt x="145" y="186"/>
                                </a:lnTo>
                                <a:lnTo>
                                  <a:pt x="144" y="187"/>
                                </a:lnTo>
                                <a:lnTo>
                                  <a:pt x="143" y="187"/>
                                </a:lnTo>
                                <a:lnTo>
                                  <a:pt x="142" y="188"/>
                                </a:lnTo>
                                <a:lnTo>
                                  <a:pt x="141" y="189"/>
                                </a:lnTo>
                                <a:lnTo>
                                  <a:pt x="140" y="190"/>
                                </a:lnTo>
                                <a:lnTo>
                                  <a:pt x="140" y="191"/>
                                </a:lnTo>
                                <a:lnTo>
                                  <a:pt x="141" y="192"/>
                                </a:lnTo>
                                <a:lnTo>
                                  <a:pt x="142" y="193"/>
                                </a:lnTo>
                                <a:lnTo>
                                  <a:pt x="143" y="193"/>
                                </a:lnTo>
                                <a:lnTo>
                                  <a:pt x="144" y="194"/>
                                </a:lnTo>
                                <a:lnTo>
                                  <a:pt x="143" y="195"/>
                                </a:lnTo>
                                <a:lnTo>
                                  <a:pt x="143" y="196"/>
                                </a:lnTo>
                                <a:lnTo>
                                  <a:pt x="143" y="197"/>
                                </a:lnTo>
                                <a:lnTo>
                                  <a:pt x="142" y="197"/>
                                </a:lnTo>
                                <a:lnTo>
                                  <a:pt x="141" y="198"/>
                                </a:lnTo>
                                <a:lnTo>
                                  <a:pt x="141" y="199"/>
                                </a:lnTo>
                                <a:lnTo>
                                  <a:pt x="140" y="200"/>
                                </a:lnTo>
                                <a:lnTo>
                                  <a:pt x="139" y="200"/>
                                </a:lnTo>
                                <a:lnTo>
                                  <a:pt x="140" y="203"/>
                                </a:lnTo>
                                <a:lnTo>
                                  <a:pt x="140" y="205"/>
                                </a:lnTo>
                                <a:lnTo>
                                  <a:pt x="140" y="207"/>
                                </a:lnTo>
                                <a:lnTo>
                                  <a:pt x="141" y="210"/>
                                </a:lnTo>
                                <a:lnTo>
                                  <a:pt x="142" y="212"/>
                                </a:lnTo>
                                <a:lnTo>
                                  <a:pt x="143" y="214"/>
                                </a:lnTo>
                                <a:lnTo>
                                  <a:pt x="144" y="216"/>
                                </a:lnTo>
                                <a:lnTo>
                                  <a:pt x="146" y="218"/>
                                </a:lnTo>
                                <a:lnTo>
                                  <a:pt x="145" y="219"/>
                                </a:lnTo>
                                <a:lnTo>
                                  <a:pt x="145" y="220"/>
                                </a:lnTo>
                                <a:lnTo>
                                  <a:pt x="145" y="221"/>
                                </a:lnTo>
                                <a:lnTo>
                                  <a:pt x="144" y="221"/>
                                </a:lnTo>
                                <a:lnTo>
                                  <a:pt x="144" y="222"/>
                                </a:lnTo>
                                <a:lnTo>
                                  <a:pt x="143" y="223"/>
                                </a:lnTo>
                                <a:lnTo>
                                  <a:pt x="142" y="223"/>
                                </a:lnTo>
                                <a:lnTo>
                                  <a:pt x="141" y="223"/>
                                </a:lnTo>
                                <a:lnTo>
                                  <a:pt x="144" y="226"/>
                                </a:lnTo>
                                <a:lnTo>
                                  <a:pt x="144" y="229"/>
                                </a:lnTo>
                                <a:lnTo>
                                  <a:pt x="144" y="232"/>
                                </a:lnTo>
                                <a:lnTo>
                                  <a:pt x="143" y="235"/>
                                </a:lnTo>
                                <a:lnTo>
                                  <a:pt x="143" y="238"/>
                                </a:lnTo>
                                <a:lnTo>
                                  <a:pt x="142" y="241"/>
                                </a:lnTo>
                                <a:lnTo>
                                  <a:pt x="142" y="244"/>
                                </a:lnTo>
                                <a:lnTo>
                                  <a:pt x="144" y="247"/>
                                </a:lnTo>
                                <a:lnTo>
                                  <a:pt x="144" y="248"/>
                                </a:lnTo>
                                <a:lnTo>
                                  <a:pt x="144" y="249"/>
                                </a:lnTo>
                                <a:lnTo>
                                  <a:pt x="144" y="255"/>
                                </a:lnTo>
                                <a:lnTo>
                                  <a:pt x="144" y="262"/>
                                </a:lnTo>
                                <a:lnTo>
                                  <a:pt x="145" y="268"/>
                                </a:lnTo>
                                <a:lnTo>
                                  <a:pt x="145" y="274"/>
                                </a:lnTo>
                                <a:lnTo>
                                  <a:pt x="146" y="280"/>
                                </a:lnTo>
                                <a:lnTo>
                                  <a:pt x="145" y="286"/>
                                </a:lnTo>
                                <a:lnTo>
                                  <a:pt x="145" y="292"/>
                                </a:lnTo>
                                <a:lnTo>
                                  <a:pt x="143" y="299"/>
                                </a:lnTo>
                                <a:lnTo>
                                  <a:pt x="144" y="300"/>
                                </a:lnTo>
                                <a:lnTo>
                                  <a:pt x="144" y="302"/>
                                </a:lnTo>
                                <a:lnTo>
                                  <a:pt x="143" y="304"/>
                                </a:lnTo>
                                <a:lnTo>
                                  <a:pt x="143" y="306"/>
                                </a:lnTo>
                                <a:lnTo>
                                  <a:pt x="142" y="308"/>
                                </a:lnTo>
                                <a:lnTo>
                                  <a:pt x="141" y="310"/>
                                </a:lnTo>
                                <a:lnTo>
                                  <a:pt x="140" y="312"/>
                                </a:lnTo>
                                <a:lnTo>
                                  <a:pt x="140" y="314"/>
                                </a:lnTo>
                                <a:lnTo>
                                  <a:pt x="141" y="317"/>
                                </a:lnTo>
                                <a:lnTo>
                                  <a:pt x="141" y="319"/>
                                </a:lnTo>
                                <a:lnTo>
                                  <a:pt x="140" y="321"/>
                                </a:lnTo>
                                <a:lnTo>
                                  <a:pt x="139" y="323"/>
                                </a:lnTo>
                                <a:lnTo>
                                  <a:pt x="138" y="325"/>
                                </a:lnTo>
                                <a:lnTo>
                                  <a:pt x="137" y="327"/>
                                </a:lnTo>
                                <a:lnTo>
                                  <a:pt x="138" y="330"/>
                                </a:lnTo>
                                <a:lnTo>
                                  <a:pt x="140" y="332"/>
                                </a:lnTo>
                                <a:lnTo>
                                  <a:pt x="139" y="334"/>
                                </a:lnTo>
                                <a:lnTo>
                                  <a:pt x="138" y="336"/>
                                </a:lnTo>
                                <a:lnTo>
                                  <a:pt x="138" y="338"/>
                                </a:lnTo>
                                <a:lnTo>
                                  <a:pt x="137" y="340"/>
                                </a:lnTo>
                                <a:lnTo>
                                  <a:pt x="135" y="341"/>
                                </a:lnTo>
                                <a:lnTo>
                                  <a:pt x="134" y="343"/>
                                </a:lnTo>
                                <a:lnTo>
                                  <a:pt x="132" y="344"/>
                                </a:lnTo>
                                <a:lnTo>
                                  <a:pt x="130" y="344"/>
                                </a:lnTo>
                                <a:lnTo>
                                  <a:pt x="128" y="343"/>
                                </a:lnTo>
                                <a:lnTo>
                                  <a:pt x="125" y="343"/>
                                </a:lnTo>
                                <a:lnTo>
                                  <a:pt x="123" y="344"/>
                                </a:lnTo>
                                <a:lnTo>
                                  <a:pt x="121" y="345"/>
                                </a:lnTo>
                                <a:lnTo>
                                  <a:pt x="118" y="347"/>
                                </a:lnTo>
                                <a:lnTo>
                                  <a:pt x="116" y="348"/>
                                </a:lnTo>
                                <a:lnTo>
                                  <a:pt x="113" y="349"/>
                                </a:lnTo>
                                <a:lnTo>
                                  <a:pt x="110" y="349"/>
                                </a:lnTo>
                                <a:lnTo>
                                  <a:pt x="108" y="351"/>
                                </a:lnTo>
                                <a:lnTo>
                                  <a:pt x="106" y="354"/>
                                </a:lnTo>
                                <a:lnTo>
                                  <a:pt x="104" y="357"/>
                                </a:lnTo>
                                <a:lnTo>
                                  <a:pt x="102" y="359"/>
                                </a:lnTo>
                                <a:lnTo>
                                  <a:pt x="100" y="362"/>
                                </a:lnTo>
                                <a:lnTo>
                                  <a:pt x="98" y="365"/>
                                </a:lnTo>
                                <a:lnTo>
                                  <a:pt x="97" y="368"/>
                                </a:lnTo>
                                <a:lnTo>
                                  <a:pt x="95" y="371"/>
                                </a:lnTo>
                                <a:lnTo>
                                  <a:pt x="95" y="372"/>
                                </a:lnTo>
                                <a:lnTo>
                                  <a:pt x="95" y="373"/>
                                </a:lnTo>
                                <a:lnTo>
                                  <a:pt x="95" y="374"/>
                                </a:lnTo>
                                <a:lnTo>
                                  <a:pt x="95" y="375"/>
                                </a:lnTo>
                                <a:lnTo>
                                  <a:pt x="96" y="376"/>
                                </a:lnTo>
                                <a:lnTo>
                                  <a:pt x="97" y="378"/>
                                </a:lnTo>
                                <a:lnTo>
                                  <a:pt x="98" y="380"/>
                                </a:lnTo>
                                <a:lnTo>
                                  <a:pt x="98" y="383"/>
                                </a:lnTo>
                                <a:lnTo>
                                  <a:pt x="98" y="385"/>
                                </a:lnTo>
                                <a:lnTo>
                                  <a:pt x="98" y="387"/>
                                </a:lnTo>
                                <a:lnTo>
                                  <a:pt x="99" y="389"/>
                                </a:lnTo>
                                <a:lnTo>
                                  <a:pt x="100" y="391"/>
                                </a:lnTo>
                                <a:lnTo>
                                  <a:pt x="100" y="396"/>
                                </a:lnTo>
                                <a:lnTo>
                                  <a:pt x="100" y="401"/>
                                </a:lnTo>
                                <a:lnTo>
                                  <a:pt x="100" y="406"/>
                                </a:lnTo>
                                <a:lnTo>
                                  <a:pt x="99" y="411"/>
                                </a:lnTo>
                                <a:lnTo>
                                  <a:pt x="101" y="415"/>
                                </a:lnTo>
                                <a:lnTo>
                                  <a:pt x="102" y="418"/>
                                </a:lnTo>
                                <a:lnTo>
                                  <a:pt x="103" y="422"/>
                                </a:lnTo>
                                <a:lnTo>
                                  <a:pt x="104" y="425"/>
                                </a:lnTo>
                                <a:lnTo>
                                  <a:pt x="105" y="429"/>
                                </a:lnTo>
                                <a:lnTo>
                                  <a:pt x="106" y="433"/>
                                </a:lnTo>
                                <a:lnTo>
                                  <a:pt x="107" y="437"/>
                                </a:lnTo>
                                <a:lnTo>
                                  <a:pt x="107" y="441"/>
                                </a:lnTo>
                                <a:lnTo>
                                  <a:pt x="107" y="447"/>
                                </a:lnTo>
                                <a:lnTo>
                                  <a:pt x="107" y="452"/>
                                </a:lnTo>
                                <a:lnTo>
                                  <a:pt x="108" y="458"/>
                                </a:lnTo>
                                <a:lnTo>
                                  <a:pt x="109" y="464"/>
                                </a:lnTo>
                                <a:lnTo>
                                  <a:pt x="110" y="470"/>
                                </a:lnTo>
                                <a:lnTo>
                                  <a:pt x="110" y="475"/>
                                </a:lnTo>
                                <a:lnTo>
                                  <a:pt x="108" y="480"/>
                                </a:lnTo>
                                <a:lnTo>
                                  <a:pt x="104" y="485"/>
                                </a:lnTo>
                                <a:lnTo>
                                  <a:pt x="103" y="485"/>
                                </a:lnTo>
                                <a:lnTo>
                                  <a:pt x="102" y="485"/>
                                </a:lnTo>
                                <a:lnTo>
                                  <a:pt x="101" y="485"/>
                                </a:lnTo>
                                <a:lnTo>
                                  <a:pt x="100" y="485"/>
                                </a:lnTo>
                                <a:lnTo>
                                  <a:pt x="99" y="484"/>
                                </a:lnTo>
                                <a:lnTo>
                                  <a:pt x="98" y="484"/>
                                </a:lnTo>
                                <a:lnTo>
                                  <a:pt x="97" y="485"/>
                                </a:lnTo>
                                <a:lnTo>
                                  <a:pt x="96" y="485"/>
                                </a:lnTo>
                                <a:lnTo>
                                  <a:pt x="96" y="487"/>
                                </a:lnTo>
                                <a:lnTo>
                                  <a:pt x="95" y="488"/>
                                </a:lnTo>
                                <a:lnTo>
                                  <a:pt x="94" y="487"/>
                                </a:lnTo>
                                <a:lnTo>
                                  <a:pt x="93" y="487"/>
                                </a:lnTo>
                                <a:lnTo>
                                  <a:pt x="92" y="486"/>
                                </a:lnTo>
                                <a:lnTo>
                                  <a:pt x="91" y="486"/>
                                </a:lnTo>
                                <a:lnTo>
                                  <a:pt x="90" y="485"/>
                                </a:lnTo>
                                <a:lnTo>
                                  <a:pt x="89" y="484"/>
                                </a:lnTo>
                                <a:lnTo>
                                  <a:pt x="88" y="483"/>
                                </a:lnTo>
                                <a:lnTo>
                                  <a:pt x="87" y="483"/>
                                </a:lnTo>
                                <a:lnTo>
                                  <a:pt x="86" y="483"/>
                                </a:lnTo>
                                <a:lnTo>
                                  <a:pt x="85" y="483"/>
                                </a:lnTo>
                                <a:lnTo>
                                  <a:pt x="84" y="483"/>
                                </a:lnTo>
                                <a:lnTo>
                                  <a:pt x="83" y="484"/>
                                </a:lnTo>
                                <a:lnTo>
                                  <a:pt x="82" y="485"/>
                                </a:lnTo>
                                <a:lnTo>
                                  <a:pt x="81" y="485"/>
                                </a:lnTo>
                                <a:lnTo>
                                  <a:pt x="81" y="486"/>
                                </a:lnTo>
                                <a:lnTo>
                                  <a:pt x="79" y="488"/>
                                </a:lnTo>
                                <a:lnTo>
                                  <a:pt x="78" y="490"/>
                                </a:lnTo>
                                <a:lnTo>
                                  <a:pt x="79" y="492"/>
                                </a:lnTo>
                                <a:lnTo>
                                  <a:pt x="80" y="494"/>
                                </a:lnTo>
                                <a:lnTo>
                                  <a:pt x="82" y="493"/>
                                </a:lnTo>
                                <a:lnTo>
                                  <a:pt x="84" y="493"/>
                                </a:lnTo>
                                <a:lnTo>
                                  <a:pt x="86" y="493"/>
                                </a:lnTo>
                                <a:lnTo>
                                  <a:pt x="88" y="494"/>
                                </a:lnTo>
                                <a:lnTo>
                                  <a:pt x="90" y="494"/>
                                </a:lnTo>
                                <a:lnTo>
                                  <a:pt x="92" y="494"/>
                                </a:lnTo>
                                <a:lnTo>
                                  <a:pt x="94" y="494"/>
                                </a:lnTo>
                                <a:lnTo>
                                  <a:pt x="96" y="494"/>
                                </a:lnTo>
                                <a:lnTo>
                                  <a:pt x="98" y="494"/>
                                </a:lnTo>
                                <a:lnTo>
                                  <a:pt x="100" y="495"/>
                                </a:lnTo>
                                <a:lnTo>
                                  <a:pt x="102" y="495"/>
                                </a:lnTo>
                                <a:lnTo>
                                  <a:pt x="104" y="495"/>
                                </a:lnTo>
                                <a:lnTo>
                                  <a:pt x="106" y="495"/>
                                </a:lnTo>
                                <a:lnTo>
                                  <a:pt x="108" y="494"/>
                                </a:lnTo>
                                <a:lnTo>
                                  <a:pt x="110" y="494"/>
                                </a:lnTo>
                                <a:lnTo>
                                  <a:pt x="112" y="494"/>
                                </a:lnTo>
                                <a:lnTo>
                                  <a:pt x="114" y="493"/>
                                </a:lnTo>
                                <a:lnTo>
                                  <a:pt x="116" y="492"/>
                                </a:lnTo>
                                <a:lnTo>
                                  <a:pt x="117" y="490"/>
                                </a:lnTo>
                                <a:lnTo>
                                  <a:pt x="118" y="489"/>
                                </a:lnTo>
                                <a:lnTo>
                                  <a:pt x="119" y="487"/>
                                </a:lnTo>
                                <a:lnTo>
                                  <a:pt x="120" y="485"/>
                                </a:lnTo>
                                <a:lnTo>
                                  <a:pt x="120" y="483"/>
                                </a:lnTo>
                                <a:lnTo>
                                  <a:pt x="122" y="481"/>
                                </a:lnTo>
                                <a:lnTo>
                                  <a:pt x="120" y="478"/>
                                </a:lnTo>
                                <a:lnTo>
                                  <a:pt x="119" y="475"/>
                                </a:lnTo>
                                <a:lnTo>
                                  <a:pt x="118" y="472"/>
                                </a:lnTo>
                                <a:lnTo>
                                  <a:pt x="118" y="469"/>
                                </a:lnTo>
                                <a:lnTo>
                                  <a:pt x="117" y="466"/>
                                </a:lnTo>
                                <a:lnTo>
                                  <a:pt x="117" y="463"/>
                                </a:lnTo>
                                <a:lnTo>
                                  <a:pt x="116" y="459"/>
                                </a:lnTo>
                                <a:lnTo>
                                  <a:pt x="116" y="456"/>
                                </a:lnTo>
                                <a:lnTo>
                                  <a:pt x="116" y="454"/>
                                </a:lnTo>
                                <a:lnTo>
                                  <a:pt x="117" y="451"/>
                                </a:lnTo>
                                <a:lnTo>
                                  <a:pt x="118" y="449"/>
                                </a:lnTo>
                                <a:lnTo>
                                  <a:pt x="116" y="447"/>
                                </a:lnTo>
                                <a:lnTo>
                                  <a:pt x="117" y="443"/>
                                </a:lnTo>
                                <a:lnTo>
                                  <a:pt x="117" y="439"/>
                                </a:lnTo>
                                <a:lnTo>
                                  <a:pt x="117" y="435"/>
                                </a:lnTo>
                                <a:lnTo>
                                  <a:pt x="116" y="432"/>
                                </a:lnTo>
                                <a:lnTo>
                                  <a:pt x="114" y="428"/>
                                </a:lnTo>
                                <a:lnTo>
                                  <a:pt x="114" y="425"/>
                                </a:lnTo>
                                <a:lnTo>
                                  <a:pt x="113" y="421"/>
                                </a:lnTo>
                                <a:lnTo>
                                  <a:pt x="113" y="417"/>
                                </a:lnTo>
                                <a:lnTo>
                                  <a:pt x="112" y="414"/>
                                </a:lnTo>
                                <a:lnTo>
                                  <a:pt x="111" y="410"/>
                                </a:lnTo>
                                <a:lnTo>
                                  <a:pt x="110" y="407"/>
                                </a:lnTo>
                                <a:lnTo>
                                  <a:pt x="109" y="404"/>
                                </a:lnTo>
                                <a:lnTo>
                                  <a:pt x="109" y="401"/>
                                </a:lnTo>
                                <a:lnTo>
                                  <a:pt x="108" y="398"/>
                                </a:lnTo>
                                <a:lnTo>
                                  <a:pt x="109" y="394"/>
                                </a:lnTo>
                                <a:lnTo>
                                  <a:pt x="109" y="391"/>
                                </a:lnTo>
                                <a:lnTo>
                                  <a:pt x="109" y="386"/>
                                </a:lnTo>
                                <a:lnTo>
                                  <a:pt x="108" y="381"/>
                                </a:lnTo>
                                <a:lnTo>
                                  <a:pt x="107" y="376"/>
                                </a:lnTo>
                                <a:lnTo>
                                  <a:pt x="107" y="371"/>
                                </a:lnTo>
                                <a:lnTo>
                                  <a:pt x="107" y="369"/>
                                </a:lnTo>
                                <a:lnTo>
                                  <a:pt x="107" y="367"/>
                                </a:lnTo>
                                <a:lnTo>
                                  <a:pt x="108" y="365"/>
                                </a:lnTo>
                                <a:lnTo>
                                  <a:pt x="109" y="363"/>
                                </a:lnTo>
                                <a:lnTo>
                                  <a:pt x="112" y="362"/>
                                </a:lnTo>
                                <a:lnTo>
                                  <a:pt x="114" y="361"/>
                                </a:lnTo>
                                <a:lnTo>
                                  <a:pt x="117" y="359"/>
                                </a:lnTo>
                                <a:lnTo>
                                  <a:pt x="120" y="358"/>
                                </a:lnTo>
                                <a:lnTo>
                                  <a:pt x="123" y="357"/>
                                </a:lnTo>
                                <a:lnTo>
                                  <a:pt x="126" y="357"/>
                                </a:lnTo>
                                <a:lnTo>
                                  <a:pt x="129" y="358"/>
                                </a:lnTo>
                                <a:lnTo>
                                  <a:pt x="132" y="359"/>
                                </a:lnTo>
                                <a:lnTo>
                                  <a:pt x="133" y="360"/>
                                </a:lnTo>
                                <a:lnTo>
                                  <a:pt x="135" y="362"/>
                                </a:lnTo>
                                <a:lnTo>
                                  <a:pt x="135" y="364"/>
                                </a:lnTo>
                                <a:lnTo>
                                  <a:pt x="136" y="366"/>
                                </a:lnTo>
                                <a:lnTo>
                                  <a:pt x="137" y="366"/>
                                </a:lnTo>
                                <a:lnTo>
                                  <a:pt x="138" y="366"/>
                                </a:lnTo>
                                <a:lnTo>
                                  <a:pt x="138" y="365"/>
                                </a:lnTo>
                                <a:lnTo>
                                  <a:pt x="139" y="365"/>
                                </a:lnTo>
                                <a:lnTo>
                                  <a:pt x="140" y="365"/>
                                </a:lnTo>
                                <a:lnTo>
                                  <a:pt x="141" y="366"/>
                                </a:lnTo>
                                <a:lnTo>
                                  <a:pt x="142" y="368"/>
                                </a:lnTo>
                                <a:lnTo>
                                  <a:pt x="144" y="368"/>
                                </a:lnTo>
                                <a:lnTo>
                                  <a:pt x="145" y="369"/>
                                </a:lnTo>
                                <a:lnTo>
                                  <a:pt x="146" y="369"/>
                                </a:lnTo>
                                <a:lnTo>
                                  <a:pt x="148" y="369"/>
                                </a:lnTo>
                                <a:lnTo>
                                  <a:pt x="150" y="369"/>
                                </a:lnTo>
                                <a:lnTo>
                                  <a:pt x="151" y="369"/>
                                </a:lnTo>
                                <a:lnTo>
                                  <a:pt x="153" y="368"/>
                                </a:lnTo>
                                <a:lnTo>
                                  <a:pt x="155" y="368"/>
                                </a:lnTo>
                                <a:lnTo>
                                  <a:pt x="157" y="367"/>
                                </a:lnTo>
                                <a:lnTo>
                                  <a:pt x="158" y="367"/>
                                </a:lnTo>
                                <a:lnTo>
                                  <a:pt x="160" y="367"/>
                                </a:lnTo>
                                <a:lnTo>
                                  <a:pt x="162" y="367"/>
                                </a:lnTo>
                                <a:lnTo>
                                  <a:pt x="163" y="367"/>
                                </a:lnTo>
                                <a:lnTo>
                                  <a:pt x="165" y="367"/>
                                </a:lnTo>
                                <a:lnTo>
                                  <a:pt x="167" y="369"/>
                                </a:lnTo>
                                <a:lnTo>
                                  <a:pt x="168" y="369"/>
                                </a:lnTo>
                                <a:lnTo>
                                  <a:pt x="170" y="370"/>
                                </a:lnTo>
                                <a:lnTo>
                                  <a:pt x="172" y="370"/>
                                </a:lnTo>
                                <a:lnTo>
                                  <a:pt x="174" y="370"/>
                                </a:lnTo>
                                <a:lnTo>
                                  <a:pt x="177" y="370"/>
                                </a:lnTo>
                                <a:lnTo>
                                  <a:pt x="179" y="370"/>
                                </a:lnTo>
                                <a:lnTo>
                                  <a:pt x="181" y="371"/>
                                </a:lnTo>
                                <a:lnTo>
                                  <a:pt x="183" y="371"/>
                                </a:lnTo>
                                <a:lnTo>
                                  <a:pt x="185" y="370"/>
                                </a:lnTo>
                                <a:lnTo>
                                  <a:pt x="187" y="370"/>
                                </a:lnTo>
                                <a:lnTo>
                                  <a:pt x="189" y="370"/>
                                </a:lnTo>
                                <a:lnTo>
                                  <a:pt x="191" y="370"/>
                                </a:lnTo>
                                <a:lnTo>
                                  <a:pt x="193" y="370"/>
                                </a:lnTo>
                                <a:lnTo>
                                  <a:pt x="195" y="370"/>
                                </a:lnTo>
                                <a:lnTo>
                                  <a:pt x="197" y="370"/>
                                </a:lnTo>
                                <a:lnTo>
                                  <a:pt x="198" y="370"/>
                                </a:lnTo>
                                <a:lnTo>
                                  <a:pt x="200" y="370"/>
                                </a:lnTo>
                                <a:lnTo>
                                  <a:pt x="202" y="371"/>
                                </a:lnTo>
                                <a:lnTo>
                                  <a:pt x="204" y="370"/>
                                </a:lnTo>
                                <a:lnTo>
                                  <a:pt x="206" y="370"/>
                                </a:lnTo>
                                <a:lnTo>
                                  <a:pt x="208" y="370"/>
                                </a:lnTo>
                                <a:lnTo>
                                  <a:pt x="210" y="370"/>
                                </a:lnTo>
                                <a:lnTo>
                                  <a:pt x="212" y="369"/>
                                </a:lnTo>
                                <a:lnTo>
                                  <a:pt x="214" y="368"/>
                                </a:lnTo>
                                <a:lnTo>
                                  <a:pt x="216" y="367"/>
                                </a:lnTo>
                                <a:lnTo>
                                  <a:pt x="217" y="367"/>
                                </a:lnTo>
                                <a:lnTo>
                                  <a:pt x="218" y="367"/>
                                </a:lnTo>
                                <a:lnTo>
                                  <a:pt x="220" y="367"/>
                                </a:lnTo>
                                <a:lnTo>
                                  <a:pt x="221" y="367"/>
                                </a:lnTo>
                                <a:lnTo>
                                  <a:pt x="223" y="368"/>
                                </a:lnTo>
                                <a:lnTo>
                                  <a:pt x="224" y="368"/>
                                </a:lnTo>
                                <a:lnTo>
                                  <a:pt x="226" y="369"/>
                                </a:lnTo>
                                <a:lnTo>
                                  <a:pt x="227" y="369"/>
                                </a:lnTo>
                                <a:lnTo>
                                  <a:pt x="229" y="370"/>
                                </a:lnTo>
                                <a:lnTo>
                                  <a:pt x="230" y="370"/>
                                </a:lnTo>
                                <a:lnTo>
                                  <a:pt x="232" y="370"/>
                                </a:lnTo>
                                <a:lnTo>
                                  <a:pt x="233" y="370"/>
                                </a:lnTo>
                                <a:lnTo>
                                  <a:pt x="235" y="370"/>
                                </a:lnTo>
                                <a:lnTo>
                                  <a:pt x="237" y="369"/>
                                </a:lnTo>
                                <a:lnTo>
                                  <a:pt x="239" y="368"/>
                                </a:lnTo>
                                <a:lnTo>
                                  <a:pt x="241" y="366"/>
                                </a:lnTo>
                                <a:lnTo>
                                  <a:pt x="241" y="365"/>
                                </a:lnTo>
                                <a:lnTo>
                                  <a:pt x="242" y="363"/>
                                </a:lnTo>
                                <a:lnTo>
                                  <a:pt x="243" y="361"/>
                                </a:lnTo>
                                <a:lnTo>
                                  <a:pt x="243" y="359"/>
                                </a:lnTo>
                                <a:lnTo>
                                  <a:pt x="244" y="357"/>
                                </a:lnTo>
                                <a:lnTo>
                                  <a:pt x="246" y="356"/>
                                </a:lnTo>
                                <a:lnTo>
                                  <a:pt x="249" y="356"/>
                                </a:lnTo>
                                <a:lnTo>
                                  <a:pt x="252" y="356"/>
                                </a:lnTo>
                                <a:lnTo>
                                  <a:pt x="255" y="356"/>
                                </a:lnTo>
                                <a:lnTo>
                                  <a:pt x="258" y="356"/>
                                </a:lnTo>
                                <a:lnTo>
                                  <a:pt x="261" y="357"/>
                                </a:lnTo>
                                <a:lnTo>
                                  <a:pt x="263" y="358"/>
                                </a:lnTo>
                                <a:lnTo>
                                  <a:pt x="265" y="359"/>
                                </a:lnTo>
                                <a:lnTo>
                                  <a:pt x="267" y="362"/>
                                </a:lnTo>
                                <a:lnTo>
                                  <a:pt x="268" y="364"/>
                                </a:lnTo>
                                <a:lnTo>
                                  <a:pt x="269" y="367"/>
                                </a:lnTo>
                                <a:lnTo>
                                  <a:pt x="270" y="369"/>
                                </a:lnTo>
                                <a:lnTo>
                                  <a:pt x="271" y="371"/>
                                </a:lnTo>
                                <a:lnTo>
                                  <a:pt x="272" y="377"/>
                                </a:lnTo>
                                <a:lnTo>
                                  <a:pt x="274" y="383"/>
                                </a:lnTo>
                                <a:lnTo>
                                  <a:pt x="275" y="389"/>
                                </a:lnTo>
                                <a:lnTo>
                                  <a:pt x="276" y="395"/>
                                </a:lnTo>
                                <a:lnTo>
                                  <a:pt x="276" y="401"/>
                                </a:lnTo>
                                <a:lnTo>
                                  <a:pt x="277" y="407"/>
                                </a:lnTo>
                                <a:lnTo>
                                  <a:pt x="277" y="413"/>
                                </a:lnTo>
                                <a:lnTo>
                                  <a:pt x="277" y="419"/>
                                </a:lnTo>
                                <a:lnTo>
                                  <a:pt x="279" y="422"/>
                                </a:lnTo>
                                <a:lnTo>
                                  <a:pt x="280" y="425"/>
                                </a:lnTo>
                                <a:lnTo>
                                  <a:pt x="280" y="428"/>
                                </a:lnTo>
                                <a:lnTo>
                                  <a:pt x="280" y="431"/>
                                </a:lnTo>
                                <a:lnTo>
                                  <a:pt x="279" y="434"/>
                                </a:lnTo>
                                <a:lnTo>
                                  <a:pt x="279" y="437"/>
                                </a:lnTo>
                                <a:lnTo>
                                  <a:pt x="278" y="440"/>
                                </a:lnTo>
                                <a:lnTo>
                                  <a:pt x="278" y="443"/>
                                </a:lnTo>
                                <a:lnTo>
                                  <a:pt x="276" y="445"/>
                                </a:lnTo>
                                <a:lnTo>
                                  <a:pt x="276" y="448"/>
                                </a:lnTo>
                                <a:lnTo>
                                  <a:pt x="277" y="451"/>
                                </a:lnTo>
                                <a:lnTo>
                                  <a:pt x="277" y="454"/>
                                </a:lnTo>
                                <a:lnTo>
                                  <a:pt x="275" y="456"/>
                                </a:lnTo>
                                <a:lnTo>
                                  <a:pt x="273" y="458"/>
                                </a:lnTo>
                                <a:lnTo>
                                  <a:pt x="273" y="461"/>
                                </a:lnTo>
                                <a:lnTo>
                                  <a:pt x="274" y="463"/>
                                </a:lnTo>
                                <a:lnTo>
                                  <a:pt x="275" y="466"/>
                                </a:lnTo>
                                <a:lnTo>
                                  <a:pt x="275" y="469"/>
                                </a:lnTo>
                                <a:lnTo>
                                  <a:pt x="276" y="471"/>
                                </a:lnTo>
                                <a:lnTo>
                                  <a:pt x="275" y="474"/>
                                </a:lnTo>
                                <a:lnTo>
                                  <a:pt x="276" y="476"/>
                                </a:lnTo>
                                <a:lnTo>
                                  <a:pt x="276" y="478"/>
                                </a:lnTo>
                                <a:lnTo>
                                  <a:pt x="276" y="481"/>
                                </a:lnTo>
                                <a:lnTo>
                                  <a:pt x="276" y="483"/>
                                </a:lnTo>
                                <a:lnTo>
                                  <a:pt x="275" y="485"/>
                                </a:lnTo>
                                <a:lnTo>
                                  <a:pt x="276" y="487"/>
                                </a:lnTo>
                                <a:lnTo>
                                  <a:pt x="277" y="488"/>
                                </a:lnTo>
                                <a:lnTo>
                                  <a:pt x="279" y="490"/>
                                </a:lnTo>
                                <a:lnTo>
                                  <a:pt x="281" y="490"/>
                                </a:lnTo>
                                <a:lnTo>
                                  <a:pt x="282" y="491"/>
                                </a:lnTo>
                                <a:lnTo>
                                  <a:pt x="284" y="491"/>
                                </a:lnTo>
                                <a:lnTo>
                                  <a:pt x="286" y="491"/>
                                </a:lnTo>
                                <a:lnTo>
                                  <a:pt x="288" y="491"/>
                                </a:lnTo>
                                <a:lnTo>
                                  <a:pt x="289" y="490"/>
                                </a:lnTo>
                                <a:lnTo>
                                  <a:pt x="291" y="489"/>
                                </a:lnTo>
                                <a:lnTo>
                                  <a:pt x="292" y="488"/>
                                </a:lnTo>
                                <a:lnTo>
                                  <a:pt x="296" y="489"/>
                                </a:lnTo>
                                <a:lnTo>
                                  <a:pt x="299" y="489"/>
                                </a:lnTo>
                                <a:lnTo>
                                  <a:pt x="302" y="489"/>
                                </a:lnTo>
                                <a:lnTo>
                                  <a:pt x="304" y="487"/>
                                </a:lnTo>
                                <a:lnTo>
                                  <a:pt x="307" y="486"/>
                                </a:lnTo>
                                <a:lnTo>
                                  <a:pt x="310" y="484"/>
                                </a:lnTo>
                                <a:lnTo>
                                  <a:pt x="312" y="482"/>
                                </a:lnTo>
                                <a:lnTo>
                                  <a:pt x="315" y="481"/>
                                </a:lnTo>
                                <a:lnTo>
                                  <a:pt x="315" y="479"/>
                                </a:lnTo>
                                <a:lnTo>
                                  <a:pt x="314" y="478"/>
                                </a:lnTo>
                                <a:lnTo>
                                  <a:pt x="312" y="478"/>
                                </a:lnTo>
                                <a:lnTo>
                                  <a:pt x="311" y="478"/>
                                </a:lnTo>
                                <a:lnTo>
                                  <a:pt x="310" y="478"/>
                                </a:lnTo>
                                <a:lnTo>
                                  <a:pt x="308" y="478"/>
                                </a:lnTo>
                                <a:lnTo>
                                  <a:pt x="307" y="478"/>
                                </a:lnTo>
                                <a:lnTo>
                                  <a:pt x="305" y="478"/>
                                </a:lnTo>
                                <a:lnTo>
                                  <a:pt x="304" y="478"/>
                                </a:lnTo>
                                <a:lnTo>
                                  <a:pt x="302" y="479"/>
                                </a:lnTo>
                                <a:lnTo>
                                  <a:pt x="300" y="479"/>
                                </a:lnTo>
                                <a:lnTo>
                                  <a:pt x="298" y="480"/>
                                </a:lnTo>
                                <a:lnTo>
                                  <a:pt x="296" y="480"/>
                                </a:lnTo>
                                <a:lnTo>
                                  <a:pt x="294" y="480"/>
                                </a:lnTo>
                                <a:lnTo>
                                  <a:pt x="292" y="479"/>
                                </a:lnTo>
                                <a:lnTo>
                                  <a:pt x="290" y="479"/>
                                </a:lnTo>
                                <a:lnTo>
                                  <a:pt x="288" y="478"/>
                                </a:lnTo>
                                <a:lnTo>
                                  <a:pt x="288" y="475"/>
                                </a:lnTo>
                                <a:lnTo>
                                  <a:pt x="288" y="472"/>
                                </a:lnTo>
                                <a:lnTo>
                                  <a:pt x="287" y="469"/>
                                </a:lnTo>
                                <a:lnTo>
                                  <a:pt x="286" y="467"/>
                                </a:lnTo>
                                <a:lnTo>
                                  <a:pt x="286" y="464"/>
                                </a:lnTo>
                                <a:lnTo>
                                  <a:pt x="285" y="461"/>
                                </a:lnTo>
                                <a:lnTo>
                                  <a:pt x="285" y="458"/>
                                </a:lnTo>
                                <a:lnTo>
                                  <a:pt x="286" y="455"/>
                                </a:lnTo>
                                <a:lnTo>
                                  <a:pt x="288" y="448"/>
                                </a:lnTo>
                                <a:lnTo>
                                  <a:pt x="289" y="441"/>
                                </a:lnTo>
                                <a:lnTo>
                                  <a:pt x="289" y="433"/>
                                </a:lnTo>
                                <a:lnTo>
                                  <a:pt x="290" y="427"/>
                                </a:lnTo>
                                <a:lnTo>
                                  <a:pt x="289" y="420"/>
                                </a:lnTo>
                                <a:lnTo>
                                  <a:pt x="289" y="413"/>
                                </a:lnTo>
                                <a:lnTo>
                                  <a:pt x="288" y="406"/>
                                </a:lnTo>
                                <a:lnTo>
                                  <a:pt x="286" y="399"/>
                                </a:lnTo>
                                <a:lnTo>
                                  <a:pt x="287" y="398"/>
                                </a:lnTo>
                                <a:lnTo>
                                  <a:pt x="288" y="396"/>
                                </a:lnTo>
                                <a:lnTo>
                                  <a:pt x="288" y="394"/>
                                </a:lnTo>
                                <a:lnTo>
                                  <a:pt x="288" y="393"/>
                                </a:lnTo>
                                <a:lnTo>
                                  <a:pt x="287" y="391"/>
                                </a:lnTo>
                                <a:lnTo>
                                  <a:pt x="286" y="389"/>
                                </a:lnTo>
                                <a:lnTo>
                                  <a:pt x="286" y="387"/>
                                </a:lnTo>
                                <a:lnTo>
                                  <a:pt x="285" y="386"/>
                                </a:lnTo>
                                <a:lnTo>
                                  <a:pt x="286" y="385"/>
                                </a:lnTo>
                                <a:lnTo>
                                  <a:pt x="287" y="383"/>
                                </a:lnTo>
                                <a:lnTo>
                                  <a:pt x="288" y="382"/>
                                </a:lnTo>
                                <a:lnTo>
                                  <a:pt x="288" y="380"/>
                                </a:lnTo>
                                <a:lnTo>
                                  <a:pt x="288" y="379"/>
                                </a:lnTo>
                                <a:lnTo>
                                  <a:pt x="287" y="379"/>
                                </a:lnTo>
                                <a:lnTo>
                                  <a:pt x="286" y="379"/>
                                </a:lnTo>
                                <a:lnTo>
                                  <a:pt x="285" y="379"/>
                                </a:lnTo>
                                <a:lnTo>
                                  <a:pt x="283" y="378"/>
                                </a:lnTo>
                                <a:lnTo>
                                  <a:pt x="283" y="376"/>
                                </a:lnTo>
                                <a:lnTo>
                                  <a:pt x="283" y="374"/>
                                </a:lnTo>
                                <a:lnTo>
                                  <a:pt x="284" y="3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4"/>
                        <wpg:cNvGrpSpPr>
                          <a:grpSpLocks/>
                        </wpg:cNvGrpSpPr>
                        <wpg:grpSpPr bwMode="auto">
                          <a:xfrm>
                            <a:off x="1802" y="1030"/>
                            <a:ext cx="187" cy="189"/>
                            <a:chOff x="1802" y="1030"/>
                            <a:chExt cx="187" cy="189"/>
                          </a:xfrm>
                        </wpg:grpSpPr>
                        <wps:wsp>
                          <wps:cNvPr id="21" name="Freeform 5"/>
                          <wps:cNvSpPr>
                            <a:spLocks/>
                          </wps:cNvSpPr>
                          <wps:spPr bwMode="auto">
                            <a:xfrm>
                              <a:off x="1802" y="1030"/>
                              <a:ext cx="187" cy="189"/>
                            </a:xfrm>
                            <a:custGeom>
                              <a:avLst/>
                              <a:gdLst>
                                <a:gd name="T0" fmla="*/ 154 w 187"/>
                                <a:gd name="T1" fmla="*/ 44 h 189"/>
                                <a:gd name="T2" fmla="*/ 116 w 187"/>
                                <a:gd name="T3" fmla="*/ 29 h 189"/>
                                <a:gd name="T4" fmla="*/ 68 w 187"/>
                                <a:gd name="T5" fmla="*/ 41 h 189"/>
                                <a:gd name="T6" fmla="*/ 38 w 187"/>
                                <a:gd name="T7" fmla="*/ 71 h 189"/>
                                <a:gd name="T8" fmla="*/ 31 w 187"/>
                                <a:gd name="T9" fmla="*/ 128 h 189"/>
                                <a:gd name="T10" fmla="*/ 66 w 187"/>
                                <a:gd name="T11" fmla="*/ 163 h 189"/>
                                <a:gd name="T12" fmla="*/ 106 w 187"/>
                                <a:gd name="T13" fmla="*/ 166 h 189"/>
                                <a:gd name="T14" fmla="*/ 145 w 187"/>
                                <a:gd name="T15" fmla="*/ 150 h 189"/>
                                <a:gd name="T16" fmla="*/ 165 w 187"/>
                                <a:gd name="T17" fmla="*/ 97 h 189"/>
                                <a:gd name="T18" fmla="*/ 134 w 187"/>
                                <a:gd name="T19" fmla="*/ 57 h 189"/>
                                <a:gd name="T20" fmla="*/ 102 w 187"/>
                                <a:gd name="T21" fmla="*/ 47 h 189"/>
                                <a:gd name="T22" fmla="*/ 64 w 187"/>
                                <a:gd name="T23" fmla="*/ 75 h 189"/>
                                <a:gd name="T24" fmla="*/ 53 w 187"/>
                                <a:gd name="T25" fmla="*/ 116 h 189"/>
                                <a:gd name="T26" fmla="*/ 81 w 187"/>
                                <a:gd name="T27" fmla="*/ 154 h 189"/>
                                <a:gd name="T28" fmla="*/ 119 w 187"/>
                                <a:gd name="T29" fmla="*/ 152 h 189"/>
                                <a:gd name="T30" fmla="*/ 147 w 187"/>
                                <a:gd name="T31" fmla="*/ 106 h 189"/>
                                <a:gd name="T32" fmla="*/ 130 w 187"/>
                                <a:gd name="T33" fmla="*/ 80 h 189"/>
                                <a:gd name="T34" fmla="*/ 91 w 187"/>
                                <a:gd name="T35" fmla="*/ 77 h 189"/>
                                <a:gd name="T36" fmla="*/ 89 w 187"/>
                                <a:gd name="T37" fmla="*/ 134 h 189"/>
                                <a:gd name="T38" fmla="*/ 133 w 187"/>
                                <a:gd name="T39" fmla="*/ 116 h 189"/>
                                <a:gd name="T40" fmla="*/ 110 w 187"/>
                                <a:gd name="T41" fmla="*/ 93 h 189"/>
                                <a:gd name="T42" fmla="*/ 102 w 187"/>
                                <a:gd name="T43" fmla="*/ 116 h 189"/>
                                <a:gd name="T44" fmla="*/ 117 w 187"/>
                                <a:gd name="T45" fmla="*/ 104 h 189"/>
                                <a:gd name="T46" fmla="*/ 109 w 187"/>
                                <a:gd name="T47" fmla="*/ 113 h 189"/>
                                <a:gd name="T48" fmla="*/ 115 w 187"/>
                                <a:gd name="T49" fmla="*/ 95 h 189"/>
                                <a:gd name="T50" fmla="*/ 130 w 187"/>
                                <a:gd name="T51" fmla="*/ 118 h 189"/>
                                <a:gd name="T52" fmla="*/ 89 w 187"/>
                                <a:gd name="T53" fmla="*/ 125 h 189"/>
                                <a:gd name="T54" fmla="*/ 109 w 187"/>
                                <a:gd name="T55" fmla="*/ 77 h 189"/>
                                <a:gd name="T56" fmla="*/ 136 w 187"/>
                                <a:gd name="T57" fmla="*/ 97 h 189"/>
                                <a:gd name="T58" fmla="*/ 126 w 187"/>
                                <a:gd name="T59" fmla="*/ 142 h 189"/>
                                <a:gd name="T60" fmla="*/ 93 w 187"/>
                                <a:gd name="T61" fmla="*/ 149 h 189"/>
                                <a:gd name="T62" fmla="*/ 73 w 187"/>
                                <a:gd name="T63" fmla="*/ 143 h 189"/>
                                <a:gd name="T64" fmla="*/ 64 w 187"/>
                                <a:gd name="T65" fmla="*/ 86 h 189"/>
                                <a:gd name="T66" fmla="*/ 104 w 187"/>
                                <a:gd name="T67" fmla="*/ 52 h 189"/>
                                <a:gd name="T68" fmla="*/ 143 w 187"/>
                                <a:gd name="T69" fmla="*/ 71 h 189"/>
                                <a:gd name="T70" fmla="*/ 152 w 187"/>
                                <a:gd name="T71" fmla="*/ 130 h 189"/>
                                <a:gd name="T72" fmla="*/ 113 w 187"/>
                                <a:gd name="T73" fmla="*/ 159 h 189"/>
                                <a:gd name="T74" fmla="*/ 69 w 187"/>
                                <a:gd name="T75" fmla="*/ 158 h 189"/>
                                <a:gd name="T76" fmla="*/ 37 w 187"/>
                                <a:gd name="T77" fmla="*/ 123 h 189"/>
                                <a:gd name="T78" fmla="*/ 54 w 187"/>
                                <a:gd name="T79" fmla="*/ 59 h 189"/>
                                <a:gd name="T80" fmla="*/ 92 w 187"/>
                                <a:gd name="T81" fmla="*/ 37 h 189"/>
                                <a:gd name="T82" fmla="*/ 129 w 187"/>
                                <a:gd name="T83" fmla="*/ 38 h 189"/>
                                <a:gd name="T84" fmla="*/ 160 w 187"/>
                                <a:gd name="T85" fmla="*/ 61 h 189"/>
                                <a:gd name="T86" fmla="*/ 177 w 187"/>
                                <a:gd name="T87" fmla="*/ 121 h 189"/>
                                <a:gd name="T88" fmla="*/ 149 w 187"/>
                                <a:gd name="T89" fmla="*/ 169 h 189"/>
                                <a:gd name="T90" fmla="*/ 108 w 187"/>
                                <a:gd name="T91" fmla="*/ 182 h 189"/>
                                <a:gd name="T92" fmla="*/ 74 w 187"/>
                                <a:gd name="T93" fmla="*/ 184 h 189"/>
                                <a:gd name="T94" fmla="*/ 27 w 187"/>
                                <a:gd name="T95" fmla="*/ 164 h 189"/>
                                <a:gd name="T96" fmla="*/ 8 w 187"/>
                                <a:gd name="T97" fmla="*/ 97 h 189"/>
                                <a:gd name="T98" fmla="*/ 21 w 187"/>
                                <a:gd name="T99" fmla="*/ 59 h 189"/>
                                <a:gd name="T100" fmla="*/ 46 w 187"/>
                                <a:gd name="T101" fmla="*/ 27 h 189"/>
                                <a:gd name="T102" fmla="*/ 78 w 187"/>
                                <a:gd name="T103" fmla="*/ 7 h 189"/>
                                <a:gd name="T104" fmla="*/ 118 w 187"/>
                                <a:gd name="T105" fmla="*/ 11 h 189"/>
                                <a:gd name="T106" fmla="*/ 144 w 187"/>
                                <a:gd name="T107" fmla="*/ 15 h 189"/>
                                <a:gd name="T108" fmla="*/ 115 w 187"/>
                                <a:gd name="T109" fmla="*/ 4 h 189"/>
                                <a:gd name="T110" fmla="*/ 73 w 187"/>
                                <a:gd name="T111" fmla="*/ 3 h 189"/>
                                <a:gd name="T112" fmla="*/ 33 w 187"/>
                                <a:gd name="T113" fmla="*/ 32 h 189"/>
                                <a:gd name="T114" fmla="*/ 6 w 187"/>
                                <a:gd name="T115" fmla="*/ 78 h 189"/>
                                <a:gd name="T116" fmla="*/ 0 w 187"/>
                                <a:gd name="T117" fmla="*/ 116 h 189"/>
                                <a:gd name="T118" fmla="*/ 35 w 187"/>
                                <a:gd name="T119" fmla="*/ 176 h 189"/>
                                <a:gd name="T120" fmla="*/ 109 w 187"/>
                                <a:gd name="T121" fmla="*/ 187 h 189"/>
                                <a:gd name="T122" fmla="*/ 147 w 187"/>
                                <a:gd name="T123" fmla="*/ 176 h 189"/>
                                <a:gd name="T124" fmla="*/ 185 w 187"/>
                                <a:gd name="T125" fmla="*/ 12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 h="189">
                                  <a:moveTo>
                                    <a:pt x="185" y="95"/>
                                  </a:moveTo>
                                  <a:lnTo>
                                    <a:pt x="183" y="92"/>
                                  </a:lnTo>
                                  <a:lnTo>
                                    <a:pt x="182" y="89"/>
                                  </a:lnTo>
                                  <a:lnTo>
                                    <a:pt x="181" y="86"/>
                                  </a:lnTo>
                                  <a:lnTo>
                                    <a:pt x="179" y="83"/>
                                  </a:lnTo>
                                  <a:lnTo>
                                    <a:pt x="178" y="79"/>
                                  </a:lnTo>
                                  <a:lnTo>
                                    <a:pt x="177" y="76"/>
                                  </a:lnTo>
                                  <a:lnTo>
                                    <a:pt x="176" y="73"/>
                                  </a:lnTo>
                                  <a:lnTo>
                                    <a:pt x="174" y="70"/>
                                  </a:lnTo>
                                  <a:lnTo>
                                    <a:pt x="173" y="67"/>
                                  </a:lnTo>
                                  <a:lnTo>
                                    <a:pt x="171" y="65"/>
                                  </a:lnTo>
                                  <a:lnTo>
                                    <a:pt x="169" y="62"/>
                                  </a:lnTo>
                                  <a:lnTo>
                                    <a:pt x="168" y="59"/>
                                  </a:lnTo>
                                  <a:lnTo>
                                    <a:pt x="165" y="57"/>
                                  </a:lnTo>
                                  <a:lnTo>
                                    <a:pt x="163" y="54"/>
                                  </a:lnTo>
                                  <a:lnTo>
                                    <a:pt x="161" y="52"/>
                                  </a:lnTo>
                                  <a:lnTo>
                                    <a:pt x="158" y="50"/>
                                  </a:lnTo>
                                  <a:lnTo>
                                    <a:pt x="156" y="46"/>
                                  </a:lnTo>
                                  <a:lnTo>
                                    <a:pt x="154" y="44"/>
                                  </a:lnTo>
                                  <a:lnTo>
                                    <a:pt x="151" y="42"/>
                                  </a:lnTo>
                                  <a:lnTo>
                                    <a:pt x="148" y="41"/>
                                  </a:lnTo>
                                  <a:lnTo>
                                    <a:pt x="145" y="40"/>
                                  </a:lnTo>
                                  <a:lnTo>
                                    <a:pt x="142" y="38"/>
                                  </a:lnTo>
                                  <a:lnTo>
                                    <a:pt x="139" y="36"/>
                                  </a:lnTo>
                                  <a:lnTo>
                                    <a:pt x="137" y="33"/>
                                  </a:lnTo>
                                  <a:lnTo>
                                    <a:pt x="136" y="33"/>
                                  </a:lnTo>
                                  <a:lnTo>
                                    <a:pt x="134" y="33"/>
                                  </a:lnTo>
                                  <a:lnTo>
                                    <a:pt x="132" y="33"/>
                                  </a:lnTo>
                                  <a:lnTo>
                                    <a:pt x="131" y="33"/>
                                  </a:lnTo>
                                  <a:lnTo>
                                    <a:pt x="129" y="32"/>
                                  </a:lnTo>
                                  <a:lnTo>
                                    <a:pt x="127" y="32"/>
                                  </a:lnTo>
                                  <a:lnTo>
                                    <a:pt x="126" y="32"/>
                                  </a:lnTo>
                                  <a:lnTo>
                                    <a:pt x="124" y="31"/>
                                  </a:lnTo>
                                  <a:lnTo>
                                    <a:pt x="122" y="31"/>
                                  </a:lnTo>
                                  <a:lnTo>
                                    <a:pt x="121" y="30"/>
                                  </a:lnTo>
                                  <a:lnTo>
                                    <a:pt x="119" y="30"/>
                                  </a:lnTo>
                                  <a:lnTo>
                                    <a:pt x="118" y="30"/>
                                  </a:lnTo>
                                  <a:lnTo>
                                    <a:pt x="116" y="29"/>
                                  </a:lnTo>
                                  <a:lnTo>
                                    <a:pt x="114" y="29"/>
                                  </a:lnTo>
                                  <a:lnTo>
                                    <a:pt x="113" y="29"/>
                                  </a:lnTo>
                                  <a:lnTo>
                                    <a:pt x="111" y="29"/>
                                  </a:lnTo>
                                  <a:lnTo>
                                    <a:pt x="108" y="27"/>
                                  </a:lnTo>
                                  <a:lnTo>
                                    <a:pt x="106" y="27"/>
                                  </a:lnTo>
                                  <a:lnTo>
                                    <a:pt x="103" y="27"/>
                                  </a:lnTo>
                                  <a:lnTo>
                                    <a:pt x="101" y="29"/>
                                  </a:lnTo>
                                  <a:lnTo>
                                    <a:pt x="98" y="30"/>
                                  </a:lnTo>
                                  <a:lnTo>
                                    <a:pt x="95" y="32"/>
                                  </a:lnTo>
                                  <a:lnTo>
                                    <a:pt x="93" y="32"/>
                                  </a:lnTo>
                                  <a:lnTo>
                                    <a:pt x="90" y="33"/>
                                  </a:lnTo>
                                  <a:lnTo>
                                    <a:pt x="86" y="33"/>
                                  </a:lnTo>
                                  <a:lnTo>
                                    <a:pt x="84" y="33"/>
                                  </a:lnTo>
                                  <a:lnTo>
                                    <a:pt x="81" y="34"/>
                                  </a:lnTo>
                                  <a:lnTo>
                                    <a:pt x="78" y="35"/>
                                  </a:lnTo>
                                  <a:lnTo>
                                    <a:pt x="76" y="37"/>
                                  </a:lnTo>
                                  <a:lnTo>
                                    <a:pt x="73" y="38"/>
                                  </a:lnTo>
                                  <a:lnTo>
                                    <a:pt x="71" y="40"/>
                                  </a:lnTo>
                                  <a:lnTo>
                                    <a:pt x="68" y="41"/>
                                  </a:lnTo>
                                  <a:lnTo>
                                    <a:pt x="66" y="43"/>
                                  </a:lnTo>
                                  <a:lnTo>
                                    <a:pt x="65" y="45"/>
                                  </a:lnTo>
                                  <a:lnTo>
                                    <a:pt x="63" y="46"/>
                                  </a:lnTo>
                                  <a:lnTo>
                                    <a:pt x="61" y="48"/>
                                  </a:lnTo>
                                  <a:lnTo>
                                    <a:pt x="60" y="49"/>
                                  </a:lnTo>
                                  <a:lnTo>
                                    <a:pt x="58" y="50"/>
                                  </a:lnTo>
                                  <a:lnTo>
                                    <a:pt x="56" y="52"/>
                                  </a:lnTo>
                                  <a:lnTo>
                                    <a:pt x="54" y="53"/>
                                  </a:lnTo>
                                  <a:lnTo>
                                    <a:pt x="53" y="54"/>
                                  </a:lnTo>
                                  <a:lnTo>
                                    <a:pt x="51" y="55"/>
                                  </a:lnTo>
                                  <a:lnTo>
                                    <a:pt x="49" y="56"/>
                                  </a:lnTo>
                                  <a:lnTo>
                                    <a:pt x="47" y="58"/>
                                  </a:lnTo>
                                  <a:lnTo>
                                    <a:pt x="45" y="59"/>
                                  </a:lnTo>
                                  <a:lnTo>
                                    <a:pt x="44" y="60"/>
                                  </a:lnTo>
                                  <a:lnTo>
                                    <a:pt x="42" y="62"/>
                                  </a:lnTo>
                                  <a:lnTo>
                                    <a:pt x="41" y="63"/>
                                  </a:lnTo>
                                  <a:lnTo>
                                    <a:pt x="40" y="66"/>
                                  </a:lnTo>
                                  <a:lnTo>
                                    <a:pt x="39" y="68"/>
                                  </a:lnTo>
                                  <a:lnTo>
                                    <a:pt x="38" y="71"/>
                                  </a:lnTo>
                                  <a:lnTo>
                                    <a:pt x="37" y="73"/>
                                  </a:lnTo>
                                  <a:lnTo>
                                    <a:pt x="35" y="76"/>
                                  </a:lnTo>
                                  <a:lnTo>
                                    <a:pt x="34" y="78"/>
                                  </a:lnTo>
                                  <a:lnTo>
                                    <a:pt x="32" y="80"/>
                                  </a:lnTo>
                                  <a:lnTo>
                                    <a:pt x="30" y="83"/>
                                  </a:lnTo>
                                  <a:lnTo>
                                    <a:pt x="31" y="86"/>
                                  </a:lnTo>
                                  <a:lnTo>
                                    <a:pt x="31" y="89"/>
                                  </a:lnTo>
                                  <a:lnTo>
                                    <a:pt x="31" y="92"/>
                                  </a:lnTo>
                                  <a:lnTo>
                                    <a:pt x="31" y="95"/>
                                  </a:lnTo>
                                  <a:lnTo>
                                    <a:pt x="30" y="100"/>
                                  </a:lnTo>
                                  <a:lnTo>
                                    <a:pt x="30" y="105"/>
                                  </a:lnTo>
                                  <a:lnTo>
                                    <a:pt x="30" y="110"/>
                                  </a:lnTo>
                                  <a:lnTo>
                                    <a:pt x="31" y="115"/>
                                  </a:lnTo>
                                  <a:lnTo>
                                    <a:pt x="32" y="117"/>
                                  </a:lnTo>
                                  <a:lnTo>
                                    <a:pt x="32" y="119"/>
                                  </a:lnTo>
                                  <a:lnTo>
                                    <a:pt x="32" y="121"/>
                                  </a:lnTo>
                                  <a:lnTo>
                                    <a:pt x="32" y="124"/>
                                  </a:lnTo>
                                  <a:lnTo>
                                    <a:pt x="31" y="126"/>
                                  </a:lnTo>
                                  <a:lnTo>
                                    <a:pt x="31" y="128"/>
                                  </a:lnTo>
                                  <a:lnTo>
                                    <a:pt x="31" y="131"/>
                                  </a:lnTo>
                                  <a:lnTo>
                                    <a:pt x="31" y="133"/>
                                  </a:lnTo>
                                  <a:lnTo>
                                    <a:pt x="34" y="135"/>
                                  </a:lnTo>
                                  <a:lnTo>
                                    <a:pt x="36" y="138"/>
                                  </a:lnTo>
                                  <a:lnTo>
                                    <a:pt x="38" y="141"/>
                                  </a:lnTo>
                                  <a:lnTo>
                                    <a:pt x="39" y="144"/>
                                  </a:lnTo>
                                  <a:lnTo>
                                    <a:pt x="40" y="147"/>
                                  </a:lnTo>
                                  <a:lnTo>
                                    <a:pt x="42" y="150"/>
                                  </a:lnTo>
                                  <a:lnTo>
                                    <a:pt x="44" y="153"/>
                                  </a:lnTo>
                                  <a:lnTo>
                                    <a:pt x="48" y="155"/>
                                  </a:lnTo>
                                  <a:lnTo>
                                    <a:pt x="50" y="155"/>
                                  </a:lnTo>
                                  <a:lnTo>
                                    <a:pt x="52" y="156"/>
                                  </a:lnTo>
                                  <a:lnTo>
                                    <a:pt x="54" y="156"/>
                                  </a:lnTo>
                                  <a:lnTo>
                                    <a:pt x="56" y="157"/>
                                  </a:lnTo>
                                  <a:lnTo>
                                    <a:pt x="58" y="158"/>
                                  </a:lnTo>
                                  <a:lnTo>
                                    <a:pt x="60" y="159"/>
                                  </a:lnTo>
                                  <a:lnTo>
                                    <a:pt x="62" y="161"/>
                                  </a:lnTo>
                                  <a:lnTo>
                                    <a:pt x="64" y="162"/>
                                  </a:lnTo>
                                  <a:lnTo>
                                    <a:pt x="66" y="163"/>
                                  </a:lnTo>
                                  <a:lnTo>
                                    <a:pt x="68" y="164"/>
                                  </a:lnTo>
                                  <a:lnTo>
                                    <a:pt x="70" y="165"/>
                                  </a:lnTo>
                                  <a:lnTo>
                                    <a:pt x="72" y="165"/>
                                  </a:lnTo>
                                  <a:lnTo>
                                    <a:pt x="74" y="166"/>
                                  </a:lnTo>
                                  <a:lnTo>
                                    <a:pt x="76" y="165"/>
                                  </a:lnTo>
                                  <a:lnTo>
                                    <a:pt x="78" y="164"/>
                                  </a:lnTo>
                                  <a:lnTo>
                                    <a:pt x="81" y="163"/>
                                  </a:lnTo>
                                  <a:lnTo>
                                    <a:pt x="83" y="164"/>
                                  </a:lnTo>
                                  <a:lnTo>
                                    <a:pt x="85" y="164"/>
                                  </a:lnTo>
                                  <a:lnTo>
                                    <a:pt x="87" y="165"/>
                                  </a:lnTo>
                                  <a:lnTo>
                                    <a:pt x="89" y="165"/>
                                  </a:lnTo>
                                  <a:lnTo>
                                    <a:pt x="91" y="166"/>
                                  </a:lnTo>
                                  <a:lnTo>
                                    <a:pt x="93" y="166"/>
                                  </a:lnTo>
                                  <a:lnTo>
                                    <a:pt x="95" y="166"/>
                                  </a:lnTo>
                                  <a:lnTo>
                                    <a:pt x="97" y="166"/>
                                  </a:lnTo>
                                  <a:lnTo>
                                    <a:pt x="99" y="166"/>
                                  </a:lnTo>
                                  <a:lnTo>
                                    <a:pt x="102" y="166"/>
                                  </a:lnTo>
                                  <a:lnTo>
                                    <a:pt x="104" y="166"/>
                                  </a:lnTo>
                                  <a:lnTo>
                                    <a:pt x="106" y="166"/>
                                  </a:lnTo>
                                  <a:lnTo>
                                    <a:pt x="108" y="165"/>
                                  </a:lnTo>
                                  <a:lnTo>
                                    <a:pt x="110" y="165"/>
                                  </a:lnTo>
                                  <a:lnTo>
                                    <a:pt x="112" y="165"/>
                                  </a:lnTo>
                                  <a:lnTo>
                                    <a:pt x="114" y="164"/>
                                  </a:lnTo>
                                  <a:lnTo>
                                    <a:pt x="116" y="164"/>
                                  </a:lnTo>
                                  <a:lnTo>
                                    <a:pt x="117" y="163"/>
                                  </a:lnTo>
                                  <a:lnTo>
                                    <a:pt x="118" y="162"/>
                                  </a:lnTo>
                                  <a:lnTo>
                                    <a:pt x="120" y="161"/>
                                  </a:lnTo>
                                  <a:lnTo>
                                    <a:pt x="121" y="161"/>
                                  </a:lnTo>
                                  <a:lnTo>
                                    <a:pt x="123" y="160"/>
                                  </a:lnTo>
                                  <a:lnTo>
                                    <a:pt x="124" y="160"/>
                                  </a:lnTo>
                                  <a:lnTo>
                                    <a:pt x="126" y="161"/>
                                  </a:lnTo>
                                  <a:lnTo>
                                    <a:pt x="128" y="159"/>
                                  </a:lnTo>
                                  <a:lnTo>
                                    <a:pt x="131" y="158"/>
                                  </a:lnTo>
                                  <a:lnTo>
                                    <a:pt x="134" y="156"/>
                                  </a:lnTo>
                                  <a:lnTo>
                                    <a:pt x="137" y="155"/>
                                  </a:lnTo>
                                  <a:lnTo>
                                    <a:pt x="140" y="154"/>
                                  </a:lnTo>
                                  <a:lnTo>
                                    <a:pt x="143" y="152"/>
                                  </a:lnTo>
                                  <a:lnTo>
                                    <a:pt x="145" y="150"/>
                                  </a:lnTo>
                                  <a:lnTo>
                                    <a:pt x="147" y="147"/>
                                  </a:lnTo>
                                  <a:lnTo>
                                    <a:pt x="149" y="144"/>
                                  </a:lnTo>
                                  <a:lnTo>
                                    <a:pt x="152" y="141"/>
                                  </a:lnTo>
                                  <a:lnTo>
                                    <a:pt x="155" y="138"/>
                                  </a:lnTo>
                                  <a:lnTo>
                                    <a:pt x="157" y="135"/>
                                  </a:lnTo>
                                  <a:lnTo>
                                    <a:pt x="159" y="132"/>
                                  </a:lnTo>
                                  <a:lnTo>
                                    <a:pt x="161" y="128"/>
                                  </a:lnTo>
                                  <a:lnTo>
                                    <a:pt x="162" y="125"/>
                                  </a:lnTo>
                                  <a:lnTo>
                                    <a:pt x="161" y="121"/>
                                  </a:lnTo>
                                  <a:lnTo>
                                    <a:pt x="165" y="119"/>
                                  </a:lnTo>
                                  <a:lnTo>
                                    <a:pt x="166" y="116"/>
                                  </a:lnTo>
                                  <a:lnTo>
                                    <a:pt x="166" y="113"/>
                                  </a:lnTo>
                                  <a:lnTo>
                                    <a:pt x="166" y="111"/>
                                  </a:lnTo>
                                  <a:lnTo>
                                    <a:pt x="165" y="108"/>
                                  </a:lnTo>
                                  <a:lnTo>
                                    <a:pt x="165" y="104"/>
                                  </a:lnTo>
                                  <a:lnTo>
                                    <a:pt x="164" y="102"/>
                                  </a:lnTo>
                                  <a:lnTo>
                                    <a:pt x="165" y="99"/>
                                  </a:lnTo>
                                  <a:lnTo>
                                    <a:pt x="165" y="98"/>
                                  </a:lnTo>
                                  <a:lnTo>
                                    <a:pt x="165" y="97"/>
                                  </a:lnTo>
                                  <a:lnTo>
                                    <a:pt x="164" y="96"/>
                                  </a:lnTo>
                                  <a:lnTo>
                                    <a:pt x="164" y="95"/>
                                  </a:lnTo>
                                  <a:lnTo>
                                    <a:pt x="162" y="91"/>
                                  </a:lnTo>
                                  <a:lnTo>
                                    <a:pt x="160" y="88"/>
                                  </a:lnTo>
                                  <a:lnTo>
                                    <a:pt x="159" y="84"/>
                                  </a:lnTo>
                                  <a:lnTo>
                                    <a:pt x="157" y="81"/>
                                  </a:lnTo>
                                  <a:lnTo>
                                    <a:pt x="155" y="77"/>
                                  </a:lnTo>
                                  <a:lnTo>
                                    <a:pt x="154" y="74"/>
                                  </a:lnTo>
                                  <a:lnTo>
                                    <a:pt x="152" y="71"/>
                                  </a:lnTo>
                                  <a:lnTo>
                                    <a:pt x="149" y="67"/>
                                  </a:lnTo>
                                  <a:lnTo>
                                    <a:pt x="148" y="67"/>
                                  </a:lnTo>
                                  <a:lnTo>
                                    <a:pt x="147" y="67"/>
                                  </a:lnTo>
                                  <a:lnTo>
                                    <a:pt x="147" y="68"/>
                                  </a:lnTo>
                                  <a:lnTo>
                                    <a:pt x="144" y="66"/>
                                  </a:lnTo>
                                  <a:lnTo>
                                    <a:pt x="142" y="63"/>
                                  </a:lnTo>
                                  <a:lnTo>
                                    <a:pt x="139" y="61"/>
                                  </a:lnTo>
                                  <a:lnTo>
                                    <a:pt x="136" y="59"/>
                                  </a:lnTo>
                                  <a:lnTo>
                                    <a:pt x="134" y="57"/>
                                  </a:lnTo>
                                  <a:lnTo>
                                    <a:pt x="131" y="55"/>
                                  </a:lnTo>
                                  <a:lnTo>
                                    <a:pt x="128" y="53"/>
                                  </a:lnTo>
                                  <a:lnTo>
                                    <a:pt x="126" y="51"/>
                                  </a:lnTo>
                                  <a:lnTo>
                                    <a:pt x="124" y="51"/>
                                  </a:lnTo>
                                  <a:lnTo>
                                    <a:pt x="123" y="50"/>
                                  </a:lnTo>
                                  <a:lnTo>
                                    <a:pt x="121" y="50"/>
                                  </a:lnTo>
                                  <a:lnTo>
                                    <a:pt x="120" y="50"/>
                                  </a:lnTo>
                                  <a:lnTo>
                                    <a:pt x="118" y="50"/>
                                  </a:lnTo>
                                  <a:lnTo>
                                    <a:pt x="117" y="49"/>
                                  </a:lnTo>
                                  <a:lnTo>
                                    <a:pt x="115" y="49"/>
                                  </a:lnTo>
                                  <a:lnTo>
                                    <a:pt x="114" y="49"/>
                                  </a:lnTo>
                                  <a:lnTo>
                                    <a:pt x="113" y="49"/>
                                  </a:lnTo>
                                  <a:lnTo>
                                    <a:pt x="111" y="48"/>
                                  </a:lnTo>
                                  <a:lnTo>
                                    <a:pt x="110" y="48"/>
                                  </a:lnTo>
                                  <a:lnTo>
                                    <a:pt x="108" y="48"/>
                                  </a:lnTo>
                                  <a:lnTo>
                                    <a:pt x="107" y="48"/>
                                  </a:lnTo>
                                  <a:lnTo>
                                    <a:pt x="105" y="47"/>
                                  </a:lnTo>
                                  <a:lnTo>
                                    <a:pt x="104" y="47"/>
                                  </a:lnTo>
                                  <a:lnTo>
                                    <a:pt x="102" y="47"/>
                                  </a:lnTo>
                                  <a:lnTo>
                                    <a:pt x="101" y="48"/>
                                  </a:lnTo>
                                  <a:lnTo>
                                    <a:pt x="99" y="49"/>
                                  </a:lnTo>
                                  <a:lnTo>
                                    <a:pt x="97" y="49"/>
                                  </a:lnTo>
                                  <a:lnTo>
                                    <a:pt x="95" y="49"/>
                                  </a:lnTo>
                                  <a:lnTo>
                                    <a:pt x="93" y="49"/>
                                  </a:lnTo>
                                  <a:lnTo>
                                    <a:pt x="92" y="49"/>
                                  </a:lnTo>
                                  <a:lnTo>
                                    <a:pt x="90" y="49"/>
                                  </a:lnTo>
                                  <a:lnTo>
                                    <a:pt x="88" y="48"/>
                                  </a:lnTo>
                                  <a:lnTo>
                                    <a:pt x="86" y="51"/>
                                  </a:lnTo>
                                  <a:lnTo>
                                    <a:pt x="83" y="53"/>
                                  </a:lnTo>
                                  <a:lnTo>
                                    <a:pt x="80" y="55"/>
                                  </a:lnTo>
                                  <a:lnTo>
                                    <a:pt x="77" y="57"/>
                                  </a:lnTo>
                                  <a:lnTo>
                                    <a:pt x="74" y="59"/>
                                  </a:lnTo>
                                  <a:lnTo>
                                    <a:pt x="72" y="61"/>
                                  </a:lnTo>
                                  <a:lnTo>
                                    <a:pt x="69" y="63"/>
                                  </a:lnTo>
                                  <a:lnTo>
                                    <a:pt x="67" y="66"/>
                                  </a:lnTo>
                                  <a:lnTo>
                                    <a:pt x="67" y="69"/>
                                  </a:lnTo>
                                  <a:lnTo>
                                    <a:pt x="66" y="72"/>
                                  </a:lnTo>
                                  <a:lnTo>
                                    <a:pt x="64" y="75"/>
                                  </a:lnTo>
                                  <a:lnTo>
                                    <a:pt x="62" y="77"/>
                                  </a:lnTo>
                                  <a:lnTo>
                                    <a:pt x="61" y="80"/>
                                  </a:lnTo>
                                  <a:lnTo>
                                    <a:pt x="59" y="83"/>
                                  </a:lnTo>
                                  <a:lnTo>
                                    <a:pt x="59" y="85"/>
                                  </a:lnTo>
                                  <a:lnTo>
                                    <a:pt x="59" y="88"/>
                                  </a:lnTo>
                                  <a:lnTo>
                                    <a:pt x="58" y="89"/>
                                  </a:lnTo>
                                  <a:lnTo>
                                    <a:pt x="57" y="90"/>
                                  </a:lnTo>
                                  <a:lnTo>
                                    <a:pt x="56" y="91"/>
                                  </a:lnTo>
                                  <a:lnTo>
                                    <a:pt x="55" y="92"/>
                                  </a:lnTo>
                                  <a:lnTo>
                                    <a:pt x="54" y="93"/>
                                  </a:lnTo>
                                  <a:lnTo>
                                    <a:pt x="54" y="94"/>
                                  </a:lnTo>
                                  <a:lnTo>
                                    <a:pt x="53" y="95"/>
                                  </a:lnTo>
                                  <a:lnTo>
                                    <a:pt x="53" y="98"/>
                                  </a:lnTo>
                                  <a:lnTo>
                                    <a:pt x="52" y="102"/>
                                  </a:lnTo>
                                  <a:lnTo>
                                    <a:pt x="52" y="105"/>
                                  </a:lnTo>
                                  <a:lnTo>
                                    <a:pt x="53" y="109"/>
                                  </a:lnTo>
                                  <a:lnTo>
                                    <a:pt x="53" y="113"/>
                                  </a:lnTo>
                                  <a:lnTo>
                                    <a:pt x="53" y="116"/>
                                  </a:lnTo>
                                  <a:lnTo>
                                    <a:pt x="53" y="119"/>
                                  </a:lnTo>
                                  <a:lnTo>
                                    <a:pt x="52" y="122"/>
                                  </a:lnTo>
                                  <a:lnTo>
                                    <a:pt x="53" y="122"/>
                                  </a:lnTo>
                                  <a:lnTo>
                                    <a:pt x="54" y="123"/>
                                  </a:lnTo>
                                  <a:lnTo>
                                    <a:pt x="55" y="123"/>
                                  </a:lnTo>
                                  <a:lnTo>
                                    <a:pt x="56" y="124"/>
                                  </a:lnTo>
                                  <a:lnTo>
                                    <a:pt x="56" y="125"/>
                                  </a:lnTo>
                                  <a:lnTo>
                                    <a:pt x="57" y="125"/>
                                  </a:lnTo>
                                  <a:lnTo>
                                    <a:pt x="58" y="126"/>
                                  </a:lnTo>
                                  <a:lnTo>
                                    <a:pt x="58" y="130"/>
                                  </a:lnTo>
                                  <a:lnTo>
                                    <a:pt x="60" y="135"/>
                                  </a:lnTo>
                                  <a:lnTo>
                                    <a:pt x="62" y="139"/>
                                  </a:lnTo>
                                  <a:lnTo>
                                    <a:pt x="65" y="143"/>
                                  </a:lnTo>
                                  <a:lnTo>
                                    <a:pt x="68" y="146"/>
                                  </a:lnTo>
                                  <a:lnTo>
                                    <a:pt x="72" y="149"/>
                                  </a:lnTo>
                                  <a:lnTo>
                                    <a:pt x="76" y="152"/>
                                  </a:lnTo>
                                  <a:lnTo>
                                    <a:pt x="80" y="154"/>
                                  </a:lnTo>
                                  <a:lnTo>
                                    <a:pt x="81" y="154"/>
                                  </a:lnTo>
                                  <a:lnTo>
                                    <a:pt x="82" y="154"/>
                                  </a:lnTo>
                                  <a:lnTo>
                                    <a:pt x="83" y="154"/>
                                  </a:lnTo>
                                  <a:lnTo>
                                    <a:pt x="84" y="155"/>
                                  </a:lnTo>
                                  <a:lnTo>
                                    <a:pt x="85" y="155"/>
                                  </a:lnTo>
                                  <a:lnTo>
                                    <a:pt x="86" y="155"/>
                                  </a:lnTo>
                                  <a:lnTo>
                                    <a:pt x="87" y="156"/>
                                  </a:lnTo>
                                  <a:lnTo>
                                    <a:pt x="88" y="156"/>
                                  </a:lnTo>
                                  <a:lnTo>
                                    <a:pt x="91" y="156"/>
                                  </a:lnTo>
                                  <a:lnTo>
                                    <a:pt x="94" y="157"/>
                                  </a:lnTo>
                                  <a:lnTo>
                                    <a:pt x="97" y="157"/>
                                  </a:lnTo>
                                  <a:lnTo>
                                    <a:pt x="99" y="157"/>
                                  </a:lnTo>
                                  <a:lnTo>
                                    <a:pt x="102" y="157"/>
                                  </a:lnTo>
                                  <a:lnTo>
                                    <a:pt x="105" y="157"/>
                                  </a:lnTo>
                                  <a:lnTo>
                                    <a:pt x="107" y="156"/>
                                  </a:lnTo>
                                  <a:lnTo>
                                    <a:pt x="110" y="156"/>
                                  </a:lnTo>
                                  <a:lnTo>
                                    <a:pt x="112" y="156"/>
                                  </a:lnTo>
                                  <a:lnTo>
                                    <a:pt x="115" y="155"/>
                                  </a:lnTo>
                                  <a:lnTo>
                                    <a:pt x="117" y="154"/>
                                  </a:lnTo>
                                  <a:lnTo>
                                    <a:pt x="119" y="152"/>
                                  </a:lnTo>
                                  <a:lnTo>
                                    <a:pt x="122" y="151"/>
                                  </a:lnTo>
                                  <a:lnTo>
                                    <a:pt x="123" y="149"/>
                                  </a:lnTo>
                                  <a:lnTo>
                                    <a:pt x="125" y="148"/>
                                  </a:lnTo>
                                  <a:lnTo>
                                    <a:pt x="127" y="146"/>
                                  </a:lnTo>
                                  <a:lnTo>
                                    <a:pt x="129" y="145"/>
                                  </a:lnTo>
                                  <a:lnTo>
                                    <a:pt x="131" y="144"/>
                                  </a:lnTo>
                                  <a:lnTo>
                                    <a:pt x="133" y="142"/>
                                  </a:lnTo>
                                  <a:lnTo>
                                    <a:pt x="135" y="140"/>
                                  </a:lnTo>
                                  <a:lnTo>
                                    <a:pt x="137" y="138"/>
                                  </a:lnTo>
                                  <a:lnTo>
                                    <a:pt x="139" y="136"/>
                                  </a:lnTo>
                                  <a:lnTo>
                                    <a:pt x="141" y="134"/>
                                  </a:lnTo>
                                  <a:lnTo>
                                    <a:pt x="142" y="132"/>
                                  </a:lnTo>
                                  <a:lnTo>
                                    <a:pt x="146" y="129"/>
                                  </a:lnTo>
                                  <a:lnTo>
                                    <a:pt x="147" y="126"/>
                                  </a:lnTo>
                                  <a:lnTo>
                                    <a:pt x="148" y="122"/>
                                  </a:lnTo>
                                  <a:lnTo>
                                    <a:pt x="148" y="118"/>
                                  </a:lnTo>
                                  <a:lnTo>
                                    <a:pt x="148" y="114"/>
                                  </a:lnTo>
                                  <a:lnTo>
                                    <a:pt x="147" y="110"/>
                                  </a:lnTo>
                                  <a:lnTo>
                                    <a:pt x="147" y="106"/>
                                  </a:lnTo>
                                  <a:lnTo>
                                    <a:pt x="147" y="102"/>
                                  </a:lnTo>
                                  <a:lnTo>
                                    <a:pt x="147" y="101"/>
                                  </a:lnTo>
                                  <a:lnTo>
                                    <a:pt x="146" y="101"/>
                                  </a:lnTo>
                                  <a:lnTo>
                                    <a:pt x="145" y="100"/>
                                  </a:lnTo>
                                  <a:lnTo>
                                    <a:pt x="144" y="100"/>
                                  </a:lnTo>
                                  <a:lnTo>
                                    <a:pt x="143" y="99"/>
                                  </a:lnTo>
                                  <a:lnTo>
                                    <a:pt x="142" y="99"/>
                                  </a:lnTo>
                                  <a:lnTo>
                                    <a:pt x="142" y="97"/>
                                  </a:lnTo>
                                  <a:lnTo>
                                    <a:pt x="142" y="96"/>
                                  </a:lnTo>
                                  <a:lnTo>
                                    <a:pt x="142" y="95"/>
                                  </a:lnTo>
                                  <a:lnTo>
                                    <a:pt x="141" y="95"/>
                                  </a:lnTo>
                                  <a:lnTo>
                                    <a:pt x="140" y="92"/>
                                  </a:lnTo>
                                  <a:lnTo>
                                    <a:pt x="138" y="90"/>
                                  </a:lnTo>
                                  <a:lnTo>
                                    <a:pt x="136" y="87"/>
                                  </a:lnTo>
                                  <a:lnTo>
                                    <a:pt x="134" y="85"/>
                                  </a:lnTo>
                                  <a:lnTo>
                                    <a:pt x="132" y="82"/>
                                  </a:lnTo>
                                  <a:lnTo>
                                    <a:pt x="130" y="80"/>
                                  </a:lnTo>
                                  <a:lnTo>
                                    <a:pt x="128" y="78"/>
                                  </a:lnTo>
                                  <a:lnTo>
                                    <a:pt x="126" y="75"/>
                                  </a:lnTo>
                                  <a:lnTo>
                                    <a:pt x="123" y="77"/>
                                  </a:lnTo>
                                  <a:lnTo>
                                    <a:pt x="121" y="76"/>
                                  </a:lnTo>
                                  <a:lnTo>
                                    <a:pt x="119" y="75"/>
                                  </a:lnTo>
                                  <a:lnTo>
                                    <a:pt x="117" y="73"/>
                                  </a:lnTo>
                                  <a:lnTo>
                                    <a:pt x="115" y="72"/>
                                  </a:lnTo>
                                  <a:lnTo>
                                    <a:pt x="113" y="70"/>
                                  </a:lnTo>
                                  <a:lnTo>
                                    <a:pt x="111" y="69"/>
                                  </a:lnTo>
                                  <a:lnTo>
                                    <a:pt x="108" y="70"/>
                                  </a:lnTo>
                                  <a:lnTo>
                                    <a:pt x="107" y="72"/>
                                  </a:lnTo>
                                  <a:lnTo>
                                    <a:pt x="105" y="73"/>
                                  </a:lnTo>
                                  <a:lnTo>
                                    <a:pt x="103" y="73"/>
                                  </a:lnTo>
                                  <a:lnTo>
                                    <a:pt x="101" y="73"/>
                                  </a:lnTo>
                                  <a:lnTo>
                                    <a:pt x="99" y="73"/>
                                  </a:lnTo>
                                  <a:lnTo>
                                    <a:pt x="97" y="73"/>
                                  </a:lnTo>
                                  <a:lnTo>
                                    <a:pt x="95" y="73"/>
                                  </a:lnTo>
                                  <a:lnTo>
                                    <a:pt x="93" y="74"/>
                                  </a:lnTo>
                                  <a:lnTo>
                                    <a:pt x="91" y="77"/>
                                  </a:lnTo>
                                  <a:lnTo>
                                    <a:pt x="89" y="79"/>
                                  </a:lnTo>
                                  <a:lnTo>
                                    <a:pt x="87" y="82"/>
                                  </a:lnTo>
                                  <a:lnTo>
                                    <a:pt x="85" y="84"/>
                                  </a:lnTo>
                                  <a:lnTo>
                                    <a:pt x="83" y="86"/>
                                  </a:lnTo>
                                  <a:lnTo>
                                    <a:pt x="81" y="89"/>
                                  </a:lnTo>
                                  <a:lnTo>
                                    <a:pt x="80" y="92"/>
                                  </a:lnTo>
                                  <a:lnTo>
                                    <a:pt x="79" y="95"/>
                                  </a:lnTo>
                                  <a:lnTo>
                                    <a:pt x="79" y="96"/>
                                  </a:lnTo>
                                  <a:lnTo>
                                    <a:pt x="78" y="101"/>
                                  </a:lnTo>
                                  <a:lnTo>
                                    <a:pt x="78" y="106"/>
                                  </a:lnTo>
                                  <a:lnTo>
                                    <a:pt x="78" y="111"/>
                                  </a:lnTo>
                                  <a:lnTo>
                                    <a:pt x="79" y="116"/>
                                  </a:lnTo>
                                  <a:lnTo>
                                    <a:pt x="80" y="122"/>
                                  </a:lnTo>
                                  <a:lnTo>
                                    <a:pt x="82" y="126"/>
                                  </a:lnTo>
                                  <a:lnTo>
                                    <a:pt x="85" y="130"/>
                                  </a:lnTo>
                                  <a:lnTo>
                                    <a:pt x="89" y="134"/>
                                  </a:lnTo>
                                  <a:lnTo>
                                    <a:pt x="92" y="134"/>
                                  </a:lnTo>
                                  <a:lnTo>
                                    <a:pt x="94" y="135"/>
                                  </a:lnTo>
                                  <a:lnTo>
                                    <a:pt x="97" y="136"/>
                                  </a:lnTo>
                                  <a:lnTo>
                                    <a:pt x="99" y="136"/>
                                  </a:lnTo>
                                  <a:lnTo>
                                    <a:pt x="101" y="137"/>
                                  </a:lnTo>
                                  <a:lnTo>
                                    <a:pt x="104" y="138"/>
                                  </a:lnTo>
                                  <a:lnTo>
                                    <a:pt x="106" y="138"/>
                                  </a:lnTo>
                                  <a:lnTo>
                                    <a:pt x="109" y="137"/>
                                  </a:lnTo>
                                  <a:lnTo>
                                    <a:pt x="111" y="136"/>
                                  </a:lnTo>
                                  <a:lnTo>
                                    <a:pt x="114" y="135"/>
                                  </a:lnTo>
                                  <a:lnTo>
                                    <a:pt x="117" y="133"/>
                                  </a:lnTo>
                                  <a:lnTo>
                                    <a:pt x="120" y="133"/>
                                  </a:lnTo>
                                  <a:lnTo>
                                    <a:pt x="123" y="131"/>
                                  </a:lnTo>
                                  <a:lnTo>
                                    <a:pt x="125" y="130"/>
                                  </a:lnTo>
                                  <a:lnTo>
                                    <a:pt x="127" y="127"/>
                                  </a:lnTo>
                                  <a:lnTo>
                                    <a:pt x="128" y="124"/>
                                  </a:lnTo>
                                  <a:lnTo>
                                    <a:pt x="131" y="122"/>
                                  </a:lnTo>
                                  <a:lnTo>
                                    <a:pt x="133" y="120"/>
                                  </a:lnTo>
                                  <a:lnTo>
                                    <a:pt x="133" y="116"/>
                                  </a:lnTo>
                                  <a:lnTo>
                                    <a:pt x="134" y="113"/>
                                  </a:lnTo>
                                  <a:lnTo>
                                    <a:pt x="133" y="110"/>
                                  </a:lnTo>
                                  <a:lnTo>
                                    <a:pt x="133" y="106"/>
                                  </a:lnTo>
                                  <a:lnTo>
                                    <a:pt x="133" y="103"/>
                                  </a:lnTo>
                                  <a:lnTo>
                                    <a:pt x="133" y="100"/>
                                  </a:lnTo>
                                  <a:lnTo>
                                    <a:pt x="132" y="98"/>
                                  </a:lnTo>
                                  <a:lnTo>
                                    <a:pt x="131" y="97"/>
                                  </a:lnTo>
                                  <a:lnTo>
                                    <a:pt x="131" y="96"/>
                                  </a:lnTo>
                                  <a:lnTo>
                                    <a:pt x="129" y="95"/>
                                  </a:lnTo>
                                  <a:lnTo>
                                    <a:pt x="128" y="94"/>
                                  </a:lnTo>
                                  <a:lnTo>
                                    <a:pt x="125" y="93"/>
                                  </a:lnTo>
                                  <a:lnTo>
                                    <a:pt x="123" y="93"/>
                                  </a:lnTo>
                                  <a:lnTo>
                                    <a:pt x="121" y="93"/>
                                  </a:lnTo>
                                  <a:lnTo>
                                    <a:pt x="118" y="92"/>
                                  </a:lnTo>
                                  <a:lnTo>
                                    <a:pt x="116" y="92"/>
                                  </a:lnTo>
                                  <a:lnTo>
                                    <a:pt x="114" y="92"/>
                                  </a:lnTo>
                                  <a:lnTo>
                                    <a:pt x="112" y="92"/>
                                  </a:lnTo>
                                  <a:lnTo>
                                    <a:pt x="111" y="92"/>
                                  </a:lnTo>
                                  <a:lnTo>
                                    <a:pt x="110" y="93"/>
                                  </a:lnTo>
                                  <a:lnTo>
                                    <a:pt x="109" y="93"/>
                                  </a:lnTo>
                                  <a:lnTo>
                                    <a:pt x="108" y="94"/>
                                  </a:lnTo>
                                  <a:lnTo>
                                    <a:pt x="107" y="94"/>
                                  </a:lnTo>
                                  <a:lnTo>
                                    <a:pt x="106" y="95"/>
                                  </a:lnTo>
                                  <a:lnTo>
                                    <a:pt x="104" y="96"/>
                                  </a:lnTo>
                                  <a:lnTo>
                                    <a:pt x="102" y="97"/>
                                  </a:lnTo>
                                  <a:lnTo>
                                    <a:pt x="101" y="99"/>
                                  </a:lnTo>
                                  <a:lnTo>
                                    <a:pt x="99" y="101"/>
                                  </a:lnTo>
                                  <a:lnTo>
                                    <a:pt x="98" y="102"/>
                                  </a:lnTo>
                                  <a:lnTo>
                                    <a:pt x="97" y="105"/>
                                  </a:lnTo>
                                  <a:lnTo>
                                    <a:pt x="96" y="107"/>
                                  </a:lnTo>
                                  <a:lnTo>
                                    <a:pt x="96" y="109"/>
                                  </a:lnTo>
                                  <a:lnTo>
                                    <a:pt x="97" y="111"/>
                                  </a:lnTo>
                                  <a:lnTo>
                                    <a:pt x="98" y="112"/>
                                  </a:lnTo>
                                  <a:lnTo>
                                    <a:pt x="99" y="113"/>
                                  </a:lnTo>
                                  <a:lnTo>
                                    <a:pt x="100" y="115"/>
                                  </a:lnTo>
                                  <a:lnTo>
                                    <a:pt x="102" y="116"/>
                                  </a:lnTo>
                                  <a:lnTo>
                                    <a:pt x="103" y="117"/>
                                  </a:lnTo>
                                  <a:lnTo>
                                    <a:pt x="104" y="118"/>
                                  </a:lnTo>
                                  <a:lnTo>
                                    <a:pt x="106" y="119"/>
                                  </a:lnTo>
                                  <a:lnTo>
                                    <a:pt x="108" y="120"/>
                                  </a:lnTo>
                                  <a:lnTo>
                                    <a:pt x="110" y="120"/>
                                  </a:lnTo>
                                  <a:lnTo>
                                    <a:pt x="112" y="119"/>
                                  </a:lnTo>
                                  <a:lnTo>
                                    <a:pt x="113" y="118"/>
                                  </a:lnTo>
                                  <a:lnTo>
                                    <a:pt x="114" y="116"/>
                                  </a:lnTo>
                                  <a:lnTo>
                                    <a:pt x="116" y="115"/>
                                  </a:lnTo>
                                  <a:lnTo>
                                    <a:pt x="118" y="115"/>
                                  </a:lnTo>
                                  <a:lnTo>
                                    <a:pt x="120" y="115"/>
                                  </a:lnTo>
                                  <a:lnTo>
                                    <a:pt x="121" y="113"/>
                                  </a:lnTo>
                                  <a:lnTo>
                                    <a:pt x="122" y="110"/>
                                  </a:lnTo>
                                  <a:lnTo>
                                    <a:pt x="122" y="107"/>
                                  </a:lnTo>
                                  <a:lnTo>
                                    <a:pt x="121" y="105"/>
                                  </a:lnTo>
                                  <a:lnTo>
                                    <a:pt x="121" y="104"/>
                                  </a:lnTo>
                                  <a:lnTo>
                                    <a:pt x="119" y="104"/>
                                  </a:lnTo>
                                  <a:lnTo>
                                    <a:pt x="118" y="104"/>
                                  </a:lnTo>
                                  <a:lnTo>
                                    <a:pt x="117" y="104"/>
                                  </a:lnTo>
                                  <a:lnTo>
                                    <a:pt x="116" y="104"/>
                                  </a:lnTo>
                                  <a:lnTo>
                                    <a:pt x="115" y="104"/>
                                  </a:lnTo>
                                  <a:lnTo>
                                    <a:pt x="113" y="104"/>
                                  </a:lnTo>
                                  <a:lnTo>
                                    <a:pt x="112" y="104"/>
                                  </a:lnTo>
                                  <a:lnTo>
                                    <a:pt x="112" y="106"/>
                                  </a:lnTo>
                                  <a:lnTo>
                                    <a:pt x="113" y="106"/>
                                  </a:lnTo>
                                  <a:lnTo>
                                    <a:pt x="113" y="107"/>
                                  </a:lnTo>
                                  <a:lnTo>
                                    <a:pt x="114" y="107"/>
                                  </a:lnTo>
                                  <a:lnTo>
                                    <a:pt x="115" y="108"/>
                                  </a:lnTo>
                                  <a:lnTo>
                                    <a:pt x="116" y="109"/>
                                  </a:lnTo>
                                  <a:lnTo>
                                    <a:pt x="116" y="111"/>
                                  </a:lnTo>
                                  <a:lnTo>
                                    <a:pt x="115" y="112"/>
                                  </a:lnTo>
                                  <a:lnTo>
                                    <a:pt x="114" y="112"/>
                                  </a:lnTo>
                                  <a:lnTo>
                                    <a:pt x="113" y="113"/>
                                  </a:lnTo>
                                  <a:lnTo>
                                    <a:pt x="111" y="113"/>
                                  </a:lnTo>
                                  <a:lnTo>
                                    <a:pt x="110" y="114"/>
                                  </a:lnTo>
                                  <a:lnTo>
                                    <a:pt x="109" y="113"/>
                                  </a:lnTo>
                                  <a:lnTo>
                                    <a:pt x="107" y="113"/>
                                  </a:lnTo>
                                  <a:lnTo>
                                    <a:pt x="106" y="112"/>
                                  </a:lnTo>
                                  <a:lnTo>
                                    <a:pt x="105" y="112"/>
                                  </a:lnTo>
                                  <a:lnTo>
                                    <a:pt x="103" y="111"/>
                                  </a:lnTo>
                                  <a:lnTo>
                                    <a:pt x="102" y="110"/>
                                  </a:lnTo>
                                  <a:lnTo>
                                    <a:pt x="102" y="108"/>
                                  </a:lnTo>
                                  <a:lnTo>
                                    <a:pt x="103" y="106"/>
                                  </a:lnTo>
                                  <a:lnTo>
                                    <a:pt x="103" y="104"/>
                                  </a:lnTo>
                                  <a:lnTo>
                                    <a:pt x="104" y="102"/>
                                  </a:lnTo>
                                  <a:lnTo>
                                    <a:pt x="105" y="101"/>
                                  </a:lnTo>
                                  <a:lnTo>
                                    <a:pt x="107" y="99"/>
                                  </a:lnTo>
                                  <a:lnTo>
                                    <a:pt x="109" y="97"/>
                                  </a:lnTo>
                                  <a:lnTo>
                                    <a:pt x="110" y="96"/>
                                  </a:lnTo>
                                  <a:lnTo>
                                    <a:pt x="111" y="96"/>
                                  </a:lnTo>
                                  <a:lnTo>
                                    <a:pt x="112" y="95"/>
                                  </a:lnTo>
                                  <a:lnTo>
                                    <a:pt x="113" y="95"/>
                                  </a:lnTo>
                                  <a:lnTo>
                                    <a:pt x="114" y="95"/>
                                  </a:lnTo>
                                  <a:lnTo>
                                    <a:pt x="115" y="95"/>
                                  </a:lnTo>
                                  <a:lnTo>
                                    <a:pt x="116" y="94"/>
                                  </a:lnTo>
                                  <a:lnTo>
                                    <a:pt x="117" y="94"/>
                                  </a:lnTo>
                                  <a:lnTo>
                                    <a:pt x="118" y="95"/>
                                  </a:lnTo>
                                  <a:lnTo>
                                    <a:pt x="119" y="95"/>
                                  </a:lnTo>
                                  <a:lnTo>
                                    <a:pt x="120" y="95"/>
                                  </a:lnTo>
                                  <a:lnTo>
                                    <a:pt x="121" y="95"/>
                                  </a:lnTo>
                                  <a:lnTo>
                                    <a:pt x="122" y="96"/>
                                  </a:lnTo>
                                  <a:lnTo>
                                    <a:pt x="123" y="96"/>
                                  </a:lnTo>
                                  <a:lnTo>
                                    <a:pt x="125" y="98"/>
                                  </a:lnTo>
                                  <a:lnTo>
                                    <a:pt x="127" y="100"/>
                                  </a:lnTo>
                                  <a:lnTo>
                                    <a:pt x="128" y="103"/>
                                  </a:lnTo>
                                  <a:lnTo>
                                    <a:pt x="129" y="106"/>
                                  </a:lnTo>
                                  <a:lnTo>
                                    <a:pt x="130" y="109"/>
                                  </a:lnTo>
                                  <a:lnTo>
                                    <a:pt x="130" y="111"/>
                                  </a:lnTo>
                                  <a:lnTo>
                                    <a:pt x="131" y="114"/>
                                  </a:lnTo>
                                  <a:lnTo>
                                    <a:pt x="131" y="117"/>
                                  </a:lnTo>
                                  <a:lnTo>
                                    <a:pt x="130" y="118"/>
                                  </a:lnTo>
                                  <a:lnTo>
                                    <a:pt x="128" y="120"/>
                                  </a:lnTo>
                                  <a:lnTo>
                                    <a:pt x="126" y="121"/>
                                  </a:lnTo>
                                  <a:lnTo>
                                    <a:pt x="124" y="123"/>
                                  </a:lnTo>
                                  <a:lnTo>
                                    <a:pt x="123" y="124"/>
                                  </a:lnTo>
                                  <a:lnTo>
                                    <a:pt x="121" y="125"/>
                                  </a:lnTo>
                                  <a:lnTo>
                                    <a:pt x="119" y="127"/>
                                  </a:lnTo>
                                  <a:lnTo>
                                    <a:pt x="117" y="128"/>
                                  </a:lnTo>
                                  <a:lnTo>
                                    <a:pt x="115" y="129"/>
                                  </a:lnTo>
                                  <a:lnTo>
                                    <a:pt x="113" y="130"/>
                                  </a:lnTo>
                                  <a:lnTo>
                                    <a:pt x="111" y="130"/>
                                  </a:lnTo>
                                  <a:lnTo>
                                    <a:pt x="109" y="131"/>
                                  </a:lnTo>
                                  <a:lnTo>
                                    <a:pt x="107" y="131"/>
                                  </a:lnTo>
                                  <a:lnTo>
                                    <a:pt x="105" y="131"/>
                                  </a:lnTo>
                                  <a:lnTo>
                                    <a:pt x="102" y="131"/>
                                  </a:lnTo>
                                  <a:lnTo>
                                    <a:pt x="100" y="131"/>
                                  </a:lnTo>
                                  <a:lnTo>
                                    <a:pt x="96" y="131"/>
                                  </a:lnTo>
                                  <a:lnTo>
                                    <a:pt x="93" y="130"/>
                                  </a:lnTo>
                                  <a:lnTo>
                                    <a:pt x="91" y="128"/>
                                  </a:lnTo>
                                  <a:lnTo>
                                    <a:pt x="89" y="125"/>
                                  </a:lnTo>
                                  <a:lnTo>
                                    <a:pt x="87" y="123"/>
                                  </a:lnTo>
                                  <a:lnTo>
                                    <a:pt x="85" y="120"/>
                                  </a:lnTo>
                                  <a:lnTo>
                                    <a:pt x="83" y="117"/>
                                  </a:lnTo>
                                  <a:lnTo>
                                    <a:pt x="82" y="114"/>
                                  </a:lnTo>
                                  <a:lnTo>
                                    <a:pt x="83" y="110"/>
                                  </a:lnTo>
                                  <a:lnTo>
                                    <a:pt x="84" y="105"/>
                                  </a:lnTo>
                                  <a:lnTo>
                                    <a:pt x="85" y="100"/>
                                  </a:lnTo>
                                  <a:lnTo>
                                    <a:pt x="86" y="95"/>
                                  </a:lnTo>
                                  <a:lnTo>
                                    <a:pt x="87" y="92"/>
                                  </a:lnTo>
                                  <a:lnTo>
                                    <a:pt x="88" y="89"/>
                                  </a:lnTo>
                                  <a:lnTo>
                                    <a:pt x="89" y="86"/>
                                  </a:lnTo>
                                  <a:lnTo>
                                    <a:pt x="91" y="84"/>
                                  </a:lnTo>
                                  <a:lnTo>
                                    <a:pt x="92" y="82"/>
                                  </a:lnTo>
                                  <a:lnTo>
                                    <a:pt x="95" y="80"/>
                                  </a:lnTo>
                                  <a:lnTo>
                                    <a:pt x="98" y="79"/>
                                  </a:lnTo>
                                  <a:lnTo>
                                    <a:pt x="101" y="78"/>
                                  </a:lnTo>
                                  <a:lnTo>
                                    <a:pt x="104" y="77"/>
                                  </a:lnTo>
                                  <a:lnTo>
                                    <a:pt x="106" y="77"/>
                                  </a:lnTo>
                                  <a:lnTo>
                                    <a:pt x="109" y="77"/>
                                  </a:lnTo>
                                  <a:lnTo>
                                    <a:pt x="111" y="79"/>
                                  </a:lnTo>
                                  <a:lnTo>
                                    <a:pt x="113" y="80"/>
                                  </a:lnTo>
                                  <a:lnTo>
                                    <a:pt x="115" y="81"/>
                                  </a:lnTo>
                                  <a:lnTo>
                                    <a:pt x="117" y="81"/>
                                  </a:lnTo>
                                  <a:lnTo>
                                    <a:pt x="119" y="80"/>
                                  </a:lnTo>
                                  <a:lnTo>
                                    <a:pt x="121" y="81"/>
                                  </a:lnTo>
                                  <a:lnTo>
                                    <a:pt x="123" y="82"/>
                                  </a:lnTo>
                                  <a:lnTo>
                                    <a:pt x="124" y="83"/>
                                  </a:lnTo>
                                  <a:lnTo>
                                    <a:pt x="126" y="84"/>
                                  </a:lnTo>
                                  <a:lnTo>
                                    <a:pt x="128" y="85"/>
                                  </a:lnTo>
                                  <a:lnTo>
                                    <a:pt x="129" y="86"/>
                                  </a:lnTo>
                                  <a:lnTo>
                                    <a:pt x="130" y="88"/>
                                  </a:lnTo>
                                  <a:lnTo>
                                    <a:pt x="131" y="90"/>
                                  </a:lnTo>
                                  <a:lnTo>
                                    <a:pt x="132" y="91"/>
                                  </a:lnTo>
                                  <a:lnTo>
                                    <a:pt x="132" y="92"/>
                                  </a:lnTo>
                                  <a:lnTo>
                                    <a:pt x="133" y="94"/>
                                  </a:lnTo>
                                  <a:lnTo>
                                    <a:pt x="134" y="95"/>
                                  </a:lnTo>
                                  <a:lnTo>
                                    <a:pt x="135" y="96"/>
                                  </a:lnTo>
                                  <a:lnTo>
                                    <a:pt x="136" y="97"/>
                                  </a:lnTo>
                                  <a:lnTo>
                                    <a:pt x="137" y="99"/>
                                  </a:lnTo>
                                  <a:lnTo>
                                    <a:pt x="138" y="100"/>
                                  </a:lnTo>
                                  <a:lnTo>
                                    <a:pt x="139" y="101"/>
                                  </a:lnTo>
                                  <a:lnTo>
                                    <a:pt x="140" y="102"/>
                                  </a:lnTo>
                                  <a:lnTo>
                                    <a:pt x="140" y="104"/>
                                  </a:lnTo>
                                  <a:lnTo>
                                    <a:pt x="140" y="106"/>
                                  </a:lnTo>
                                  <a:lnTo>
                                    <a:pt x="139" y="109"/>
                                  </a:lnTo>
                                  <a:lnTo>
                                    <a:pt x="138" y="113"/>
                                  </a:lnTo>
                                  <a:lnTo>
                                    <a:pt x="138" y="117"/>
                                  </a:lnTo>
                                  <a:lnTo>
                                    <a:pt x="139" y="121"/>
                                  </a:lnTo>
                                  <a:lnTo>
                                    <a:pt x="139" y="125"/>
                                  </a:lnTo>
                                  <a:lnTo>
                                    <a:pt x="138" y="128"/>
                                  </a:lnTo>
                                  <a:lnTo>
                                    <a:pt x="137" y="132"/>
                                  </a:lnTo>
                                  <a:lnTo>
                                    <a:pt x="134" y="135"/>
                                  </a:lnTo>
                                  <a:lnTo>
                                    <a:pt x="132" y="136"/>
                                  </a:lnTo>
                                  <a:lnTo>
                                    <a:pt x="131" y="137"/>
                                  </a:lnTo>
                                  <a:lnTo>
                                    <a:pt x="129" y="138"/>
                                  </a:lnTo>
                                  <a:lnTo>
                                    <a:pt x="127" y="140"/>
                                  </a:lnTo>
                                  <a:lnTo>
                                    <a:pt x="126" y="142"/>
                                  </a:lnTo>
                                  <a:lnTo>
                                    <a:pt x="124" y="143"/>
                                  </a:lnTo>
                                  <a:lnTo>
                                    <a:pt x="122" y="145"/>
                                  </a:lnTo>
                                  <a:lnTo>
                                    <a:pt x="121" y="146"/>
                                  </a:lnTo>
                                  <a:lnTo>
                                    <a:pt x="119" y="148"/>
                                  </a:lnTo>
                                  <a:lnTo>
                                    <a:pt x="117" y="149"/>
                                  </a:lnTo>
                                  <a:lnTo>
                                    <a:pt x="115" y="150"/>
                                  </a:lnTo>
                                  <a:lnTo>
                                    <a:pt x="114" y="151"/>
                                  </a:lnTo>
                                  <a:lnTo>
                                    <a:pt x="112" y="151"/>
                                  </a:lnTo>
                                  <a:lnTo>
                                    <a:pt x="110" y="151"/>
                                  </a:lnTo>
                                  <a:lnTo>
                                    <a:pt x="108" y="151"/>
                                  </a:lnTo>
                                  <a:lnTo>
                                    <a:pt x="105" y="150"/>
                                  </a:lnTo>
                                  <a:lnTo>
                                    <a:pt x="104" y="151"/>
                                  </a:lnTo>
                                  <a:lnTo>
                                    <a:pt x="102" y="152"/>
                                  </a:lnTo>
                                  <a:lnTo>
                                    <a:pt x="101" y="151"/>
                                  </a:lnTo>
                                  <a:lnTo>
                                    <a:pt x="99" y="150"/>
                                  </a:lnTo>
                                  <a:lnTo>
                                    <a:pt x="98" y="149"/>
                                  </a:lnTo>
                                  <a:lnTo>
                                    <a:pt x="97" y="149"/>
                                  </a:lnTo>
                                  <a:lnTo>
                                    <a:pt x="95" y="149"/>
                                  </a:lnTo>
                                  <a:lnTo>
                                    <a:pt x="93" y="149"/>
                                  </a:lnTo>
                                  <a:lnTo>
                                    <a:pt x="92" y="150"/>
                                  </a:lnTo>
                                  <a:lnTo>
                                    <a:pt x="91" y="150"/>
                                  </a:lnTo>
                                  <a:lnTo>
                                    <a:pt x="89" y="150"/>
                                  </a:lnTo>
                                  <a:lnTo>
                                    <a:pt x="88" y="149"/>
                                  </a:lnTo>
                                  <a:lnTo>
                                    <a:pt x="87" y="149"/>
                                  </a:lnTo>
                                  <a:lnTo>
                                    <a:pt x="86" y="148"/>
                                  </a:lnTo>
                                  <a:lnTo>
                                    <a:pt x="85" y="147"/>
                                  </a:lnTo>
                                  <a:lnTo>
                                    <a:pt x="84" y="146"/>
                                  </a:lnTo>
                                  <a:lnTo>
                                    <a:pt x="82" y="147"/>
                                  </a:lnTo>
                                  <a:lnTo>
                                    <a:pt x="81" y="147"/>
                                  </a:lnTo>
                                  <a:lnTo>
                                    <a:pt x="80" y="146"/>
                                  </a:lnTo>
                                  <a:lnTo>
                                    <a:pt x="79" y="146"/>
                                  </a:lnTo>
                                  <a:lnTo>
                                    <a:pt x="78" y="145"/>
                                  </a:lnTo>
                                  <a:lnTo>
                                    <a:pt x="77" y="144"/>
                                  </a:lnTo>
                                  <a:lnTo>
                                    <a:pt x="76" y="143"/>
                                  </a:lnTo>
                                  <a:lnTo>
                                    <a:pt x="75" y="143"/>
                                  </a:lnTo>
                                  <a:lnTo>
                                    <a:pt x="74" y="144"/>
                                  </a:lnTo>
                                  <a:lnTo>
                                    <a:pt x="73" y="143"/>
                                  </a:lnTo>
                                  <a:lnTo>
                                    <a:pt x="72" y="143"/>
                                  </a:lnTo>
                                  <a:lnTo>
                                    <a:pt x="72" y="142"/>
                                  </a:lnTo>
                                  <a:lnTo>
                                    <a:pt x="71" y="142"/>
                                  </a:lnTo>
                                  <a:lnTo>
                                    <a:pt x="71" y="141"/>
                                  </a:lnTo>
                                  <a:lnTo>
                                    <a:pt x="70" y="140"/>
                                  </a:lnTo>
                                  <a:lnTo>
                                    <a:pt x="68" y="135"/>
                                  </a:lnTo>
                                  <a:lnTo>
                                    <a:pt x="66" y="131"/>
                                  </a:lnTo>
                                  <a:lnTo>
                                    <a:pt x="64" y="126"/>
                                  </a:lnTo>
                                  <a:lnTo>
                                    <a:pt x="62" y="122"/>
                                  </a:lnTo>
                                  <a:lnTo>
                                    <a:pt x="60" y="117"/>
                                  </a:lnTo>
                                  <a:lnTo>
                                    <a:pt x="59" y="112"/>
                                  </a:lnTo>
                                  <a:lnTo>
                                    <a:pt x="58" y="107"/>
                                  </a:lnTo>
                                  <a:lnTo>
                                    <a:pt x="58" y="102"/>
                                  </a:lnTo>
                                  <a:lnTo>
                                    <a:pt x="58" y="100"/>
                                  </a:lnTo>
                                  <a:lnTo>
                                    <a:pt x="59" y="98"/>
                                  </a:lnTo>
                                  <a:lnTo>
                                    <a:pt x="60" y="96"/>
                                  </a:lnTo>
                                  <a:lnTo>
                                    <a:pt x="61" y="95"/>
                                  </a:lnTo>
                                  <a:lnTo>
                                    <a:pt x="63" y="91"/>
                                  </a:lnTo>
                                  <a:lnTo>
                                    <a:pt x="64" y="86"/>
                                  </a:lnTo>
                                  <a:lnTo>
                                    <a:pt x="66" y="82"/>
                                  </a:lnTo>
                                  <a:lnTo>
                                    <a:pt x="68" y="77"/>
                                  </a:lnTo>
                                  <a:lnTo>
                                    <a:pt x="70" y="73"/>
                                  </a:lnTo>
                                  <a:lnTo>
                                    <a:pt x="73" y="69"/>
                                  </a:lnTo>
                                  <a:lnTo>
                                    <a:pt x="76" y="65"/>
                                  </a:lnTo>
                                  <a:lnTo>
                                    <a:pt x="79" y="62"/>
                                  </a:lnTo>
                                  <a:lnTo>
                                    <a:pt x="82" y="61"/>
                                  </a:lnTo>
                                  <a:lnTo>
                                    <a:pt x="84" y="60"/>
                                  </a:lnTo>
                                  <a:lnTo>
                                    <a:pt x="86" y="58"/>
                                  </a:lnTo>
                                  <a:lnTo>
                                    <a:pt x="88" y="57"/>
                                  </a:lnTo>
                                  <a:lnTo>
                                    <a:pt x="90" y="55"/>
                                  </a:lnTo>
                                  <a:lnTo>
                                    <a:pt x="92" y="54"/>
                                  </a:lnTo>
                                  <a:lnTo>
                                    <a:pt x="94" y="54"/>
                                  </a:lnTo>
                                  <a:lnTo>
                                    <a:pt x="97" y="54"/>
                                  </a:lnTo>
                                  <a:lnTo>
                                    <a:pt x="98" y="53"/>
                                  </a:lnTo>
                                  <a:lnTo>
                                    <a:pt x="100" y="53"/>
                                  </a:lnTo>
                                  <a:lnTo>
                                    <a:pt x="101" y="52"/>
                                  </a:lnTo>
                                  <a:lnTo>
                                    <a:pt x="103" y="52"/>
                                  </a:lnTo>
                                  <a:lnTo>
                                    <a:pt x="104" y="52"/>
                                  </a:lnTo>
                                  <a:lnTo>
                                    <a:pt x="105" y="52"/>
                                  </a:lnTo>
                                  <a:lnTo>
                                    <a:pt x="107" y="52"/>
                                  </a:lnTo>
                                  <a:lnTo>
                                    <a:pt x="108" y="52"/>
                                  </a:lnTo>
                                  <a:lnTo>
                                    <a:pt x="110" y="52"/>
                                  </a:lnTo>
                                  <a:lnTo>
                                    <a:pt x="111" y="52"/>
                                  </a:lnTo>
                                  <a:lnTo>
                                    <a:pt x="113" y="52"/>
                                  </a:lnTo>
                                  <a:lnTo>
                                    <a:pt x="114" y="53"/>
                                  </a:lnTo>
                                  <a:lnTo>
                                    <a:pt x="115" y="53"/>
                                  </a:lnTo>
                                  <a:lnTo>
                                    <a:pt x="117" y="53"/>
                                  </a:lnTo>
                                  <a:lnTo>
                                    <a:pt x="118" y="54"/>
                                  </a:lnTo>
                                  <a:lnTo>
                                    <a:pt x="120" y="54"/>
                                  </a:lnTo>
                                  <a:lnTo>
                                    <a:pt x="123" y="56"/>
                                  </a:lnTo>
                                  <a:lnTo>
                                    <a:pt x="126" y="58"/>
                                  </a:lnTo>
                                  <a:lnTo>
                                    <a:pt x="129" y="60"/>
                                  </a:lnTo>
                                  <a:lnTo>
                                    <a:pt x="132" y="62"/>
                                  </a:lnTo>
                                  <a:lnTo>
                                    <a:pt x="135" y="64"/>
                                  </a:lnTo>
                                  <a:lnTo>
                                    <a:pt x="137" y="66"/>
                                  </a:lnTo>
                                  <a:lnTo>
                                    <a:pt x="140" y="69"/>
                                  </a:lnTo>
                                  <a:lnTo>
                                    <a:pt x="143" y="71"/>
                                  </a:lnTo>
                                  <a:lnTo>
                                    <a:pt x="145" y="74"/>
                                  </a:lnTo>
                                  <a:lnTo>
                                    <a:pt x="147" y="77"/>
                                  </a:lnTo>
                                  <a:lnTo>
                                    <a:pt x="150" y="79"/>
                                  </a:lnTo>
                                  <a:lnTo>
                                    <a:pt x="152" y="82"/>
                                  </a:lnTo>
                                  <a:lnTo>
                                    <a:pt x="154" y="85"/>
                                  </a:lnTo>
                                  <a:lnTo>
                                    <a:pt x="155" y="88"/>
                                  </a:lnTo>
                                  <a:lnTo>
                                    <a:pt x="157" y="92"/>
                                  </a:lnTo>
                                  <a:lnTo>
                                    <a:pt x="158" y="95"/>
                                  </a:lnTo>
                                  <a:lnTo>
                                    <a:pt x="159" y="100"/>
                                  </a:lnTo>
                                  <a:lnTo>
                                    <a:pt x="160" y="105"/>
                                  </a:lnTo>
                                  <a:lnTo>
                                    <a:pt x="160" y="110"/>
                                  </a:lnTo>
                                  <a:lnTo>
                                    <a:pt x="159" y="115"/>
                                  </a:lnTo>
                                  <a:lnTo>
                                    <a:pt x="158" y="118"/>
                                  </a:lnTo>
                                  <a:lnTo>
                                    <a:pt x="157" y="120"/>
                                  </a:lnTo>
                                  <a:lnTo>
                                    <a:pt x="157" y="122"/>
                                  </a:lnTo>
                                  <a:lnTo>
                                    <a:pt x="157" y="125"/>
                                  </a:lnTo>
                                  <a:lnTo>
                                    <a:pt x="156" y="126"/>
                                  </a:lnTo>
                                  <a:lnTo>
                                    <a:pt x="154" y="129"/>
                                  </a:lnTo>
                                  <a:lnTo>
                                    <a:pt x="152" y="130"/>
                                  </a:lnTo>
                                  <a:lnTo>
                                    <a:pt x="151" y="133"/>
                                  </a:lnTo>
                                  <a:lnTo>
                                    <a:pt x="150" y="135"/>
                                  </a:lnTo>
                                  <a:lnTo>
                                    <a:pt x="148" y="137"/>
                                  </a:lnTo>
                                  <a:lnTo>
                                    <a:pt x="147" y="139"/>
                                  </a:lnTo>
                                  <a:lnTo>
                                    <a:pt x="145" y="141"/>
                                  </a:lnTo>
                                  <a:lnTo>
                                    <a:pt x="144" y="143"/>
                                  </a:lnTo>
                                  <a:lnTo>
                                    <a:pt x="143" y="145"/>
                                  </a:lnTo>
                                  <a:lnTo>
                                    <a:pt x="141" y="147"/>
                                  </a:lnTo>
                                  <a:lnTo>
                                    <a:pt x="139" y="149"/>
                                  </a:lnTo>
                                  <a:lnTo>
                                    <a:pt x="137" y="150"/>
                                  </a:lnTo>
                                  <a:lnTo>
                                    <a:pt x="135" y="151"/>
                                  </a:lnTo>
                                  <a:lnTo>
                                    <a:pt x="132" y="152"/>
                                  </a:lnTo>
                                  <a:lnTo>
                                    <a:pt x="130" y="152"/>
                                  </a:lnTo>
                                  <a:lnTo>
                                    <a:pt x="127" y="154"/>
                                  </a:lnTo>
                                  <a:lnTo>
                                    <a:pt x="124" y="155"/>
                                  </a:lnTo>
                                  <a:lnTo>
                                    <a:pt x="122" y="157"/>
                                  </a:lnTo>
                                  <a:lnTo>
                                    <a:pt x="119" y="158"/>
                                  </a:lnTo>
                                  <a:lnTo>
                                    <a:pt x="116" y="159"/>
                                  </a:lnTo>
                                  <a:lnTo>
                                    <a:pt x="113" y="159"/>
                                  </a:lnTo>
                                  <a:lnTo>
                                    <a:pt x="110" y="160"/>
                                  </a:lnTo>
                                  <a:lnTo>
                                    <a:pt x="107" y="161"/>
                                  </a:lnTo>
                                  <a:lnTo>
                                    <a:pt x="104" y="161"/>
                                  </a:lnTo>
                                  <a:lnTo>
                                    <a:pt x="101" y="162"/>
                                  </a:lnTo>
                                  <a:lnTo>
                                    <a:pt x="98" y="162"/>
                                  </a:lnTo>
                                  <a:lnTo>
                                    <a:pt x="95" y="162"/>
                                  </a:lnTo>
                                  <a:lnTo>
                                    <a:pt x="92" y="162"/>
                                  </a:lnTo>
                                  <a:lnTo>
                                    <a:pt x="89" y="162"/>
                                  </a:lnTo>
                                  <a:lnTo>
                                    <a:pt x="86" y="161"/>
                                  </a:lnTo>
                                  <a:lnTo>
                                    <a:pt x="83" y="160"/>
                                  </a:lnTo>
                                  <a:lnTo>
                                    <a:pt x="81" y="161"/>
                                  </a:lnTo>
                                  <a:lnTo>
                                    <a:pt x="79" y="162"/>
                                  </a:lnTo>
                                  <a:lnTo>
                                    <a:pt x="77" y="162"/>
                                  </a:lnTo>
                                  <a:lnTo>
                                    <a:pt x="76" y="162"/>
                                  </a:lnTo>
                                  <a:lnTo>
                                    <a:pt x="74" y="161"/>
                                  </a:lnTo>
                                  <a:lnTo>
                                    <a:pt x="73" y="161"/>
                                  </a:lnTo>
                                  <a:lnTo>
                                    <a:pt x="71" y="160"/>
                                  </a:lnTo>
                                  <a:lnTo>
                                    <a:pt x="70" y="159"/>
                                  </a:lnTo>
                                  <a:lnTo>
                                    <a:pt x="69" y="158"/>
                                  </a:lnTo>
                                  <a:lnTo>
                                    <a:pt x="67" y="157"/>
                                  </a:lnTo>
                                  <a:lnTo>
                                    <a:pt x="66" y="156"/>
                                  </a:lnTo>
                                  <a:lnTo>
                                    <a:pt x="64" y="155"/>
                                  </a:lnTo>
                                  <a:lnTo>
                                    <a:pt x="63" y="154"/>
                                  </a:lnTo>
                                  <a:lnTo>
                                    <a:pt x="61" y="154"/>
                                  </a:lnTo>
                                  <a:lnTo>
                                    <a:pt x="60" y="154"/>
                                  </a:lnTo>
                                  <a:lnTo>
                                    <a:pt x="58" y="154"/>
                                  </a:lnTo>
                                  <a:lnTo>
                                    <a:pt x="55" y="151"/>
                                  </a:lnTo>
                                  <a:lnTo>
                                    <a:pt x="51" y="149"/>
                                  </a:lnTo>
                                  <a:lnTo>
                                    <a:pt x="48" y="146"/>
                                  </a:lnTo>
                                  <a:lnTo>
                                    <a:pt x="45" y="143"/>
                                  </a:lnTo>
                                  <a:lnTo>
                                    <a:pt x="42" y="140"/>
                                  </a:lnTo>
                                  <a:lnTo>
                                    <a:pt x="40" y="136"/>
                                  </a:lnTo>
                                  <a:lnTo>
                                    <a:pt x="38" y="132"/>
                                  </a:lnTo>
                                  <a:lnTo>
                                    <a:pt x="37" y="128"/>
                                  </a:lnTo>
                                  <a:lnTo>
                                    <a:pt x="36" y="127"/>
                                  </a:lnTo>
                                  <a:lnTo>
                                    <a:pt x="36" y="126"/>
                                  </a:lnTo>
                                  <a:lnTo>
                                    <a:pt x="36" y="125"/>
                                  </a:lnTo>
                                  <a:lnTo>
                                    <a:pt x="37" y="123"/>
                                  </a:lnTo>
                                  <a:lnTo>
                                    <a:pt x="37" y="122"/>
                                  </a:lnTo>
                                  <a:lnTo>
                                    <a:pt x="37" y="121"/>
                                  </a:lnTo>
                                  <a:lnTo>
                                    <a:pt x="37" y="120"/>
                                  </a:lnTo>
                                  <a:lnTo>
                                    <a:pt x="36" y="119"/>
                                  </a:lnTo>
                                  <a:lnTo>
                                    <a:pt x="35" y="113"/>
                                  </a:lnTo>
                                  <a:lnTo>
                                    <a:pt x="35" y="107"/>
                                  </a:lnTo>
                                  <a:lnTo>
                                    <a:pt x="34" y="101"/>
                                  </a:lnTo>
                                  <a:lnTo>
                                    <a:pt x="35" y="95"/>
                                  </a:lnTo>
                                  <a:lnTo>
                                    <a:pt x="35" y="93"/>
                                  </a:lnTo>
                                  <a:lnTo>
                                    <a:pt x="35" y="92"/>
                                  </a:lnTo>
                                  <a:lnTo>
                                    <a:pt x="35" y="91"/>
                                  </a:lnTo>
                                  <a:lnTo>
                                    <a:pt x="36" y="90"/>
                                  </a:lnTo>
                                  <a:lnTo>
                                    <a:pt x="36" y="84"/>
                                  </a:lnTo>
                                  <a:lnTo>
                                    <a:pt x="38" y="79"/>
                                  </a:lnTo>
                                  <a:lnTo>
                                    <a:pt x="40" y="75"/>
                                  </a:lnTo>
                                  <a:lnTo>
                                    <a:pt x="43" y="71"/>
                                  </a:lnTo>
                                  <a:lnTo>
                                    <a:pt x="46" y="67"/>
                                  </a:lnTo>
                                  <a:lnTo>
                                    <a:pt x="50" y="63"/>
                                  </a:lnTo>
                                  <a:lnTo>
                                    <a:pt x="54" y="59"/>
                                  </a:lnTo>
                                  <a:lnTo>
                                    <a:pt x="58" y="55"/>
                                  </a:lnTo>
                                  <a:lnTo>
                                    <a:pt x="61" y="55"/>
                                  </a:lnTo>
                                  <a:lnTo>
                                    <a:pt x="63" y="54"/>
                                  </a:lnTo>
                                  <a:lnTo>
                                    <a:pt x="65" y="52"/>
                                  </a:lnTo>
                                  <a:lnTo>
                                    <a:pt x="66" y="51"/>
                                  </a:lnTo>
                                  <a:lnTo>
                                    <a:pt x="68" y="49"/>
                                  </a:lnTo>
                                  <a:lnTo>
                                    <a:pt x="70" y="47"/>
                                  </a:lnTo>
                                  <a:lnTo>
                                    <a:pt x="72" y="46"/>
                                  </a:lnTo>
                                  <a:lnTo>
                                    <a:pt x="74" y="45"/>
                                  </a:lnTo>
                                  <a:lnTo>
                                    <a:pt x="76" y="43"/>
                                  </a:lnTo>
                                  <a:lnTo>
                                    <a:pt x="78" y="42"/>
                                  </a:lnTo>
                                  <a:lnTo>
                                    <a:pt x="80" y="41"/>
                                  </a:lnTo>
                                  <a:lnTo>
                                    <a:pt x="82" y="41"/>
                                  </a:lnTo>
                                  <a:lnTo>
                                    <a:pt x="84" y="40"/>
                                  </a:lnTo>
                                  <a:lnTo>
                                    <a:pt x="86" y="39"/>
                                  </a:lnTo>
                                  <a:lnTo>
                                    <a:pt x="88" y="39"/>
                                  </a:lnTo>
                                  <a:lnTo>
                                    <a:pt x="90" y="38"/>
                                  </a:lnTo>
                                  <a:lnTo>
                                    <a:pt x="91" y="37"/>
                                  </a:lnTo>
                                  <a:lnTo>
                                    <a:pt x="92" y="37"/>
                                  </a:lnTo>
                                  <a:lnTo>
                                    <a:pt x="94" y="36"/>
                                  </a:lnTo>
                                  <a:lnTo>
                                    <a:pt x="96" y="36"/>
                                  </a:lnTo>
                                  <a:lnTo>
                                    <a:pt x="97" y="37"/>
                                  </a:lnTo>
                                  <a:lnTo>
                                    <a:pt x="99" y="37"/>
                                  </a:lnTo>
                                  <a:lnTo>
                                    <a:pt x="100" y="37"/>
                                  </a:lnTo>
                                  <a:lnTo>
                                    <a:pt x="102" y="36"/>
                                  </a:lnTo>
                                  <a:lnTo>
                                    <a:pt x="104" y="34"/>
                                  </a:lnTo>
                                  <a:lnTo>
                                    <a:pt x="106" y="33"/>
                                  </a:lnTo>
                                  <a:lnTo>
                                    <a:pt x="108" y="33"/>
                                  </a:lnTo>
                                  <a:lnTo>
                                    <a:pt x="110" y="33"/>
                                  </a:lnTo>
                                  <a:lnTo>
                                    <a:pt x="113" y="34"/>
                                  </a:lnTo>
                                  <a:lnTo>
                                    <a:pt x="115" y="35"/>
                                  </a:lnTo>
                                  <a:lnTo>
                                    <a:pt x="117" y="35"/>
                                  </a:lnTo>
                                  <a:lnTo>
                                    <a:pt x="120" y="35"/>
                                  </a:lnTo>
                                  <a:lnTo>
                                    <a:pt x="122" y="36"/>
                                  </a:lnTo>
                                  <a:lnTo>
                                    <a:pt x="124" y="37"/>
                                  </a:lnTo>
                                  <a:lnTo>
                                    <a:pt x="126" y="37"/>
                                  </a:lnTo>
                                  <a:lnTo>
                                    <a:pt x="128" y="38"/>
                                  </a:lnTo>
                                  <a:lnTo>
                                    <a:pt x="129" y="38"/>
                                  </a:lnTo>
                                  <a:lnTo>
                                    <a:pt x="131" y="39"/>
                                  </a:lnTo>
                                  <a:lnTo>
                                    <a:pt x="133" y="40"/>
                                  </a:lnTo>
                                  <a:lnTo>
                                    <a:pt x="135" y="41"/>
                                  </a:lnTo>
                                  <a:lnTo>
                                    <a:pt x="137" y="42"/>
                                  </a:lnTo>
                                  <a:lnTo>
                                    <a:pt x="139" y="42"/>
                                  </a:lnTo>
                                  <a:lnTo>
                                    <a:pt x="141" y="43"/>
                                  </a:lnTo>
                                  <a:lnTo>
                                    <a:pt x="143" y="44"/>
                                  </a:lnTo>
                                  <a:lnTo>
                                    <a:pt x="144" y="45"/>
                                  </a:lnTo>
                                  <a:lnTo>
                                    <a:pt x="146" y="46"/>
                                  </a:lnTo>
                                  <a:lnTo>
                                    <a:pt x="147" y="47"/>
                                  </a:lnTo>
                                  <a:lnTo>
                                    <a:pt x="148" y="49"/>
                                  </a:lnTo>
                                  <a:lnTo>
                                    <a:pt x="150" y="50"/>
                                  </a:lnTo>
                                  <a:lnTo>
                                    <a:pt x="151" y="52"/>
                                  </a:lnTo>
                                  <a:lnTo>
                                    <a:pt x="152" y="54"/>
                                  </a:lnTo>
                                  <a:lnTo>
                                    <a:pt x="154" y="55"/>
                                  </a:lnTo>
                                  <a:lnTo>
                                    <a:pt x="155" y="57"/>
                                  </a:lnTo>
                                  <a:lnTo>
                                    <a:pt x="157" y="58"/>
                                  </a:lnTo>
                                  <a:lnTo>
                                    <a:pt x="158" y="60"/>
                                  </a:lnTo>
                                  <a:lnTo>
                                    <a:pt x="160" y="61"/>
                                  </a:lnTo>
                                  <a:lnTo>
                                    <a:pt x="161" y="64"/>
                                  </a:lnTo>
                                  <a:lnTo>
                                    <a:pt x="163" y="66"/>
                                  </a:lnTo>
                                  <a:lnTo>
                                    <a:pt x="164" y="68"/>
                                  </a:lnTo>
                                  <a:lnTo>
                                    <a:pt x="166" y="71"/>
                                  </a:lnTo>
                                  <a:lnTo>
                                    <a:pt x="168" y="73"/>
                                  </a:lnTo>
                                  <a:lnTo>
                                    <a:pt x="169" y="76"/>
                                  </a:lnTo>
                                  <a:lnTo>
                                    <a:pt x="170" y="78"/>
                                  </a:lnTo>
                                  <a:lnTo>
                                    <a:pt x="171" y="81"/>
                                  </a:lnTo>
                                  <a:lnTo>
                                    <a:pt x="172" y="83"/>
                                  </a:lnTo>
                                  <a:lnTo>
                                    <a:pt x="172" y="85"/>
                                  </a:lnTo>
                                  <a:lnTo>
                                    <a:pt x="173" y="86"/>
                                  </a:lnTo>
                                  <a:lnTo>
                                    <a:pt x="174" y="88"/>
                                  </a:lnTo>
                                  <a:lnTo>
                                    <a:pt x="175" y="90"/>
                                  </a:lnTo>
                                  <a:lnTo>
                                    <a:pt x="175" y="91"/>
                                  </a:lnTo>
                                  <a:lnTo>
                                    <a:pt x="176" y="93"/>
                                  </a:lnTo>
                                  <a:lnTo>
                                    <a:pt x="176" y="95"/>
                                  </a:lnTo>
                                  <a:lnTo>
                                    <a:pt x="178" y="104"/>
                                  </a:lnTo>
                                  <a:lnTo>
                                    <a:pt x="178" y="112"/>
                                  </a:lnTo>
                                  <a:lnTo>
                                    <a:pt x="177" y="121"/>
                                  </a:lnTo>
                                  <a:lnTo>
                                    <a:pt x="176" y="130"/>
                                  </a:lnTo>
                                  <a:lnTo>
                                    <a:pt x="176" y="131"/>
                                  </a:lnTo>
                                  <a:lnTo>
                                    <a:pt x="175" y="132"/>
                                  </a:lnTo>
                                  <a:lnTo>
                                    <a:pt x="175" y="133"/>
                                  </a:lnTo>
                                  <a:lnTo>
                                    <a:pt x="174" y="133"/>
                                  </a:lnTo>
                                  <a:lnTo>
                                    <a:pt x="173" y="135"/>
                                  </a:lnTo>
                                  <a:lnTo>
                                    <a:pt x="173" y="136"/>
                                  </a:lnTo>
                                  <a:lnTo>
                                    <a:pt x="172" y="137"/>
                                  </a:lnTo>
                                  <a:lnTo>
                                    <a:pt x="173" y="138"/>
                                  </a:lnTo>
                                  <a:lnTo>
                                    <a:pt x="171" y="142"/>
                                  </a:lnTo>
                                  <a:lnTo>
                                    <a:pt x="169" y="146"/>
                                  </a:lnTo>
                                  <a:lnTo>
                                    <a:pt x="166" y="149"/>
                                  </a:lnTo>
                                  <a:lnTo>
                                    <a:pt x="164" y="153"/>
                                  </a:lnTo>
                                  <a:lnTo>
                                    <a:pt x="160" y="156"/>
                                  </a:lnTo>
                                  <a:lnTo>
                                    <a:pt x="157" y="159"/>
                                  </a:lnTo>
                                  <a:lnTo>
                                    <a:pt x="154" y="162"/>
                                  </a:lnTo>
                                  <a:lnTo>
                                    <a:pt x="151" y="166"/>
                                  </a:lnTo>
                                  <a:lnTo>
                                    <a:pt x="150" y="168"/>
                                  </a:lnTo>
                                  <a:lnTo>
                                    <a:pt x="149" y="169"/>
                                  </a:lnTo>
                                  <a:lnTo>
                                    <a:pt x="147" y="171"/>
                                  </a:lnTo>
                                  <a:lnTo>
                                    <a:pt x="145" y="172"/>
                                  </a:lnTo>
                                  <a:lnTo>
                                    <a:pt x="142" y="172"/>
                                  </a:lnTo>
                                  <a:lnTo>
                                    <a:pt x="140" y="173"/>
                                  </a:lnTo>
                                  <a:lnTo>
                                    <a:pt x="138" y="175"/>
                                  </a:lnTo>
                                  <a:lnTo>
                                    <a:pt x="136" y="177"/>
                                  </a:lnTo>
                                  <a:lnTo>
                                    <a:pt x="134" y="177"/>
                                  </a:lnTo>
                                  <a:lnTo>
                                    <a:pt x="132" y="178"/>
                                  </a:lnTo>
                                  <a:lnTo>
                                    <a:pt x="130" y="178"/>
                                  </a:lnTo>
                                  <a:lnTo>
                                    <a:pt x="128" y="179"/>
                                  </a:lnTo>
                                  <a:lnTo>
                                    <a:pt x="126" y="179"/>
                                  </a:lnTo>
                                  <a:lnTo>
                                    <a:pt x="123" y="180"/>
                                  </a:lnTo>
                                  <a:lnTo>
                                    <a:pt x="121" y="180"/>
                                  </a:lnTo>
                                  <a:lnTo>
                                    <a:pt x="119" y="180"/>
                                  </a:lnTo>
                                  <a:lnTo>
                                    <a:pt x="117" y="181"/>
                                  </a:lnTo>
                                  <a:lnTo>
                                    <a:pt x="115" y="181"/>
                                  </a:lnTo>
                                  <a:lnTo>
                                    <a:pt x="113" y="182"/>
                                  </a:lnTo>
                                  <a:lnTo>
                                    <a:pt x="110" y="182"/>
                                  </a:lnTo>
                                  <a:lnTo>
                                    <a:pt x="108" y="182"/>
                                  </a:lnTo>
                                  <a:lnTo>
                                    <a:pt x="106" y="182"/>
                                  </a:lnTo>
                                  <a:lnTo>
                                    <a:pt x="103" y="182"/>
                                  </a:lnTo>
                                  <a:lnTo>
                                    <a:pt x="101" y="182"/>
                                  </a:lnTo>
                                  <a:lnTo>
                                    <a:pt x="100" y="183"/>
                                  </a:lnTo>
                                  <a:lnTo>
                                    <a:pt x="98" y="184"/>
                                  </a:lnTo>
                                  <a:lnTo>
                                    <a:pt x="96" y="184"/>
                                  </a:lnTo>
                                  <a:lnTo>
                                    <a:pt x="95" y="185"/>
                                  </a:lnTo>
                                  <a:lnTo>
                                    <a:pt x="93" y="185"/>
                                  </a:lnTo>
                                  <a:lnTo>
                                    <a:pt x="91" y="185"/>
                                  </a:lnTo>
                                  <a:lnTo>
                                    <a:pt x="90" y="185"/>
                                  </a:lnTo>
                                  <a:lnTo>
                                    <a:pt x="88" y="185"/>
                                  </a:lnTo>
                                  <a:lnTo>
                                    <a:pt x="86" y="185"/>
                                  </a:lnTo>
                                  <a:lnTo>
                                    <a:pt x="84" y="184"/>
                                  </a:lnTo>
                                  <a:lnTo>
                                    <a:pt x="82" y="184"/>
                                  </a:lnTo>
                                  <a:lnTo>
                                    <a:pt x="81" y="184"/>
                                  </a:lnTo>
                                  <a:lnTo>
                                    <a:pt x="79" y="184"/>
                                  </a:lnTo>
                                  <a:lnTo>
                                    <a:pt x="77" y="184"/>
                                  </a:lnTo>
                                  <a:lnTo>
                                    <a:pt x="75" y="184"/>
                                  </a:lnTo>
                                  <a:lnTo>
                                    <a:pt x="74" y="184"/>
                                  </a:lnTo>
                                  <a:lnTo>
                                    <a:pt x="71" y="184"/>
                                  </a:lnTo>
                                  <a:lnTo>
                                    <a:pt x="68" y="184"/>
                                  </a:lnTo>
                                  <a:lnTo>
                                    <a:pt x="65" y="183"/>
                                  </a:lnTo>
                                  <a:lnTo>
                                    <a:pt x="62" y="182"/>
                                  </a:lnTo>
                                  <a:lnTo>
                                    <a:pt x="59" y="181"/>
                                  </a:lnTo>
                                  <a:lnTo>
                                    <a:pt x="56" y="180"/>
                                  </a:lnTo>
                                  <a:lnTo>
                                    <a:pt x="54" y="179"/>
                                  </a:lnTo>
                                  <a:lnTo>
                                    <a:pt x="51" y="179"/>
                                  </a:lnTo>
                                  <a:lnTo>
                                    <a:pt x="49" y="177"/>
                                  </a:lnTo>
                                  <a:lnTo>
                                    <a:pt x="47" y="176"/>
                                  </a:lnTo>
                                  <a:lnTo>
                                    <a:pt x="45" y="174"/>
                                  </a:lnTo>
                                  <a:lnTo>
                                    <a:pt x="42" y="173"/>
                                  </a:lnTo>
                                  <a:lnTo>
                                    <a:pt x="40" y="172"/>
                                  </a:lnTo>
                                  <a:lnTo>
                                    <a:pt x="38" y="171"/>
                                  </a:lnTo>
                                  <a:lnTo>
                                    <a:pt x="35" y="169"/>
                                  </a:lnTo>
                                  <a:lnTo>
                                    <a:pt x="33" y="168"/>
                                  </a:lnTo>
                                  <a:lnTo>
                                    <a:pt x="31" y="167"/>
                                  </a:lnTo>
                                  <a:lnTo>
                                    <a:pt x="29" y="165"/>
                                  </a:lnTo>
                                  <a:lnTo>
                                    <a:pt x="27" y="164"/>
                                  </a:lnTo>
                                  <a:lnTo>
                                    <a:pt x="24" y="162"/>
                                  </a:lnTo>
                                  <a:lnTo>
                                    <a:pt x="22" y="161"/>
                                  </a:lnTo>
                                  <a:lnTo>
                                    <a:pt x="20" y="159"/>
                                  </a:lnTo>
                                  <a:lnTo>
                                    <a:pt x="18" y="158"/>
                                  </a:lnTo>
                                  <a:lnTo>
                                    <a:pt x="16" y="156"/>
                                  </a:lnTo>
                                  <a:lnTo>
                                    <a:pt x="12" y="152"/>
                                  </a:lnTo>
                                  <a:lnTo>
                                    <a:pt x="10" y="146"/>
                                  </a:lnTo>
                                  <a:lnTo>
                                    <a:pt x="8" y="141"/>
                                  </a:lnTo>
                                  <a:lnTo>
                                    <a:pt x="8" y="135"/>
                                  </a:lnTo>
                                  <a:lnTo>
                                    <a:pt x="7" y="129"/>
                                  </a:lnTo>
                                  <a:lnTo>
                                    <a:pt x="7" y="123"/>
                                  </a:lnTo>
                                  <a:lnTo>
                                    <a:pt x="6" y="117"/>
                                  </a:lnTo>
                                  <a:lnTo>
                                    <a:pt x="4" y="112"/>
                                  </a:lnTo>
                                  <a:lnTo>
                                    <a:pt x="6" y="109"/>
                                  </a:lnTo>
                                  <a:lnTo>
                                    <a:pt x="7" y="106"/>
                                  </a:lnTo>
                                  <a:lnTo>
                                    <a:pt x="7" y="102"/>
                                  </a:lnTo>
                                  <a:lnTo>
                                    <a:pt x="7" y="99"/>
                                  </a:lnTo>
                                  <a:lnTo>
                                    <a:pt x="7" y="98"/>
                                  </a:lnTo>
                                  <a:lnTo>
                                    <a:pt x="8" y="97"/>
                                  </a:lnTo>
                                  <a:lnTo>
                                    <a:pt x="9" y="96"/>
                                  </a:lnTo>
                                  <a:lnTo>
                                    <a:pt x="9" y="95"/>
                                  </a:lnTo>
                                  <a:lnTo>
                                    <a:pt x="10" y="92"/>
                                  </a:lnTo>
                                  <a:lnTo>
                                    <a:pt x="10" y="90"/>
                                  </a:lnTo>
                                  <a:lnTo>
                                    <a:pt x="10" y="87"/>
                                  </a:lnTo>
                                  <a:lnTo>
                                    <a:pt x="10" y="84"/>
                                  </a:lnTo>
                                  <a:lnTo>
                                    <a:pt x="10" y="82"/>
                                  </a:lnTo>
                                  <a:lnTo>
                                    <a:pt x="11" y="79"/>
                                  </a:lnTo>
                                  <a:lnTo>
                                    <a:pt x="12" y="77"/>
                                  </a:lnTo>
                                  <a:lnTo>
                                    <a:pt x="14" y="74"/>
                                  </a:lnTo>
                                  <a:lnTo>
                                    <a:pt x="14" y="72"/>
                                  </a:lnTo>
                                  <a:lnTo>
                                    <a:pt x="15" y="71"/>
                                  </a:lnTo>
                                  <a:lnTo>
                                    <a:pt x="15" y="69"/>
                                  </a:lnTo>
                                  <a:lnTo>
                                    <a:pt x="16" y="67"/>
                                  </a:lnTo>
                                  <a:lnTo>
                                    <a:pt x="17" y="65"/>
                                  </a:lnTo>
                                  <a:lnTo>
                                    <a:pt x="18" y="64"/>
                                  </a:lnTo>
                                  <a:lnTo>
                                    <a:pt x="18" y="62"/>
                                  </a:lnTo>
                                  <a:lnTo>
                                    <a:pt x="19" y="60"/>
                                  </a:lnTo>
                                  <a:lnTo>
                                    <a:pt x="21" y="59"/>
                                  </a:lnTo>
                                  <a:lnTo>
                                    <a:pt x="22" y="57"/>
                                  </a:lnTo>
                                  <a:lnTo>
                                    <a:pt x="23" y="55"/>
                                  </a:lnTo>
                                  <a:lnTo>
                                    <a:pt x="24" y="53"/>
                                  </a:lnTo>
                                  <a:lnTo>
                                    <a:pt x="25" y="51"/>
                                  </a:lnTo>
                                  <a:lnTo>
                                    <a:pt x="26" y="49"/>
                                  </a:lnTo>
                                  <a:lnTo>
                                    <a:pt x="27" y="48"/>
                                  </a:lnTo>
                                  <a:lnTo>
                                    <a:pt x="30" y="47"/>
                                  </a:lnTo>
                                  <a:lnTo>
                                    <a:pt x="30" y="45"/>
                                  </a:lnTo>
                                  <a:lnTo>
                                    <a:pt x="31" y="42"/>
                                  </a:lnTo>
                                  <a:lnTo>
                                    <a:pt x="32" y="40"/>
                                  </a:lnTo>
                                  <a:lnTo>
                                    <a:pt x="33" y="38"/>
                                  </a:lnTo>
                                  <a:lnTo>
                                    <a:pt x="34" y="37"/>
                                  </a:lnTo>
                                  <a:lnTo>
                                    <a:pt x="35" y="35"/>
                                  </a:lnTo>
                                  <a:lnTo>
                                    <a:pt x="37" y="34"/>
                                  </a:lnTo>
                                  <a:lnTo>
                                    <a:pt x="38" y="32"/>
                                  </a:lnTo>
                                  <a:lnTo>
                                    <a:pt x="40" y="31"/>
                                  </a:lnTo>
                                  <a:lnTo>
                                    <a:pt x="42" y="29"/>
                                  </a:lnTo>
                                  <a:lnTo>
                                    <a:pt x="44" y="28"/>
                                  </a:lnTo>
                                  <a:lnTo>
                                    <a:pt x="46" y="27"/>
                                  </a:lnTo>
                                  <a:lnTo>
                                    <a:pt x="47" y="25"/>
                                  </a:lnTo>
                                  <a:lnTo>
                                    <a:pt x="49" y="24"/>
                                  </a:lnTo>
                                  <a:lnTo>
                                    <a:pt x="51" y="22"/>
                                  </a:lnTo>
                                  <a:lnTo>
                                    <a:pt x="53" y="21"/>
                                  </a:lnTo>
                                  <a:lnTo>
                                    <a:pt x="54" y="19"/>
                                  </a:lnTo>
                                  <a:lnTo>
                                    <a:pt x="56" y="17"/>
                                  </a:lnTo>
                                  <a:lnTo>
                                    <a:pt x="58" y="15"/>
                                  </a:lnTo>
                                  <a:lnTo>
                                    <a:pt x="60" y="14"/>
                                  </a:lnTo>
                                  <a:lnTo>
                                    <a:pt x="62" y="12"/>
                                  </a:lnTo>
                                  <a:lnTo>
                                    <a:pt x="65" y="11"/>
                                  </a:lnTo>
                                  <a:lnTo>
                                    <a:pt x="67" y="10"/>
                                  </a:lnTo>
                                  <a:lnTo>
                                    <a:pt x="69" y="9"/>
                                  </a:lnTo>
                                  <a:lnTo>
                                    <a:pt x="71" y="10"/>
                                  </a:lnTo>
                                  <a:lnTo>
                                    <a:pt x="72" y="10"/>
                                  </a:lnTo>
                                  <a:lnTo>
                                    <a:pt x="73" y="10"/>
                                  </a:lnTo>
                                  <a:lnTo>
                                    <a:pt x="75" y="9"/>
                                  </a:lnTo>
                                  <a:lnTo>
                                    <a:pt x="76" y="8"/>
                                  </a:lnTo>
                                  <a:lnTo>
                                    <a:pt x="77" y="8"/>
                                  </a:lnTo>
                                  <a:lnTo>
                                    <a:pt x="78" y="7"/>
                                  </a:lnTo>
                                  <a:lnTo>
                                    <a:pt x="79" y="7"/>
                                  </a:lnTo>
                                  <a:lnTo>
                                    <a:pt x="81" y="7"/>
                                  </a:lnTo>
                                  <a:lnTo>
                                    <a:pt x="84" y="7"/>
                                  </a:lnTo>
                                  <a:lnTo>
                                    <a:pt x="86" y="7"/>
                                  </a:lnTo>
                                  <a:lnTo>
                                    <a:pt x="88" y="7"/>
                                  </a:lnTo>
                                  <a:lnTo>
                                    <a:pt x="90" y="7"/>
                                  </a:lnTo>
                                  <a:lnTo>
                                    <a:pt x="92" y="7"/>
                                  </a:lnTo>
                                  <a:lnTo>
                                    <a:pt x="94" y="7"/>
                                  </a:lnTo>
                                  <a:lnTo>
                                    <a:pt x="97" y="7"/>
                                  </a:lnTo>
                                  <a:lnTo>
                                    <a:pt x="99" y="7"/>
                                  </a:lnTo>
                                  <a:lnTo>
                                    <a:pt x="101" y="7"/>
                                  </a:lnTo>
                                  <a:lnTo>
                                    <a:pt x="103" y="7"/>
                                  </a:lnTo>
                                  <a:lnTo>
                                    <a:pt x="105" y="7"/>
                                  </a:lnTo>
                                  <a:lnTo>
                                    <a:pt x="108" y="7"/>
                                  </a:lnTo>
                                  <a:lnTo>
                                    <a:pt x="110" y="8"/>
                                  </a:lnTo>
                                  <a:lnTo>
                                    <a:pt x="112" y="8"/>
                                  </a:lnTo>
                                  <a:lnTo>
                                    <a:pt x="114" y="8"/>
                                  </a:lnTo>
                                  <a:lnTo>
                                    <a:pt x="116" y="10"/>
                                  </a:lnTo>
                                  <a:lnTo>
                                    <a:pt x="118" y="11"/>
                                  </a:lnTo>
                                  <a:lnTo>
                                    <a:pt x="121" y="12"/>
                                  </a:lnTo>
                                  <a:lnTo>
                                    <a:pt x="123" y="13"/>
                                  </a:lnTo>
                                  <a:lnTo>
                                    <a:pt x="125" y="13"/>
                                  </a:lnTo>
                                  <a:lnTo>
                                    <a:pt x="127" y="14"/>
                                  </a:lnTo>
                                  <a:lnTo>
                                    <a:pt x="130" y="15"/>
                                  </a:lnTo>
                                  <a:lnTo>
                                    <a:pt x="132" y="16"/>
                                  </a:lnTo>
                                  <a:lnTo>
                                    <a:pt x="134" y="16"/>
                                  </a:lnTo>
                                  <a:lnTo>
                                    <a:pt x="136" y="17"/>
                                  </a:lnTo>
                                  <a:lnTo>
                                    <a:pt x="139" y="18"/>
                                  </a:lnTo>
                                  <a:lnTo>
                                    <a:pt x="141" y="19"/>
                                  </a:lnTo>
                                  <a:lnTo>
                                    <a:pt x="143" y="20"/>
                                  </a:lnTo>
                                  <a:lnTo>
                                    <a:pt x="145" y="22"/>
                                  </a:lnTo>
                                  <a:lnTo>
                                    <a:pt x="147" y="23"/>
                                  </a:lnTo>
                                  <a:lnTo>
                                    <a:pt x="149" y="25"/>
                                  </a:lnTo>
                                  <a:lnTo>
                                    <a:pt x="149" y="24"/>
                                  </a:lnTo>
                                  <a:lnTo>
                                    <a:pt x="148" y="21"/>
                                  </a:lnTo>
                                  <a:lnTo>
                                    <a:pt x="147" y="19"/>
                                  </a:lnTo>
                                  <a:lnTo>
                                    <a:pt x="145" y="17"/>
                                  </a:lnTo>
                                  <a:lnTo>
                                    <a:pt x="144" y="15"/>
                                  </a:lnTo>
                                  <a:lnTo>
                                    <a:pt x="141" y="13"/>
                                  </a:lnTo>
                                  <a:lnTo>
                                    <a:pt x="139" y="12"/>
                                  </a:lnTo>
                                  <a:lnTo>
                                    <a:pt x="136" y="10"/>
                                  </a:lnTo>
                                  <a:lnTo>
                                    <a:pt x="134" y="9"/>
                                  </a:lnTo>
                                  <a:lnTo>
                                    <a:pt x="133" y="9"/>
                                  </a:lnTo>
                                  <a:lnTo>
                                    <a:pt x="131" y="8"/>
                                  </a:lnTo>
                                  <a:lnTo>
                                    <a:pt x="130" y="8"/>
                                  </a:lnTo>
                                  <a:lnTo>
                                    <a:pt x="129" y="8"/>
                                  </a:lnTo>
                                  <a:lnTo>
                                    <a:pt x="127" y="8"/>
                                  </a:lnTo>
                                  <a:lnTo>
                                    <a:pt x="126" y="7"/>
                                  </a:lnTo>
                                  <a:lnTo>
                                    <a:pt x="125" y="6"/>
                                  </a:lnTo>
                                  <a:lnTo>
                                    <a:pt x="124" y="5"/>
                                  </a:lnTo>
                                  <a:lnTo>
                                    <a:pt x="123" y="5"/>
                                  </a:lnTo>
                                  <a:lnTo>
                                    <a:pt x="122" y="5"/>
                                  </a:lnTo>
                                  <a:lnTo>
                                    <a:pt x="120" y="5"/>
                                  </a:lnTo>
                                  <a:lnTo>
                                    <a:pt x="119" y="5"/>
                                  </a:lnTo>
                                  <a:lnTo>
                                    <a:pt x="118" y="5"/>
                                  </a:lnTo>
                                  <a:lnTo>
                                    <a:pt x="116" y="5"/>
                                  </a:lnTo>
                                  <a:lnTo>
                                    <a:pt x="115" y="4"/>
                                  </a:lnTo>
                                  <a:lnTo>
                                    <a:pt x="114" y="4"/>
                                  </a:lnTo>
                                  <a:lnTo>
                                    <a:pt x="111" y="4"/>
                                  </a:lnTo>
                                  <a:lnTo>
                                    <a:pt x="109" y="3"/>
                                  </a:lnTo>
                                  <a:lnTo>
                                    <a:pt x="106" y="2"/>
                                  </a:lnTo>
                                  <a:lnTo>
                                    <a:pt x="103" y="1"/>
                                  </a:lnTo>
                                  <a:lnTo>
                                    <a:pt x="101" y="0"/>
                                  </a:lnTo>
                                  <a:lnTo>
                                    <a:pt x="98" y="0"/>
                                  </a:lnTo>
                                  <a:lnTo>
                                    <a:pt x="96" y="1"/>
                                  </a:lnTo>
                                  <a:lnTo>
                                    <a:pt x="93" y="2"/>
                                  </a:lnTo>
                                  <a:lnTo>
                                    <a:pt x="91" y="1"/>
                                  </a:lnTo>
                                  <a:lnTo>
                                    <a:pt x="89" y="1"/>
                                  </a:lnTo>
                                  <a:lnTo>
                                    <a:pt x="87" y="0"/>
                                  </a:lnTo>
                                  <a:lnTo>
                                    <a:pt x="85" y="0"/>
                                  </a:lnTo>
                                  <a:lnTo>
                                    <a:pt x="83" y="0"/>
                                  </a:lnTo>
                                  <a:lnTo>
                                    <a:pt x="81" y="1"/>
                                  </a:lnTo>
                                  <a:lnTo>
                                    <a:pt x="79" y="1"/>
                                  </a:lnTo>
                                  <a:lnTo>
                                    <a:pt x="77" y="2"/>
                                  </a:lnTo>
                                  <a:lnTo>
                                    <a:pt x="75" y="2"/>
                                  </a:lnTo>
                                  <a:lnTo>
                                    <a:pt x="73" y="3"/>
                                  </a:lnTo>
                                  <a:lnTo>
                                    <a:pt x="71" y="4"/>
                                  </a:lnTo>
                                  <a:lnTo>
                                    <a:pt x="69" y="5"/>
                                  </a:lnTo>
                                  <a:lnTo>
                                    <a:pt x="67" y="5"/>
                                  </a:lnTo>
                                  <a:lnTo>
                                    <a:pt x="65" y="6"/>
                                  </a:lnTo>
                                  <a:lnTo>
                                    <a:pt x="63" y="6"/>
                                  </a:lnTo>
                                  <a:lnTo>
                                    <a:pt x="61" y="7"/>
                                  </a:lnTo>
                                  <a:lnTo>
                                    <a:pt x="58" y="8"/>
                                  </a:lnTo>
                                  <a:lnTo>
                                    <a:pt x="56" y="10"/>
                                  </a:lnTo>
                                  <a:lnTo>
                                    <a:pt x="54" y="11"/>
                                  </a:lnTo>
                                  <a:lnTo>
                                    <a:pt x="51" y="13"/>
                                  </a:lnTo>
                                  <a:lnTo>
                                    <a:pt x="49" y="15"/>
                                  </a:lnTo>
                                  <a:lnTo>
                                    <a:pt x="47" y="17"/>
                                  </a:lnTo>
                                  <a:lnTo>
                                    <a:pt x="45" y="19"/>
                                  </a:lnTo>
                                  <a:lnTo>
                                    <a:pt x="43" y="21"/>
                                  </a:lnTo>
                                  <a:lnTo>
                                    <a:pt x="41" y="24"/>
                                  </a:lnTo>
                                  <a:lnTo>
                                    <a:pt x="39" y="26"/>
                                  </a:lnTo>
                                  <a:lnTo>
                                    <a:pt x="37" y="28"/>
                                  </a:lnTo>
                                  <a:lnTo>
                                    <a:pt x="35" y="30"/>
                                  </a:lnTo>
                                  <a:lnTo>
                                    <a:pt x="33" y="32"/>
                                  </a:lnTo>
                                  <a:lnTo>
                                    <a:pt x="31" y="34"/>
                                  </a:lnTo>
                                  <a:lnTo>
                                    <a:pt x="29" y="37"/>
                                  </a:lnTo>
                                  <a:lnTo>
                                    <a:pt x="27" y="38"/>
                                  </a:lnTo>
                                  <a:lnTo>
                                    <a:pt x="26" y="41"/>
                                  </a:lnTo>
                                  <a:lnTo>
                                    <a:pt x="25" y="44"/>
                                  </a:lnTo>
                                  <a:lnTo>
                                    <a:pt x="24" y="46"/>
                                  </a:lnTo>
                                  <a:lnTo>
                                    <a:pt x="22" y="47"/>
                                  </a:lnTo>
                                  <a:lnTo>
                                    <a:pt x="20" y="49"/>
                                  </a:lnTo>
                                  <a:lnTo>
                                    <a:pt x="17" y="51"/>
                                  </a:lnTo>
                                  <a:lnTo>
                                    <a:pt x="16" y="53"/>
                                  </a:lnTo>
                                  <a:lnTo>
                                    <a:pt x="15" y="56"/>
                                  </a:lnTo>
                                  <a:lnTo>
                                    <a:pt x="13" y="58"/>
                                  </a:lnTo>
                                  <a:lnTo>
                                    <a:pt x="11" y="61"/>
                                  </a:lnTo>
                                  <a:lnTo>
                                    <a:pt x="10" y="63"/>
                                  </a:lnTo>
                                  <a:lnTo>
                                    <a:pt x="9" y="66"/>
                                  </a:lnTo>
                                  <a:lnTo>
                                    <a:pt x="9" y="69"/>
                                  </a:lnTo>
                                  <a:lnTo>
                                    <a:pt x="8" y="72"/>
                                  </a:lnTo>
                                  <a:lnTo>
                                    <a:pt x="7" y="75"/>
                                  </a:lnTo>
                                  <a:lnTo>
                                    <a:pt x="6" y="78"/>
                                  </a:lnTo>
                                  <a:lnTo>
                                    <a:pt x="6" y="80"/>
                                  </a:lnTo>
                                  <a:lnTo>
                                    <a:pt x="5" y="81"/>
                                  </a:lnTo>
                                  <a:lnTo>
                                    <a:pt x="5" y="83"/>
                                  </a:lnTo>
                                  <a:lnTo>
                                    <a:pt x="4" y="85"/>
                                  </a:lnTo>
                                  <a:lnTo>
                                    <a:pt x="4" y="86"/>
                                  </a:lnTo>
                                  <a:lnTo>
                                    <a:pt x="3" y="88"/>
                                  </a:lnTo>
                                  <a:lnTo>
                                    <a:pt x="4" y="89"/>
                                  </a:lnTo>
                                  <a:lnTo>
                                    <a:pt x="5" y="91"/>
                                  </a:lnTo>
                                  <a:lnTo>
                                    <a:pt x="5" y="92"/>
                                  </a:lnTo>
                                  <a:lnTo>
                                    <a:pt x="4" y="93"/>
                                  </a:lnTo>
                                  <a:lnTo>
                                    <a:pt x="4" y="94"/>
                                  </a:lnTo>
                                  <a:lnTo>
                                    <a:pt x="4" y="95"/>
                                  </a:lnTo>
                                  <a:lnTo>
                                    <a:pt x="3" y="98"/>
                                  </a:lnTo>
                                  <a:lnTo>
                                    <a:pt x="2" y="101"/>
                                  </a:lnTo>
                                  <a:lnTo>
                                    <a:pt x="1" y="104"/>
                                  </a:lnTo>
                                  <a:lnTo>
                                    <a:pt x="0" y="107"/>
                                  </a:lnTo>
                                  <a:lnTo>
                                    <a:pt x="0" y="110"/>
                                  </a:lnTo>
                                  <a:lnTo>
                                    <a:pt x="0" y="113"/>
                                  </a:lnTo>
                                  <a:lnTo>
                                    <a:pt x="0" y="116"/>
                                  </a:lnTo>
                                  <a:lnTo>
                                    <a:pt x="1" y="119"/>
                                  </a:lnTo>
                                  <a:lnTo>
                                    <a:pt x="0" y="122"/>
                                  </a:lnTo>
                                  <a:lnTo>
                                    <a:pt x="1" y="124"/>
                                  </a:lnTo>
                                  <a:lnTo>
                                    <a:pt x="2" y="127"/>
                                  </a:lnTo>
                                  <a:lnTo>
                                    <a:pt x="3" y="129"/>
                                  </a:lnTo>
                                  <a:lnTo>
                                    <a:pt x="4" y="132"/>
                                  </a:lnTo>
                                  <a:lnTo>
                                    <a:pt x="4" y="134"/>
                                  </a:lnTo>
                                  <a:lnTo>
                                    <a:pt x="4" y="137"/>
                                  </a:lnTo>
                                  <a:lnTo>
                                    <a:pt x="3" y="140"/>
                                  </a:lnTo>
                                  <a:lnTo>
                                    <a:pt x="4" y="145"/>
                                  </a:lnTo>
                                  <a:lnTo>
                                    <a:pt x="6" y="150"/>
                                  </a:lnTo>
                                  <a:lnTo>
                                    <a:pt x="8" y="155"/>
                                  </a:lnTo>
                                  <a:lnTo>
                                    <a:pt x="11" y="159"/>
                                  </a:lnTo>
                                  <a:lnTo>
                                    <a:pt x="14" y="162"/>
                                  </a:lnTo>
                                  <a:lnTo>
                                    <a:pt x="18" y="165"/>
                                  </a:lnTo>
                                  <a:lnTo>
                                    <a:pt x="22" y="168"/>
                                  </a:lnTo>
                                  <a:lnTo>
                                    <a:pt x="26" y="171"/>
                                  </a:lnTo>
                                  <a:lnTo>
                                    <a:pt x="30" y="174"/>
                                  </a:lnTo>
                                  <a:lnTo>
                                    <a:pt x="35" y="176"/>
                                  </a:lnTo>
                                  <a:lnTo>
                                    <a:pt x="39" y="178"/>
                                  </a:lnTo>
                                  <a:lnTo>
                                    <a:pt x="44" y="180"/>
                                  </a:lnTo>
                                  <a:lnTo>
                                    <a:pt x="49" y="182"/>
                                  </a:lnTo>
                                  <a:lnTo>
                                    <a:pt x="53" y="184"/>
                                  </a:lnTo>
                                  <a:lnTo>
                                    <a:pt x="57" y="186"/>
                                  </a:lnTo>
                                  <a:lnTo>
                                    <a:pt x="62" y="188"/>
                                  </a:lnTo>
                                  <a:lnTo>
                                    <a:pt x="65" y="188"/>
                                  </a:lnTo>
                                  <a:lnTo>
                                    <a:pt x="69" y="188"/>
                                  </a:lnTo>
                                  <a:lnTo>
                                    <a:pt x="73" y="188"/>
                                  </a:lnTo>
                                  <a:lnTo>
                                    <a:pt x="76" y="188"/>
                                  </a:lnTo>
                                  <a:lnTo>
                                    <a:pt x="80" y="188"/>
                                  </a:lnTo>
                                  <a:lnTo>
                                    <a:pt x="83" y="188"/>
                                  </a:lnTo>
                                  <a:lnTo>
                                    <a:pt x="87" y="189"/>
                                  </a:lnTo>
                                  <a:lnTo>
                                    <a:pt x="91" y="189"/>
                                  </a:lnTo>
                                  <a:lnTo>
                                    <a:pt x="94" y="189"/>
                                  </a:lnTo>
                                  <a:lnTo>
                                    <a:pt x="98" y="189"/>
                                  </a:lnTo>
                                  <a:lnTo>
                                    <a:pt x="101" y="188"/>
                                  </a:lnTo>
                                  <a:lnTo>
                                    <a:pt x="105" y="188"/>
                                  </a:lnTo>
                                  <a:lnTo>
                                    <a:pt x="109" y="187"/>
                                  </a:lnTo>
                                  <a:lnTo>
                                    <a:pt x="112" y="186"/>
                                  </a:lnTo>
                                  <a:lnTo>
                                    <a:pt x="116" y="185"/>
                                  </a:lnTo>
                                  <a:lnTo>
                                    <a:pt x="119" y="184"/>
                                  </a:lnTo>
                                  <a:lnTo>
                                    <a:pt x="121" y="184"/>
                                  </a:lnTo>
                                  <a:lnTo>
                                    <a:pt x="123" y="185"/>
                                  </a:lnTo>
                                  <a:lnTo>
                                    <a:pt x="125" y="184"/>
                                  </a:lnTo>
                                  <a:lnTo>
                                    <a:pt x="127" y="184"/>
                                  </a:lnTo>
                                  <a:lnTo>
                                    <a:pt x="129" y="184"/>
                                  </a:lnTo>
                                  <a:lnTo>
                                    <a:pt x="130" y="183"/>
                                  </a:lnTo>
                                  <a:lnTo>
                                    <a:pt x="132" y="182"/>
                                  </a:lnTo>
                                  <a:lnTo>
                                    <a:pt x="134" y="182"/>
                                  </a:lnTo>
                                  <a:lnTo>
                                    <a:pt x="135" y="181"/>
                                  </a:lnTo>
                                  <a:lnTo>
                                    <a:pt x="137" y="180"/>
                                  </a:lnTo>
                                  <a:lnTo>
                                    <a:pt x="138" y="179"/>
                                  </a:lnTo>
                                  <a:lnTo>
                                    <a:pt x="140" y="178"/>
                                  </a:lnTo>
                                  <a:lnTo>
                                    <a:pt x="142" y="177"/>
                                  </a:lnTo>
                                  <a:lnTo>
                                    <a:pt x="143" y="177"/>
                                  </a:lnTo>
                                  <a:lnTo>
                                    <a:pt x="145" y="176"/>
                                  </a:lnTo>
                                  <a:lnTo>
                                    <a:pt x="147" y="176"/>
                                  </a:lnTo>
                                  <a:lnTo>
                                    <a:pt x="149" y="174"/>
                                  </a:lnTo>
                                  <a:lnTo>
                                    <a:pt x="152" y="172"/>
                                  </a:lnTo>
                                  <a:lnTo>
                                    <a:pt x="155" y="170"/>
                                  </a:lnTo>
                                  <a:lnTo>
                                    <a:pt x="157" y="168"/>
                                  </a:lnTo>
                                  <a:lnTo>
                                    <a:pt x="160" y="165"/>
                                  </a:lnTo>
                                  <a:lnTo>
                                    <a:pt x="162" y="162"/>
                                  </a:lnTo>
                                  <a:lnTo>
                                    <a:pt x="164" y="159"/>
                                  </a:lnTo>
                                  <a:lnTo>
                                    <a:pt x="165" y="156"/>
                                  </a:lnTo>
                                  <a:lnTo>
                                    <a:pt x="169" y="154"/>
                                  </a:lnTo>
                                  <a:lnTo>
                                    <a:pt x="172" y="152"/>
                                  </a:lnTo>
                                  <a:lnTo>
                                    <a:pt x="174" y="149"/>
                                  </a:lnTo>
                                  <a:lnTo>
                                    <a:pt x="176" y="146"/>
                                  </a:lnTo>
                                  <a:lnTo>
                                    <a:pt x="177" y="142"/>
                                  </a:lnTo>
                                  <a:lnTo>
                                    <a:pt x="178" y="138"/>
                                  </a:lnTo>
                                  <a:lnTo>
                                    <a:pt x="179" y="134"/>
                                  </a:lnTo>
                                  <a:lnTo>
                                    <a:pt x="181" y="130"/>
                                  </a:lnTo>
                                  <a:lnTo>
                                    <a:pt x="183" y="127"/>
                                  </a:lnTo>
                                  <a:lnTo>
                                    <a:pt x="185" y="124"/>
                                  </a:lnTo>
                                  <a:lnTo>
                                    <a:pt x="185" y="120"/>
                                  </a:lnTo>
                                  <a:lnTo>
                                    <a:pt x="186" y="116"/>
                                  </a:lnTo>
                                  <a:lnTo>
                                    <a:pt x="186" y="112"/>
                                  </a:lnTo>
                                  <a:lnTo>
                                    <a:pt x="186" y="107"/>
                                  </a:lnTo>
                                  <a:lnTo>
                                    <a:pt x="186" y="104"/>
                                  </a:lnTo>
                                  <a:lnTo>
                                    <a:pt x="187" y="100"/>
                                  </a:lnTo>
                                  <a:lnTo>
                                    <a:pt x="187" y="99"/>
                                  </a:lnTo>
                                  <a:lnTo>
                                    <a:pt x="186" y="97"/>
                                  </a:lnTo>
                                  <a:lnTo>
                                    <a:pt x="185" y="96"/>
                                  </a:lnTo>
                                  <a:lnTo>
                                    <a:pt x="185"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
                          <wps:cNvSpPr>
                            <a:spLocks/>
                          </wps:cNvSpPr>
                          <wps:spPr bwMode="auto">
                            <a:xfrm>
                              <a:off x="1802" y="1030"/>
                              <a:ext cx="187" cy="189"/>
                            </a:xfrm>
                            <a:custGeom>
                              <a:avLst/>
                              <a:gdLst>
                                <a:gd name="T0" fmla="*/ 154 w 187"/>
                                <a:gd name="T1" fmla="*/ 44 h 189"/>
                                <a:gd name="T2" fmla="*/ 116 w 187"/>
                                <a:gd name="T3" fmla="*/ 29 h 189"/>
                                <a:gd name="T4" fmla="*/ 68 w 187"/>
                                <a:gd name="T5" fmla="*/ 41 h 189"/>
                                <a:gd name="T6" fmla="*/ 38 w 187"/>
                                <a:gd name="T7" fmla="*/ 71 h 189"/>
                                <a:gd name="T8" fmla="*/ 31 w 187"/>
                                <a:gd name="T9" fmla="*/ 128 h 189"/>
                                <a:gd name="T10" fmla="*/ 66 w 187"/>
                                <a:gd name="T11" fmla="*/ 163 h 189"/>
                                <a:gd name="T12" fmla="*/ 106 w 187"/>
                                <a:gd name="T13" fmla="*/ 166 h 189"/>
                                <a:gd name="T14" fmla="*/ 145 w 187"/>
                                <a:gd name="T15" fmla="*/ 150 h 189"/>
                                <a:gd name="T16" fmla="*/ 165 w 187"/>
                                <a:gd name="T17" fmla="*/ 97 h 189"/>
                                <a:gd name="T18" fmla="*/ 134 w 187"/>
                                <a:gd name="T19" fmla="*/ 57 h 189"/>
                                <a:gd name="T20" fmla="*/ 102 w 187"/>
                                <a:gd name="T21" fmla="*/ 47 h 189"/>
                                <a:gd name="T22" fmla="*/ 64 w 187"/>
                                <a:gd name="T23" fmla="*/ 75 h 189"/>
                                <a:gd name="T24" fmla="*/ 53 w 187"/>
                                <a:gd name="T25" fmla="*/ 116 h 189"/>
                                <a:gd name="T26" fmla="*/ 81 w 187"/>
                                <a:gd name="T27" fmla="*/ 154 h 189"/>
                                <a:gd name="T28" fmla="*/ 119 w 187"/>
                                <a:gd name="T29" fmla="*/ 152 h 189"/>
                                <a:gd name="T30" fmla="*/ 147 w 187"/>
                                <a:gd name="T31" fmla="*/ 106 h 189"/>
                                <a:gd name="T32" fmla="*/ 130 w 187"/>
                                <a:gd name="T33" fmla="*/ 80 h 189"/>
                                <a:gd name="T34" fmla="*/ 91 w 187"/>
                                <a:gd name="T35" fmla="*/ 77 h 189"/>
                                <a:gd name="T36" fmla="*/ 89 w 187"/>
                                <a:gd name="T37" fmla="*/ 134 h 189"/>
                                <a:gd name="T38" fmla="*/ 133 w 187"/>
                                <a:gd name="T39" fmla="*/ 116 h 189"/>
                                <a:gd name="T40" fmla="*/ 110 w 187"/>
                                <a:gd name="T41" fmla="*/ 93 h 189"/>
                                <a:gd name="T42" fmla="*/ 102 w 187"/>
                                <a:gd name="T43" fmla="*/ 116 h 189"/>
                                <a:gd name="T44" fmla="*/ 117 w 187"/>
                                <a:gd name="T45" fmla="*/ 104 h 189"/>
                                <a:gd name="T46" fmla="*/ 109 w 187"/>
                                <a:gd name="T47" fmla="*/ 113 h 189"/>
                                <a:gd name="T48" fmla="*/ 115 w 187"/>
                                <a:gd name="T49" fmla="*/ 95 h 189"/>
                                <a:gd name="T50" fmla="*/ 130 w 187"/>
                                <a:gd name="T51" fmla="*/ 118 h 189"/>
                                <a:gd name="T52" fmla="*/ 89 w 187"/>
                                <a:gd name="T53" fmla="*/ 125 h 189"/>
                                <a:gd name="T54" fmla="*/ 109 w 187"/>
                                <a:gd name="T55" fmla="*/ 77 h 189"/>
                                <a:gd name="T56" fmla="*/ 136 w 187"/>
                                <a:gd name="T57" fmla="*/ 97 h 189"/>
                                <a:gd name="T58" fmla="*/ 126 w 187"/>
                                <a:gd name="T59" fmla="*/ 142 h 189"/>
                                <a:gd name="T60" fmla="*/ 93 w 187"/>
                                <a:gd name="T61" fmla="*/ 149 h 189"/>
                                <a:gd name="T62" fmla="*/ 73 w 187"/>
                                <a:gd name="T63" fmla="*/ 143 h 189"/>
                                <a:gd name="T64" fmla="*/ 64 w 187"/>
                                <a:gd name="T65" fmla="*/ 86 h 189"/>
                                <a:gd name="T66" fmla="*/ 104 w 187"/>
                                <a:gd name="T67" fmla="*/ 52 h 189"/>
                                <a:gd name="T68" fmla="*/ 143 w 187"/>
                                <a:gd name="T69" fmla="*/ 71 h 189"/>
                                <a:gd name="T70" fmla="*/ 152 w 187"/>
                                <a:gd name="T71" fmla="*/ 130 h 189"/>
                                <a:gd name="T72" fmla="*/ 113 w 187"/>
                                <a:gd name="T73" fmla="*/ 159 h 189"/>
                                <a:gd name="T74" fmla="*/ 69 w 187"/>
                                <a:gd name="T75" fmla="*/ 158 h 189"/>
                                <a:gd name="T76" fmla="*/ 37 w 187"/>
                                <a:gd name="T77" fmla="*/ 123 h 189"/>
                                <a:gd name="T78" fmla="*/ 54 w 187"/>
                                <a:gd name="T79" fmla="*/ 59 h 189"/>
                                <a:gd name="T80" fmla="*/ 92 w 187"/>
                                <a:gd name="T81" fmla="*/ 37 h 189"/>
                                <a:gd name="T82" fmla="*/ 129 w 187"/>
                                <a:gd name="T83" fmla="*/ 38 h 189"/>
                                <a:gd name="T84" fmla="*/ 160 w 187"/>
                                <a:gd name="T85" fmla="*/ 61 h 189"/>
                                <a:gd name="T86" fmla="*/ 177 w 187"/>
                                <a:gd name="T87" fmla="*/ 121 h 189"/>
                                <a:gd name="T88" fmla="*/ 149 w 187"/>
                                <a:gd name="T89" fmla="*/ 169 h 189"/>
                                <a:gd name="T90" fmla="*/ 108 w 187"/>
                                <a:gd name="T91" fmla="*/ 182 h 189"/>
                                <a:gd name="T92" fmla="*/ 74 w 187"/>
                                <a:gd name="T93" fmla="*/ 184 h 189"/>
                                <a:gd name="T94" fmla="*/ 27 w 187"/>
                                <a:gd name="T95" fmla="*/ 164 h 189"/>
                                <a:gd name="T96" fmla="*/ 8 w 187"/>
                                <a:gd name="T97" fmla="*/ 97 h 189"/>
                                <a:gd name="T98" fmla="*/ 21 w 187"/>
                                <a:gd name="T99" fmla="*/ 59 h 189"/>
                                <a:gd name="T100" fmla="*/ 46 w 187"/>
                                <a:gd name="T101" fmla="*/ 27 h 189"/>
                                <a:gd name="T102" fmla="*/ 78 w 187"/>
                                <a:gd name="T103" fmla="*/ 7 h 189"/>
                                <a:gd name="T104" fmla="*/ 118 w 187"/>
                                <a:gd name="T105" fmla="*/ 11 h 189"/>
                                <a:gd name="T106" fmla="*/ 144 w 187"/>
                                <a:gd name="T107" fmla="*/ 15 h 189"/>
                                <a:gd name="T108" fmla="*/ 115 w 187"/>
                                <a:gd name="T109" fmla="*/ 4 h 189"/>
                                <a:gd name="T110" fmla="*/ 73 w 187"/>
                                <a:gd name="T111" fmla="*/ 3 h 189"/>
                                <a:gd name="T112" fmla="*/ 33 w 187"/>
                                <a:gd name="T113" fmla="*/ 32 h 189"/>
                                <a:gd name="T114" fmla="*/ 6 w 187"/>
                                <a:gd name="T115" fmla="*/ 78 h 189"/>
                                <a:gd name="T116" fmla="*/ 0 w 187"/>
                                <a:gd name="T117" fmla="*/ 116 h 189"/>
                                <a:gd name="T118" fmla="*/ 35 w 187"/>
                                <a:gd name="T119" fmla="*/ 176 h 189"/>
                                <a:gd name="T120" fmla="*/ 109 w 187"/>
                                <a:gd name="T121" fmla="*/ 187 h 189"/>
                                <a:gd name="T122" fmla="*/ 147 w 187"/>
                                <a:gd name="T123" fmla="*/ 176 h 189"/>
                                <a:gd name="T124" fmla="*/ 185 w 187"/>
                                <a:gd name="T125" fmla="*/ 12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 h="189">
                                  <a:moveTo>
                                    <a:pt x="185" y="95"/>
                                  </a:moveTo>
                                  <a:lnTo>
                                    <a:pt x="183" y="92"/>
                                  </a:lnTo>
                                  <a:lnTo>
                                    <a:pt x="182" y="89"/>
                                  </a:lnTo>
                                  <a:lnTo>
                                    <a:pt x="181" y="86"/>
                                  </a:lnTo>
                                  <a:lnTo>
                                    <a:pt x="179" y="83"/>
                                  </a:lnTo>
                                  <a:lnTo>
                                    <a:pt x="178" y="79"/>
                                  </a:lnTo>
                                  <a:lnTo>
                                    <a:pt x="177" y="76"/>
                                  </a:lnTo>
                                  <a:lnTo>
                                    <a:pt x="176" y="73"/>
                                  </a:lnTo>
                                  <a:lnTo>
                                    <a:pt x="174" y="70"/>
                                  </a:lnTo>
                                  <a:lnTo>
                                    <a:pt x="173" y="67"/>
                                  </a:lnTo>
                                  <a:lnTo>
                                    <a:pt x="171" y="65"/>
                                  </a:lnTo>
                                  <a:lnTo>
                                    <a:pt x="169" y="62"/>
                                  </a:lnTo>
                                  <a:lnTo>
                                    <a:pt x="168" y="59"/>
                                  </a:lnTo>
                                  <a:lnTo>
                                    <a:pt x="165" y="57"/>
                                  </a:lnTo>
                                  <a:lnTo>
                                    <a:pt x="163" y="54"/>
                                  </a:lnTo>
                                  <a:lnTo>
                                    <a:pt x="161" y="52"/>
                                  </a:lnTo>
                                  <a:lnTo>
                                    <a:pt x="158" y="50"/>
                                  </a:lnTo>
                                  <a:lnTo>
                                    <a:pt x="156" y="46"/>
                                  </a:lnTo>
                                  <a:lnTo>
                                    <a:pt x="154" y="44"/>
                                  </a:lnTo>
                                  <a:lnTo>
                                    <a:pt x="151" y="42"/>
                                  </a:lnTo>
                                  <a:lnTo>
                                    <a:pt x="148" y="41"/>
                                  </a:lnTo>
                                  <a:lnTo>
                                    <a:pt x="145" y="40"/>
                                  </a:lnTo>
                                  <a:lnTo>
                                    <a:pt x="142" y="38"/>
                                  </a:lnTo>
                                  <a:lnTo>
                                    <a:pt x="139" y="36"/>
                                  </a:lnTo>
                                  <a:lnTo>
                                    <a:pt x="137" y="33"/>
                                  </a:lnTo>
                                  <a:lnTo>
                                    <a:pt x="136" y="33"/>
                                  </a:lnTo>
                                  <a:lnTo>
                                    <a:pt x="134" y="33"/>
                                  </a:lnTo>
                                  <a:lnTo>
                                    <a:pt x="132" y="33"/>
                                  </a:lnTo>
                                  <a:lnTo>
                                    <a:pt x="131" y="33"/>
                                  </a:lnTo>
                                  <a:lnTo>
                                    <a:pt x="129" y="32"/>
                                  </a:lnTo>
                                  <a:lnTo>
                                    <a:pt x="127" y="32"/>
                                  </a:lnTo>
                                  <a:lnTo>
                                    <a:pt x="126" y="32"/>
                                  </a:lnTo>
                                  <a:lnTo>
                                    <a:pt x="124" y="31"/>
                                  </a:lnTo>
                                  <a:lnTo>
                                    <a:pt x="122" y="31"/>
                                  </a:lnTo>
                                  <a:lnTo>
                                    <a:pt x="121" y="30"/>
                                  </a:lnTo>
                                  <a:lnTo>
                                    <a:pt x="119" y="30"/>
                                  </a:lnTo>
                                  <a:lnTo>
                                    <a:pt x="118" y="30"/>
                                  </a:lnTo>
                                  <a:lnTo>
                                    <a:pt x="116" y="29"/>
                                  </a:lnTo>
                                  <a:lnTo>
                                    <a:pt x="114" y="29"/>
                                  </a:lnTo>
                                  <a:lnTo>
                                    <a:pt x="113" y="29"/>
                                  </a:lnTo>
                                  <a:lnTo>
                                    <a:pt x="111" y="29"/>
                                  </a:lnTo>
                                  <a:lnTo>
                                    <a:pt x="108" y="27"/>
                                  </a:lnTo>
                                  <a:lnTo>
                                    <a:pt x="106" y="27"/>
                                  </a:lnTo>
                                  <a:lnTo>
                                    <a:pt x="103" y="27"/>
                                  </a:lnTo>
                                  <a:lnTo>
                                    <a:pt x="101" y="29"/>
                                  </a:lnTo>
                                  <a:lnTo>
                                    <a:pt x="98" y="30"/>
                                  </a:lnTo>
                                  <a:lnTo>
                                    <a:pt x="95" y="32"/>
                                  </a:lnTo>
                                  <a:lnTo>
                                    <a:pt x="93" y="32"/>
                                  </a:lnTo>
                                  <a:lnTo>
                                    <a:pt x="90" y="33"/>
                                  </a:lnTo>
                                  <a:lnTo>
                                    <a:pt x="86" y="33"/>
                                  </a:lnTo>
                                  <a:lnTo>
                                    <a:pt x="84" y="33"/>
                                  </a:lnTo>
                                  <a:lnTo>
                                    <a:pt x="81" y="34"/>
                                  </a:lnTo>
                                  <a:lnTo>
                                    <a:pt x="78" y="35"/>
                                  </a:lnTo>
                                  <a:lnTo>
                                    <a:pt x="76" y="37"/>
                                  </a:lnTo>
                                  <a:lnTo>
                                    <a:pt x="73" y="38"/>
                                  </a:lnTo>
                                  <a:lnTo>
                                    <a:pt x="71" y="40"/>
                                  </a:lnTo>
                                  <a:lnTo>
                                    <a:pt x="68" y="41"/>
                                  </a:lnTo>
                                  <a:lnTo>
                                    <a:pt x="66" y="43"/>
                                  </a:lnTo>
                                  <a:lnTo>
                                    <a:pt x="65" y="45"/>
                                  </a:lnTo>
                                  <a:lnTo>
                                    <a:pt x="63" y="46"/>
                                  </a:lnTo>
                                  <a:lnTo>
                                    <a:pt x="61" y="48"/>
                                  </a:lnTo>
                                  <a:lnTo>
                                    <a:pt x="60" y="49"/>
                                  </a:lnTo>
                                  <a:lnTo>
                                    <a:pt x="58" y="50"/>
                                  </a:lnTo>
                                  <a:lnTo>
                                    <a:pt x="56" y="52"/>
                                  </a:lnTo>
                                  <a:lnTo>
                                    <a:pt x="54" y="53"/>
                                  </a:lnTo>
                                  <a:lnTo>
                                    <a:pt x="53" y="54"/>
                                  </a:lnTo>
                                  <a:lnTo>
                                    <a:pt x="51" y="55"/>
                                  </a:lnTo>
                                  <a:lnTo>
                                    <a:pt x="49" y="56"/>
                                  </a:lnTo>
                                  <a:lnTo>
                                    <a:pt x="47" y="58"/>
                                  </a:lnTo>
                                  <a:lnTo>
                                    <a:pt x="45" y="59"/>
                                  </a:lnTo>
                                  <a:lnTo>
                                    <a:pt x="44" y="60"/>
                                  </a:lnTo>
                                  <a:lnTo>
                                    <a:pt x="42" y="62"/>
                                  </a:lnTo>
                                  <a:lnTo>
                                    <a:pt x="41" y="63"/>
                                  </a:lnTo>
                                  <a:lnTo>
                                    <a:pt x="40" y="66"/>
                                  </a:lnTo>
                                  <a:lnTo>
                                    <a:pt x="39" y="68"/>
                                  </a:lnTo>
                                  <a:lnTo>
                                    <a:pt x="38" y="71"/>
                                  </a:lnTo>
                                  <a:lnTo>
                                    <a:pt x="37" y="73"/>
                                  </a:lnTo>
                                  <a:lnTo>
                                    <a:pt x="35" y="76"/>
                                  </a:lnTo>
                                  <a:lnTo>
                                    <a:pt x="34" y="78"/>
                                  </a:lnTo>
                                  <a:lnTo>
                                    <a:pt x="32" y="80"/>
                                  </a:lnTo>
                                  <a:lnTo>
                                    <a:pt x="30" y="83"/>
                                  </a:lnTo>
                                  <a:lnTo>
                                    <a:pt x="31" y="86"/>
                                  </a:lnTo>
                                  <a:lnTo>
                                    <a:pt x="31" y="89"/>
                                  </a:lnTo>
                                  <a:lnTo>
                                    <a:pt x="31" y="92"/>
                                  </a:lnTo>
                                  <a:lnTo>
                                    <a:pt x="31" y="95"/>
                                  </a:lnTo>
                                  <a:lnTo>
                                    <a:pt x="30" y="100"/>
                                  </a:lnTo>
                                  <a:lnTo>
                                    <a:pt x="30" y="105"/>
                                  </a:lnTo>
                                  <a:lnTo>
                                    <a:pt x="30" y="110"/>
                                  </a:lnTo>
                                  <a:lnTo>
                                    <a:pt x="31" y="115"/>
                                  </a:lnTo>
                                  <a:lnTo>
                                    <a:pt x="32" y="117"/>
                                  </a:lnTo>
                                  <a:lnTo>
                                    <a:pt x="32" y="119"/>
                                  </a:lnTo>
                                  <a:lnTo>
                                    <a:pt x="32" y="121"/>
                                  </a:lnTo>
                                  <a:lnTo>
                                    <a:pt x="32" y="124"/>
                                  </a:lnTo>
                                  <a:lnTo>
                                    <a:pt x="31" y="126"/>
                                  </a:lnTo>
                                  <a:lnTo>
                                    <a:pt x="31" y="128"/>
                                  </a:lnTo>
                                  <a:lnTo>
                                    <a:pt x="31" y="131"/>
                                  </a:lnTo>
                                  <a:lnTo>
                                    <a:pt x="31" y="133"/>
                                  </a:lnTo>
                                  <a:lnTo>
                                    <a:pt x="34" y="135"/>
                                  </a:lnTo>
                                  <a:lnTo>
                                    <a:pt x="36" y="138"/>
                                  </a:lnTo>
                                  <a:lnTo>
                                    <a:pt x="38" y="141"/>
                                  </a:lnTo>
                                  <a:lnTo>
                                    <a:pt x="39" y="144"/>
                                  </a:lnTo>
                                  <a:lnTo>
                                    <a:pt x="40" y="147"/>
                                  </a:lnTo>
                                  <a:lnTo>
                                    <a:pt x="42" y="150"/>
                                  </a:lnTo>
                                  <a:lnTo>
                                    <a:pt x="44" y="153"/>
                                  </a:lnTo>
                                  <a:lnTo>
                                    <a:pt x="48" y="155"/>
                                  </a:lnTo>
                                  <a:lnTo>
                                    <a:pt x="50" y="155"/>
                                  </a:lnTo>
                                  <a:lnTo>
                                    <a:pt x="52" y="156"/>
                                  </a:lnTo>
                                  <a:lnTo>
                                    <a:pt x="54" y="156"/>
                                  </a:lnTo>
                                  <a:lnTo>
                                    <a:pt x="56" y="157"/>
                                  </a:lnTo>
                                  <a:lnTo>
                                    <a:pt x="58" y="158"/>
                                  </a:lnTo>
                                  <a:lnTo>
                                    <a:pt x="60" y="159"/>
                                  </a:lnTo>
                                  <a:lnTo>
                                    <a:pt x="62" y="161"/>
                                  </a:lnTo>
                                  <a:lnTo>
                                    <a:pt x="64" y="162"/>
                                  </a:lnTo>
                                  <a:lnTo>
                                    <a:pt x="66" y="163"/>
                                  </a:lnTo>
                                  <a:lnTo>
                                    <a:pt x="68" y="164"/>
                                  </a:lnTo>
                                  <a:lnTo>
                                    <a:pt x="70" y="165"/>
                                  </a:lnTo>
                                  <a:lnTo>
                                    <a:pt x="72" y="165"/>
                                  </a:lnTo>
                                  <a:lnTo>
                                    <a:pt x="74" y="166"/>
                                  </a:lnTo>
                                  <a:lnTo>
                                    <a:pt x="76" y="165"/>
                                  </a:lnTo>
                                  <a:lnTo>
                                    <a:pt x="78" y="164"/>
                                  </a:lnTo>
                                  <a:lnTo>
                                    <a:pt x="81" y="163"/>
                                  </a:lnTo>
                                  <a:lnTo>
                                    <a:pt x="83" y="164"/>
                                  </a:lnTo>
                                  <a:lnTo>
                                    <a:pt x="85" y="164"/>
                                  </a:lnTo>
                                  <a:lnTo>
                                    <a:pt x="87" y="165"/>
                                  </a:lnTo>
                                  <a:lnTo>
                                    <a:pt x="89" y="165"/>
                                  </a:lnTo>
                                  <a:lnTo>
                                    <a:pt x="91" y="166"/>
                                  </a:lnTo>
                                  <a:lnTo>
                                    <a:pt x="93" y="166"/>
                                  </a:lnTo>
                                  <a:lnTo>
                                    <a:pt x="95" y="166"/>
                                  </a:lnTo>
                                  <a:lnTo>
                                    <a:pt x="97" y="166"/>
                                  </a:lnTo>
                                  <a:lnTo>
                                    <a:pt x="99" y="166"/>
                                  </a:lnTo>
                                  <a:lnTo>
                                    <a:pt x="102" y="166"/>
                                  </a:lnTo>
                                  <a:lnTo>
                                    <a:pt x="104" y="166"/>
                                  </a:lnTo>
                                  <a:lnTo>
                                    <a:pt x="106" y="166"/>
                                  </a:lnTo>
                                  <a:lnTo>
                                    <a:pt x="108" y="165"/>
                                  </a:lnTo>
                                  <a:lnTo>
                                    <a:pt x="110" y="165"/>
                                  </a:lnTo>
                                  <a:lnTo>
                                    <a:pt x="112" y="165"/>
                                  </a:lnTo>
                                  <a:lnTo>
                                    <a:pt x="114" y="164"/>
                                  </a:lnTo>
                                  <a:lnTo>
                                    <a:pt x="116" y="164"/>
                                  </a:lnTo>
                                  <a:lnTo>
                                    <a:pt x="117" y="163"/>
                                  </a:lnTo>
                                  <a:lnTo>
                                    <a:pt x="118" y="162"/>
                                  </a:lnTo>
                                  <a:lnTo>
                                    <a:pt x="120" y="161"/>
                                  </a:lnTo>
                                  <a:lnTo>
                                    <a:pt x="121" y="161"/>
                                  </a:lnTo>
                                  <a:lnTo>
                                    <a:pt x="123" y="160"/>
                                  </a:lnTo>
                                  <a:lnTo>
                                    <a:pt x="124" y="160"/>
                                  </a:lnTo>
                                  <a:lnTo>
                                    <a:pt x="126" y="161"/>
                                  </a:lnTo>
                                  <a:lnTo>
                                    <a:pt x="128" y="159"/>
                                  </a:lnTo>
                                  <a:lnTo>
                                    <a:pt x="131" y="158"/>
                                  </a:lnTo>
                                  <a:lnTo>
                                    <a:pt x="134" y="156"/>
                                  </a:lnTo>
                                  <a:lnTo>
                                    <a:pt x="137" y="155"/>
                                  </a:lnTo>
                                  <a:lnTo>
                                    <a:pt x="140" y="154"/>
                                  </a:lnTo>
                                  <a:lnTo>
                                    <a:pt x="143" y="152"/>
                                  </a:lnTo>
                                  <a:lnTo>
                                    <a:pt x="145" y="150"/>
                                  </a:lnTo>
                                  <a:lnTo>
                                    <a:pt x="147" y="147"/>
                                  </a:lnTo>
                                  <a:lnTo>
                                    <a:pt x="149" y="144"/>
                                  </a:lnTo>
                                  <a:lnTo>
                                    <a:pt x="152" y="141"/>
                                  </a:lnTo>
                                  <a:lnTo>
                                    <a:pt x="155" y="138"/>
                                  </a:lnTo>
                                  <a:lnTo>
                                    <a:pt x="157" y="135"/>
                                  </a:lnTo>
                                  <a:lnTo>
                                    <a:pt x="159" y="132"/>
                                  </a:lnTo>
                                  <a:lnTo>
                                    <a:pt x="161" y="128"/>
                                  </a:lnTo>
                                  <a:lnTo>
                                    <a:pt x="162" y="125"/>
                                  </a:lnTo>
                                  <a:lnTo>
                                    <a:pt x="161" y="121"/>
                                  </a:lnTo>
                                  <a:lnTo>
                                    <a:pt x="165" y="119"/>
                                  </a:lnTo>
                                  <a:lnTo>
                                    <a:pt x="166" y="116"/>
                                  </a:lnTo>
                                  <a:lnTo>
                                    <a:pt x="166" y="113"/>
                                  </a:lnTo>
                                  <a:lnTo>
                                    <a:pt x="166" y="111"/>
                                  </a:lnTo>
                                  <a:lnTo>
                                    <a:pt x="165" y="108"/>
                                  </a:lnTo>
                                  <a:lnTo>
                                    <a:pt x="165" y="104"/>
                                  </a:lnTo>
                                  <a:lnTo>
                                    <a:pt x="164" y="102"/>
                                  </a:lnTo>
                                  <a:lnTo>
                                    <a:pt x="165" y="99"/>
                                  </a:lnTo>
                                  <a:lnTo>
                                    <a:pt x="165" y="98"/>
                                  </a:lnTo>
                                  <a:lnTo>
                                    <a:pt x="165" y="97"/>
                                  </a:lnTo>
                                  <a:lnTo>
                                    <a:pt x="164" y="96"/>
                                  </a:lnTo>
                                  <a:lnTo>
                                    <a:pt x="164" y="95"/>
                                  </a:lnTo>
                                  <a:lnTo>
                                    <a:pt x="162" y="91"/>
                                  </a:lnTo>
                                  <a:lnTo>
                                    <a:pt x="160" y="88"/>
                                  </a:lnTo>
                                  <a:lnTo>
                                    <a:pt x="159" y="84"/>
                                  </a:lnTo>
                                  <a:lnTo>
                                    <a:pt x="157" y="81"/>
                                  </a:lnTo>
                                  <a:lnTo>
                                    <a:pt x="155" y="77"/>
                                  </a:lnTo>
                                  <a:lnTo>
                                    <a:pt x="154" y="74"/>
                                  </a:lnTo>
                                  <a:lnTo>
                                    <a:pt x="152" y="71"/>
                                  </a:lnTo>
                                  <a:lnTo>
                                    <a:pt x="149" y="67"/>
                                  </a:lnTo>
                                  <a:lnTo>
                                    <a:pt x="148" y="67"/>
                                  </a:lnTo>
                                  <a:lnTo>
                                    <a:pt x="147" y="67"/>
                                  </a:lnTo>
                                  <a:lnTo>
                                    <a:pt x="147" y="68"/>
                                  </a:lnTo>
                                  <a:lnTo>
                                    <a:pt x="144" y="66"/>
                                  </a:lnTo>
                                  <a:lnTo>
                                    <a:pt x="142" y="63"/>
                                  </a:lnTo>
                                  <a:lnTo>
                                    <a:pt x="139" y="61"/>
                                  </a:lnTo>
                                  <a:lnTo>
                                    <a:pt x="136" y="59"/>
                                  </a:lnTo>
                                  <a:lnTo>
                                    <a:pt x="134" y="57"/>
                                  </a:lnTo>
                                  <a:lnTo>
                                    <a:pt x="131" y="55"/>
                                  </a:lnTo>
                                  <a:lnTo>
                                    <a:pt x="128" y="53"/>
                                  </a:lnTo>
                                  <a:lnTo>
                                    <a:pt x="126" y="51"/>
                                  </a:lnTo>
                                  <a:lnTo>
                                    <a:pt x="124" y="51"/>
                                  </a:lnTo>
                                  <a:lnTo>
                                    <a:pt x="123" y="50"/>
                                  </a:lnTo>
                                  <a:lnTo>
                                    <a:pt x="121" y="50"/>
                                  </a:lnTo>
                                  <a:lnTo>
                                    <a:pt x="120" y="50"/>
                                  </a:lnTo>
                                  <a:lnTo>
                                    <a:pt x="118" y="50"/>
                                  </a:lnTo>
                                  <a:lnTo>
                                    <a:pt x="117" y="49"/>
                                  </a:lnTo>
                                  <a:lnTo>
                                    <a:pt x="115" y="49"/>
                                  </a:lnTo>
                                  <a:lnTo>
                                    <a:pt x="114" y="49"/>
                                  </a:lnTo>
                                  <a:lnTo>
                                    <a:pt x="113" y="49"/>
                                  </a:lnTo>
                                  <a:lnTo>
                                    <a:pt x="111" y="48"/>
                                  </a:lnTo>
                                  <a:lnTo>
                                    <a:pt x="110" y="48"/>
                                  </a:lnTo>
                                  <a:lnTo>
                                    <a:pt x="108" y="48"/>
                                  </a:lnTo>
                                  <a:lnTo>
                                    <a:pt x="107" y="48"/>
                                  </a:lnTo>
                                  <a:lnTo>
                                    <a:pt x="105" y="47"/>
                                  </a:lnTo>
                                  <a:lnTo>
                                    <a:pt x="104" y="47"/>
                                  </a:lnTo>
                                  <a:lnTo>
                                    <a:pt x="102" y="47"/>
                                  </a:lnTo>
                                  <a:lnTo>
                                    <a:pt x="101" y="48"/>
                                  </a:lnTo>
                                  <a:lnTo>
                                    <a:pt x="99" y="49"/>
                                  </a:lnTo>
                                  <a:lnTo>
                                    <a:pt x="97" y="49"/>
                                  </a:lnTo>
                                  <a:lnTo>
                                    <a:pt x="95" y="49"/>
                                  </a:lnTo>
                                  <a:lnTo>
                                    <a:pt x="93" y="49"/>
                                  </a:lnTo>
                                  <a:lnTo>
                                    <a:pt x="92" y="49"/>
                                  </a:lnTo>
                                  <a:lnTo>
                                    <a:pt x="90" y="49"/>
                                  </a:lnTo>
                                  <a:lnTo>
                                    <a:pt x="88" y="48"/>
                                  </a:lnTo>
                                  <a:lnTo>
                                    <a:pt x="86" y="51"/>
                                  </a:lnTo>
                                  <a:lnTo>
                                    <a:pt x="83" y="53"/>
                                  </a:lnTo>
                                  <a:lnTo>
                                    <a:pt x="80" y="55"/>
                                  </a:lnTo>
                                  <a:lnTo>
                                    <a:pt x="77" y="57"/>
                                  </a:lnTo>
                                  <a:lnTo>
                                    <a:pt x="74" y="59"/>
                                  </a:lnTo>
                                  <a:lnTo>
                                    <a:pt x="72" y="61"/>
                                  </a:lnTo>
                                  <a:lnTo>
                                    <a:pt x="69" y="63"/>
                                  </a:lnTo>
                                  <a:lnTo>
                                    <a:pt x="67" y="66"/>
                                  </a:lnTo>
                                  <a:lnTo>
                                    <a:pt x="67" y="69"/>
                                  </a:lnTo>
                                  <a:lnTo>
                                    <a:pt x="66" y="72"/>
                                  </a:lnTo>
                                  <a:lnTo>
                                    <a:pt x="64" y="75"/>
                                  </a:lnTo>
                                  <a:lnTo>
                                    <a:pt x="62" y="77"/>
                                  </a:lnTo>
                                  <a:lnTo>
                                    <a:pt x="61" y="80"/>
                                  </a:lnTo>
                                  <a:lnTo>
                                    <a:pt x="59" y="83"/>
                                  </a:lnTo>
                                  <a:lnTo>
                                    <a:pt x="59" y="85"/>
                                  </a:lnTo>
                                  <a:lnTo>
                                    <a:pt x="59" y="88"/>
                                  </a:lnTo>
                                  <a:lnTo>
                                    <a:pt x="58" y="89"/>
                                  </a:lnTo>
                                  <a:lnTo>
                                    <a:pt x="57" y="90"/>
                                  </a:lnTo>
                                  <a:lnTo>
                                    <a:pt x="56" y="91"/>
                                  </a:lnTo>
                                  <a:lnTo>
                                    <a:pt x="55" y="92"/>
                                  </a:lnTo>
                                  <a:lnTo>
                                    <a:pt x="54" y="93"/>
                                  </a:lnTo>
                                  <a:lnTo>
                                    <a:pt x="54" y="94"/>
                                  </a:lnTo>
                                  <a:lnTo>
                                    <a:pt x="53" y="95"/>
                                  </a:lnTo>
                                  <a:lnTo>
                                    <a:pt x="53" y="98"/>
                                  </a:lnTo>
                                  <a:lnTo>
                                    <a:pt x="52" y="102"/>
                                  </a:lnTo>
                                  <a:lnTo>
                                    <a:pt x="52" y="105"/>
                                  </a:lnTo>
                                  <a:lnTo>
                                    <a:pt x="53" y="109"/>
                                  </a:lnTo>
                                  <a:lnTo>
                                    <a:pt x="53" y="113"/>
                                  </a:lnTo>
                                  <a:lnTo>
                                    <a:pt x="53" y="116"/>
                                  </a:lnTo>
                                  <a:lnTo>
                                    <a:pt x="53" y="119"/>
                                  </a:lnTo>
                                  <a:lnTo>
                                    <a:pt x="52" y="122"/>
                                  </a:lnTo>
                                  <a:lnTo>
                                    <a:pt x="53" y="122"/>
                                  </a:lnTo>
                                  <a:lnTo>
                                    <a:pt x="54" y="123"/>
                                  </a:lnTo>
                                  <a:lnTo>
                                    <a:pt x="55" y="123"/>
                                  </a:lnTo>
                                  <a:lnTo>
                                    <a:pt x="56" y="124"/>
                                  </a:lnTo>
                                  <a:lnTo>
                                    <a:pt x="56" y="125"/>
                                  </a:lnTo>
                                  <a:lnTo>
                                    <a:pt x="57" y="125"/>
                                  </a:lnTo>
                                  <a:lnTo>
                                    <a:pt x="58" y="126"/>
                                  </a:lnTo>
                                  <a:lnTo>
                                    <a:pt x="58" y="130"/>
                                  </a:lnTo>
                                  <a:lnTo>
                                    <a:pt x="60" y="135"/>
                                  </a:lnTo>
                                  <a:lnTo>
                                    <a:pt x="62" y="139"/>
                                  </a:lnTo>
                                  <a:lnTo>
                                    <a:pt x="65" y="143"/>
                                  </a:lnTo>
                                  <a:lnTo>
                                    <a:pt x="68" y="146"/>
                                  </a:lnTo>
                                  <a:lnTo>
                                    <a:pt x="72" y="149"/>
                                  </a:lnTo>
                                  <a:lnTo>
                                    <a:pt x="76" y="152"/>
                                  </a:lnTo>
                                  <a:lnTo>
                                    <a:pt x="80" y="154"/>
                                  </a:lnTo>
                                  <a:lnTo>
                                    <a:pt x="81" y="154"/>
                                  </a:lnTo>
                                  <a:lnTo>
                                    <a:pt x="82" y="154"/>
                                  </a:lnTo>
                                  <a:lnTo>
                                    <a:pt x="83" y="154"/>
                                  </a:lnTo>
                                  <a:lnTo>
                                    <a:pt x="84" y="155"/>
                                  </a:lnTo>
                                  <a:lnTo>
                                    <a:pt x="85" y="155"/>
                                  </a:lnTo>
                                  <a:lnTo>
                                    <a:pt x="86" y="155"/>
                                  </a:lnTo>
                                  <a:lnTo>
                                    <a:pt x="87" y="156"/>
                                  </a:lnTo>
                                  <a:lnTo>
                                    <a:pt x="88" y="156"/>
                                  </a:lnTo>
                                  <a:lnTo>
                                    <a:pt x="91" y="156"/>
                                  </a:lnTo>
                                  <a:lnTo>
                                    <a:pt x="94" y="157"/>
                                  </a:lnTo>
                                  <a:lnTo>
                                    <a:pt x="97" y="157"/>
                                  </a:lnTo>
                                  <a:lnTo>
                                    <a:pt x="99" y="157"/>
                                  </a:lnTo>
                                  <a:lnTo>
                                    <a:pt x="102" y="157"/>
                                  </a:lnTo>
                                  <a:lnTo>
                                    <a:pt x="105" y="157"/>
                                  </a:lnTo>
                                  <a:lnTo>
                                    <a:pt x="107" y="156"/>
                                  </a:lnTo>
                                  <a:lnTo>
                                    <a:pt x="110" y="156"/>
                                  </a:lnTo>
                                  <a:lnTo>
                                    <a:pt x="112" y="156"/>
                                  </a:lnTo>
                                  <a:lnTo>
                                    <a:pt x="115" y="155"/>
                                  </a:lnTo>
                                  <a:lnTo>
                                    <a:pt x="117" y="154"/>
                                  </a:lnTo>
                                  <a:lnTo>
                                    <a:pt x="119" y="152"/>
                                  </a:lnTo>
                                  <a:lnTo>
                                    <a:pt x="122" y="151"/>
                                  </a:lnTo>
                                  <a:lnTo>
                                    <a:pt x="123" y="149"/>
                                  </a:lnTo>
                                  <a:lnTo>
                                    <a:pt x="125" y="148"/>
                                  </a:lnTo>
                                  <a:lnTo>
                                    <a:pt x="127" y="146"/>
                                  </a:lnTo>
                                  <a:lnTo>
                                    <a:pt x="129" y="145"/>
                                  </a:lnTo>
                                  <a:lnTo>
                                    <a:pt x="131" y="144"/>
                                  </a:lnTo>
                                  <a:lnTo>
                                    <a:pt x="133" y="142"/>
                                  </a:lnTo>
                                  <a:lnTo>
                                    <a:pt x="135" y="140"/>
                                  </a:lnTo>
                                  <a:lnTo>
                                    <a:pt x="137" y="138"/>
                                  </a:lnTo>
                                  <a:lnTo>
                                    <a:pt x="139" y="136"/>
                                  </a:lnTo>
                                  <a:lnTo>
                                    <a:pt x="141" y="134"/>
                                  </a:lnTo>
                                  <a:lnTo>
                                    <a:pt x="142" y="132"/>
                                  </a:lnTo>
                                  <a:lnTo>
                                    <a:pt x="146" y="129"/>
                                  </a:lnTo>
                                  <a:lnTo>
                                    <a:pt x="147" y="126"/>
                                  </a:lnTo>
                                  <a:lnTo>
                                    <a:pt x="148" y="122"/>
                                  </a:lnTo>
                                  <a:lnTo>
                                    <a:pt x="148" y="118"/>
                                  </a:lnTo>
                                  <a:lnTo>
                                    <a:pt x="148" y="114"/>
                                  </a:lnTo>
                                  <a:lnTo>
                                    <a:pt x="147" y="110"/>
                                  </a:lnTo>
                                  <a:lnTo>
                                    <a:pt x="147" y="106"/>
                                  </a:lnTo>
                                  <a:lnTo>
                                    <a:pt x="147" y="102"/>
                                  </a:lnTo>
                                  <a:lnTo>
                                    <a:pt x="147" y="101"/>
                                  </a:lnTo>
                                  <a:lnTo>
                                    <a:pt x="146" y="101"/>
                                  </a:lnTo>
                                  <a:lnTo>
                                    <a:pt x="145" y="100"/>
                                  </a:lnTo>
                                  <a:lnTo>
                                    <a:pt x="144" y="100"/>
                                  </a:lnTo>
                                  <a:lnTo>
                                    <a:pt x="143" y="99"/>
                                  </a:lnTo>
                                  <a:lnTo>
                                    <a:pt x="142" y="99"/>
                                  </a:lnTo>
                                  <a:lnTo>
                                    <a:pt x="142" y="97"/>
                                  </a:lnTo>
                                  <a:lnTo>
                                    <a:pt x="142" y="96"/>
                                  </a:lnTo>
                                  <a:lnTo>
                                    <a:pt x="142" y="95"/>
                                  </a:lnTo>
                                  <a:lnTo>
                                    <a:pt x="141" y="95"/>
                                  </a:lnTo>
                                  <a:lnTo>
                                    <a:pt x="140" y="92"/>
                                  </a:lnTo>
                                  <a:lnTo>
                                    <a:pt x="138" y="90"/>
                                  </a:lnTo>
                                  <a:lnTo>
                                    <a:pt x="136" y="87"/>
                                  </a:lnTo>
                                  <a:lnTo>
                                    <a:pt x="134" y="85"/>
                                  </a:lnTo>
                                  <a:lnTo>
                                    <a:pt x="132" y="82"/>
                                  </a:lnTo>
                                  <a:lnTo>
                                    <a:pt x="130" y="80"/>
                                  </a:lnTo>
                                  <a:lnTo>
                                    <a:pt x="128" y="78"/>
                                  </a:lnTo>
                                  <a:lnTo>
                                    <a:pt x="126" y="75"/>
                                  </a:lnTo>
                                  <a:lnTo>
                                    <a:pt x="123" y="77"/>
                                  </a:lnTo>
                                  <a:lnTo>
                                    <a:pt x="121" y="76"/>
                                  </a:lnTo>
                                  <a:lnTo>
                                    <a:pt x="119" y="75"/>
                                  </a:lnTo>
                                  <a:lnTo>
                                    <a:pt x="117" y="73"/>
                                  </a:lnTo>
                                  <a:lnTo>
                                    <a:pt x="115" y="72"/>
                                  </a:lnTo>
                                  <a:lnTo>
                                    <a:pt x="113" y="70"/>
                                  </a:lnTo>
                                  <a:lnTo>
                                    <a:pt x="111" y="69"/>
                                  </a:lnTo>
                                  <a:lnTo>
                                    <a:pt x="108" y="70"/>
                                  </a:lnTo>
                                  <a:lnTo>
                                    <a:pt x="107" y="72"/>
                                  </a:lnTo>
                                  <a:lnTo>
                                    <a:pt x="105" y="73"/>
                                  </a:lnTo>
                                  <a:lnTo>
                                    <a:pt x="103" y="73"/>
                                  </a:lnTo>
                                  <a:lnTo>
                                    <a:pt x="101" y="73"/>
                                  </a:lnTo>
                                  <a:lnTo>
                                    <a:pt x="99" y="73"/>
                                  </a:lnTo>
                                  <a:lnTo>
                                    <a:pt x="97" y="73"/>
                                  </a:lnTo>
                                  <a:lnTo>
                                    <a:pt x="95" y="73"/>
                                  </a:lnTo>
                                  <a:lnTo>
                                    <a:pt x="93" y="74"/>
                                  </a:lnTo>
                                  <a:lnTo>
                                    <a:pt x="91" y="77"/>
                                  </a:lnTo>
                                  <a:lnTo>
                                    <a:pt x="89" y="79"/>
                                  </a:lnTo>
                                  <a:lnTo>
                                    <a:pt x="87" y="82"/>
                                  </a:lnTo>
                                  <a:lnTo>
                                    <a:pt x="85" y="84"/>
                                  </a:lnTo>
                                  <a:lnTo>
                                    <a:pt x="83" y="86"/>
                                  </a:lnTo>
                                  <a:lnTo>
                                    <a:pt x="81" y="89"/>
                                  </a:lnTo>
                                  <a:lnTo>
                                    <a:pt x="80" y="92"/>
                                  </a:lnTo>
                                  <a:lnTo>
                                    <a:pt x="79" y="95"/>
                                  </a:lnTo>
                                  <a:lnTo>
                                    <a:pt x="79" y="96"/>
                                  </a:lnTo>
                                  <a:lnTo>
                                    <a:pt x="78" y="101"/>
                                  </a:lnTo>
                                  <a:lnTo>
                                    <a:pt x="78" y="106"/>
                                  </a:lnTo>
                                  <a:lnTo>
                                    <a:pt x="78" y="111"/>
                                  </a:lnTo>
                                  <a:lnTo>
                                    <a:pt x="79" y="116"/>
                                  </a:lnTo>
                                  <a:lnTo>
                                    <a:pt x="80" y="122"/>
                                  </a:lnTo>
                                  <a:lnTo>
                                    <a:pt x="82" y="126"/>
                                  </a:lnTo>
                                  <a:lnTo>
                                    <a:pt x="85" y="130"/>
                                  </a:lnTo>
                                  <a:lnTo>
                                    <a:pt x="89" y="134"/>
                                  </a:lnTo>
                                  <a:lnTo>
                                    <a:pt x="92" y="134"/>
                                  </a:lnTo>
                                  <a:lnTo>
                                    <a:pt x="94" y="135"/>
                                  </a:lnTo>
                                  <a:lnTo>
                                    <a:pt x="97" y="136"/>
                                  </a:lnTo>
                                  <a:lnTo>
                                    <a:pt x="99" y="136"/>
                                  </a:lnTo>
                                  <a:lnTo>
                                    <a:pt x="101" y="137"/>
                                  </a:lnTo>
                                  <a:lnTo>
                                    <a:pt x="104" y="138"/>
                                  </a:lnTo>
                                  <a:lnTo>
                                    <a:pt x="106" y="138"/>
                                  </a:lnTo>
                                  <a:lnTo>
                                    <a:pt x="109" y="137"/>
                                  </a:lnTo>
                                  <a:lnTo>
                                    <a:pt x="111" y="136"/>
                                  </a:lnTo>
                                  <a:lnTo>
                                    <a:pt x="114" y="135"/>
                                  </a:lnTo>
                                  <a:lnTo>
                                    <a:pt x="117" y="133"/>
                                  </a:lnTo>
                                  <a:lnTo>
                                    <a:pt x="120" y="133"/>
                                  </a:lnTo>
                                  <a:lnTo>
                                    <a:pt x="123" y="131"/>
                                  </a:lnTo>
                                  <a:lnTo>
                                    <a:pt x="125" y="130"/>
                                  </a:lnTo>
                                  <a:lnTo>
                                    <a:pt x="127" y="127"/>
                                  </a:lnTo>
                                  <a:lnTo>
                                    <a:pt x="128" y="124"/>
                                  </a:lnTo>
                                  <a:lnTo>
                                    <a:pt x="131" y="122"/>
                                  </a:lnTo>
                                  <a:lnTo>
                                    <a:pt x="133" y="120"/>
                                  </a:lnTo>
                                  <a:lnTo>
                                    <a:pt x="133" y="116"/>
                                  </a:lnTo>
                                  <a:lnTo>
                                    <a:pt x="134" y="113"/>
                                  </a:lnTo>
                                  <a:lnTo>
                                    <a:pt x="133" y="110"/>
                                  </a:lnTo>
                                  <a:lnTo>
                                    <a:pt x="133" y="106"/>
                                  </a:lnTo>
                                  <a:lnTo>
                                    <a:pt x="133" y="103"/>
                                  </a:lnTo>
                                  <a:lnTo>
                                    <a:pt x="133" y="100"/>
                                  </a:lnTo>
                                  <a:lnTo>
                                    <a:pt x="132" y="98"/>
                                  </a:lnTo>
                                  <a:lnTo>
                                    <a:pt x="131" y="97"/>
                                  </a:lnTo>
                                  <a:lnTo>
                                    <a:pt x="131" y="96"/>
                                  </a:lnTo>
                                  <a:lnTo>
                                    <a:pt x="129" y="95"/>
                                  </a:lnTo>
                                  <a:lnTo>
                                    <a:pt x="128" y="94"/>
                                  </a:lnTo>
                                  <a:lnTo>
                                    <a:pt x="125" y="93"/>
                                  </a:lnTo>
                                  <a:lnTo>
                                    <a:pt x="123" y="93"/>
                                  </a:lnTo>
                                  <a:lnTo>
                                    <a:pt x="121" y="93"/>
                                  </a:lnTo>
                                  <a:lnTo>
                                    <a:pt x="118" y="92"/>
                                  </a:lnTo>
                                  <a:lnTo>
                                    <a:pt x="116" y="92"/>
                                  </a:lnTo>
                                  <a:lnTo>
                                    <a:pt x="114" y="92"/>
                                  </a:lnTo>
                                  <a:lnTo>
                                    <a:pt x="112" y="92"/>
                                  </a:lnTo>
                                  <a:lnTo>
                                    <a:pt x="111" y="92"/>
                                  </a:lnTo>
                                  <a:lnTo>
                                    <a:pt x="110" y="93"/>
                                  </a:lnTo>
                                  <a:lnTo>
                                    <a:pt x="109" y="93"/>
                                  </a:lnTo>
                                  <a:lnTo>
                                    <a:pt x="108" y="94"/>
                                  </a:lnTo>
                                  <a:lnTo>
                                    <a:pt x="107" y="94"/>
                                  </a:lnTo>
                                  <a:lnTo>
                                    <a:pt x="106" y="95"/>
                                  </a:lnTo>
                                  <a:lnTo>
                                    <a:pt x="104" y="96"/>
                                  </a:lnTo>
                                  <a:lnTo>
                                    <a:pt x="102" y="97"/>
                                  </a:lnTo>
                                  <a:lnTo>
                                    <a:pt x="101" y="99"/>
                                  </a:lnTo>
                                  <a:lnTo>
                                    <a:pt x="99" y="101"/>
                                  </a:lnTo>
                                  <a:lnTo>
                                    <a:pt x="98" y="102"/>
                                  </a:lnTo>
                                  <a:lnTo>
                                    <a:pt x="97" y="105"/>
                                  </a:lnTo>
                                  <a:lnTo>
                                    <a:pt x="96" y="107"/>
                                  </a:lnTo>
                                  <a:lnTo>
                                    <a:pt x="96" y="109"/>
                                  </a:lnTo>
                                  <a:lnTo>
                                    <a:pt x="97" y="111"/>
                                  </a:lnTo>
                                  <a:lnTo>
                                    <a:pt x="98" y="112"/>
                                  </a:lnTo>
                                  <a:lnTo>
                                    <a:pt x="99" y="113"/>
                                  </a:lnTo>
                                  <a:lnTo>
                                    <a:pt x="100" y="115"/>
                                  </a:lnTo>
                                  <a:lnTo>
                                    <a:pt x="102" y="116"/>
                                  </a:lnTo>
                                  <a:lnTo>
                                    <a:pt x="103" y="117"/>
                                  </a:lnTo>
                                  <a:lnTo>
                                    <a:pt x="104" y="118"/>
                                  </a:lnTo>
                                  <a:lnTo>
                                    <a:pt x="106" y="119"/>
                                  </a:lnTo>
                                  <a:lnTo>
                                    <a:pt x="108" y="120"/>
                                  </a:lnTo>
                                  <a:lnTo>
                                    <a:pt x="110" y="120"/>
                                  </a:lnTo>
                                  <a:lnTo>
                                    <a:pt x="112" y="119"/>
                                  </a:lnTo>
                                  <a:lnTo>
                                    <a:pt x="113" y="118"/>
                                  </a:lnTo>
                                  <a:lnTo>
                                    <a:pt x="114" y="116"/>
                                  </a:lnTo>
                                  <a:lnTo>
                                    <a:pt x="116" y="115"/>
                                  </a:lnTo>
                                  <a:lnTo>
                                    <a:pt x="118" y="115"/>
                                  </a:lnTo>
                                  <a:lnTo>
                                    <a:pt x="120" y="115"/>
                                  </a:lnTo>
                                  <a:lnTo>
                                    <a:pt x="121" y="113"/>
                                  </a:lnTo>
                                  <a:lnTo>
                                    <a:pt x="122" y="110"/>
                                  </a:lnTo>
                                  <a:lnTo>
                                    <a:pt x="122" y="107"/>
                                  </a:lnTo>
                                  <a:lnTo>
                                    <a:pt x="121" y="105"/>
                                  </a:lnTo>
                                  <a:lnTo>
                                    <a:pt x="121" y="104"/>
                                  </a:lnTo>
                                  <a:lnTo>
                                    <a:pt x="119" y="104"/>
                                  </a:lnTo>
                                  <a:lnTo>
                                    <a:pt x="118" y="104"/>
                                  </a:lnTo>
                                  <a:lnTo>
                                    <a:pt x="117" y="104"/>
                                  </a:lnTo>
                                  <a:lnTo>
                                    <a:pt x="116" y="104"/>
                                  </a:lnTo>
                                  <a:lnTo>
                                    <a:pt x="115" y="104"/>
                                  </a:lnTo>
                                  <a:lnTo>
                                    <a:pt x="113" y="104"/>
                                  </a:lnTo>
                                  <a:lnTo>
                                    <a:pt x="112" y="104"/>
                                  </a:lnTo>
                                  <a:lnTo>
                                    <a:pt x="112" y="106"/>
                                  </a:lnTo>
                                  <a:lnTo>
                                    <a:pt x="113" y="106"/>
                                  </a:lnTo>
                                  <a:lnTo>
                                    <a:pt x="113" y="107"/>
                                  </a:lnTo>
                                  <a:lnTo>
                                    <a:pt x="114" y="107"/>
                                  </a:lnTo>
                                  <a:lnTo>
                                    <a:pt x="115" y="108"/>
                                  </a:lnTo>
                                  <a:lnTo>
                                    <a:pt x="116" y="109"/>
                                  </a:lnTo>
                                  <a:lnTo>
                                    <a:pt x="116" y="111"/>
                                  </a:lnTo>
                                  <a:lnTo>
                                    <a:pt x="115" y="112"/>
                                  </a:lnTo>
                                  <a:lnTo>
                                    <a:pt x="114" y="112"/>
                                  </a:lnTo>
                                  <a:lnTo>
                                    <a:pt x="113" y="113"/>
                                  </a:lnTo>
                                  <a:lnTo>
                                    <a:pt x="111" y="113"/>
                                  </a:lnTo>
                                  <a:lnTo>
                                    <a:pt x="110" y="114"/>
                                  </a:lnTo>
                                  <a:lnTo>
                                    <a:pt x="109" y="113"/>
                                  </a:lnTo>
                                  <a:lnTo>
                                    <a:pt x="107" y="113"/>
                                  </a:lnTo>
                                  <a:lnTo>
                                    <a:pt x="106" y="112"/>
                                  </a:lnTo>
                                  <a:lnTo>
                                    <a:pt x="105" y="112"/>
                                  </a:lnTo>
                                  <a:lnTo>
                                    <a:pt x="103" y="111"/>
                                  </a:lnTo>
                                  <a:lnTo>
                                    <a:pt x="102" y="110"/>
                                  </a:lnTo>
                                  <a:lnTo>
                                    <a:pt x="102" y="108"/>
                                  </a:lnTo>
                                  <a:lnTo>
                                    <a:pt x="103" y="106"/>
                                  </a:lnTo>
                                  <a:lnTo>
                                    <a:pt x="103" y="104"/>
                                  </a:lnTo>
                                  <a:lnTo>
                                    <a:pt x="104" y="102"/>
                                  </a:lnTo>
                                  <a:lnTo>
                                    <a:pt x="105" y="101"/>
                                  </a:lnTo>
                                  <a:lnTo>
                                    <a:pt x="107" y="99"/>
                                  </a:lnTo>
                                  <a:lnTo>
                                    <a:pt x="109" y="97"/>
                                  </a:lnTo>
                                  <a:lnTo>
                                    <a:pt x="110" y="96"/>
                                  </a:lnTo>
                                  <a:lnTo>
                                    <a:pt x="111" y="96"/>
                                  </a:lnTo>
                                  <a:lnTo>
                                    <a:pt x="112" y="95"/>
                                  </a:lnTo>
                                  <a:lnTo>
                                    <a:pt x="113" y="95"/>
                                  </a:lnTo>
                                  <a:lnTo>
                                    <a:pt x="114" y="95"/>
                                  </a:lnTo>
                                  <a:lnTo>
                                    <a:pt x="115" y="95"/>
                                  </a:lnTo>
                                  <a:lnTo>
                                    <a:pt x="116" y="94"/>
                                  </a:lnTo>
                                  <a:lnTo>
                                    <a:pt x="117" y="94"/>
                                  </a:lnTo>
                                  <a:lnTo>
                                    <a:pt x="118" y="95"/>
                                  </a:lnTo>
                                  <a:lnTo>
                                    <a:pt x="119" y="95"/>
                                  </a:lnTo>
                                  <a:lnTo>
                                    <a:pt x="120" y="95"/>
                                  </a:lnTo>
                                  <a:lnTo>
                                    <a:pt x="121" y="95"/>
                                  </a:lnTo>
                                  <a:lnTo>
                                    <a:pt x="122" y="96"/>
                                  </a:lnTo>
                                  <a:lnTo>
                                    <a:pt x="123" y="96"/>
                                  </a:lnTo>
                                  <a:lnTo>
                                    <a:pt x="125" y="98"/>
                                  </a:lnTo>
                                  <a:lnTo>
                                    <a:pt x="127" y="100"/>
                                  </a:lnTo>
                                  <a:lnTo>
                                    <a:pt x="128" y="103"/>
                                  </a:lnTo>
                                  <a:lnTo>
                                    <a:pt x="129" y="106"/>
                                  </a:lnTo>
                                  <a:lnTo>
                                    <a:pt x="130" y="109"/>
                                  </a:lnTo>
                                  <a:lnTo>
                                    <a:pt x="130" y="111"/>
                                  </a:lnTo>
                                  <a:lnTo>
                                    <a:pt x="131" y="114"/>
                                  </a:lnTo>
                                  <a:lnTo>
                                    <a:pt x="131" y="117"/>
                                  </a:lnTo>
                                  <a:lnTo>
                                    <a:pt x="130" y="118"/>
                                  </a:lnTo>
                                  <a:lnTo>
                                    <a:pt x="128" y="120"/>
                                  </a:lnTo>
                                  <a:lnTo>
                                    <a:pt x="126" y="121"/>
                                  </a:lnTo>
                                  <a:lnTo>
                                    <a:pt x="124" y="123"/>
                                  </a:lnTo>
                                  <a:lnTo>
                                    <a:pt x="123" y="124"/>
                                  </a:lnTo>
                                  <a:lnTo>
                                    <a:pt x="121" y="125"/>
                                  </a:lnTo>
                                  <a:lnTo>
                                    <a:pt x="119" y="127"/>
                                  </a:lnTo>
                                  <a:lnTo>
                                    <a:pt x="117" y="128"/>
                                  </a:lnTo>
                                  <a:lnTo>
                                    <a:pt x="115" y="129"/>
                                  </a:lnTo>
                                  <a:lnTo>
                                    <a:pt x="113" y="130"/>
                                  </a:lnTo>
                                  <a:lnTo>
                                    <a:pt x="111" y="130"/>
                                  </a:lnTo>
                                  <a:lnTo>
                                    <a:pt x="109" y="131"/>
                                  </a:lnTo>
                                  <a:lnTo>
                                    <a:pt x="107" y="131"/>
                                  </a:lnTo>
                                  <a:lnTo>
                                    <a:pt x="105" y="131"/>
                                  </a:lnTo>
                                  <a:lnTo>
                                    <a:pt x="102" y="131"/>
                                  </a:lnTo>
                                  <a:lnTo>
                                    <a:pt x="100" y="131"/>
                                  </a:lnTo>
                                  <a:lnTo>
                                    <a:pt x="96" y="131"/>
                                  </a:lnTo>
                                  <a:lnTo>
                                    <a:pt x="93" y="130"/>
                                  </a:lnTo>
                                  <a:lnTo>
                                    <a:pt x="91" y="128"/>
                                  </a:lnTo>
                                  <a:lnTo>
                                    <a:pt x="89" y="125"/>
                                  </a:lnTo>
                                  <a:lnTo>
                                    <a:pt x="87" y="123"/>
                                  </a:lnTo>
                                  <a:lnTo>
                                    <a:pt x="85" y="120"/>
                                  </a:lnTo>
                                  <a:lnTo>
                                    <a:pt x="83" y="117"/>
                                  </a:lnTo>
                                  <a:lnTo>
                                    <a:pt x="82" y="114"/>
                                  </a:lnTo>
                                  <a:lnTo>
                                    <a:pt x="83" y="110"/>
                                  </a:lnTo>
                                  <a:lnTo>
                                    <a:pt x="84" y="105"/>
                                  </a:lnTo>
                                  <a:lnTo>
                                    <a:pt x="85" y="100"/>
                                  </a:lnTo>
                                  <a:lnTo>
                                    <a:pt x="86" y="95"/>
                                  </a:lnTo>
                                  <a:lnTo>
                                    <a:pt x="87" y="92"/>
                                  </a:lnTo>
                                  <a:lnTo>
                                    <a:pt x="88" y="89"/>
                                  </a:lnTo>
                                  <a:lnTo>
                                    <a:pt x="89" y="86"/>
                                  </a:lnTo>
                                  <a:lnTo>
                                    <a:pt x="91" y="84"/>
                                  </a:lnTo>
                                  <a:lnTo>
                                    <a:pt x="92" y="82"/>
                                  </a:lnTo>
                                  <a:lnTo>
                                    <a:pt x="95" y="80"/>
                                  </a:lnTo>
                                  <a:lnTo>
                                    <a:pt x="98" y="79"/>
                                  </a:lnTo>
                                  <a:lnTo>
                                    <a:pt x="101" y="78"/>
                                  </a:lnTo>
                                  <a:lnTo>
                                    <a:pt x="104" y="77"/>
                                  </a:lnTo>
                                  <a:lnTo>
                                    <a:pt x="106" y="77"/>
                                  </a:lnTo>
                                  <a:lnTo>
                                    <a:pt x="109" y="77"/>
                                  </a:lnTo>
                                  <a:lnTo>
                                    <a:pt x="111" y="79"/>
                                  </a:lnTo>
                                  <a:lnTo>
                                    <a:pt x="113" y="80"/>
                                  </a:lnTo>
                                  <a:lnTo>
                                    <a:pt x="115" y="81"/>
                                  </a:lnTo>
                                  <a:lnTo>
                                    <a:pt x="117" y="81"/>
                                  </a:lnTo>
                                  <a:lnTo>
                                    <a:pt x="119" y="80"/>
                                  </a:lnTo>
                                  <a:lnTo>
                                    <a:pt x="121" y="81"/>
                                  </a:lnTo>
                                  <a:lnTo>
                                    <a:pt x="123" y="82"/>
                                  </a:lnTo>
                                  <a:lnTo>
                                    <a:pt x="124" y="83"/>
                                  </a:lnTo>
                                  <a:lnTo>
                                    <a:pt x="126" y="84"/>
                                  </a:lnTo>
                                  <a:lnTo>
                                    <a:pt x="128" y="85"/>
                                  </a:lnTo>
                                  <a:lnTo>
                                    <a:pt x="129" y="86"/>
                                  </a:lnTo>
                                  <a:lnTo>
                                    <a:pt x="130" y="88"/>
                                  </a:lnTo>
                                  <a:lnTo>
                                    <a:pt x="131" y="90"/>
                                  </a:lnTo>
                                  <a:lnTo>
                                    <a:pt x="132" y="91"/>
                                  </a:lnTo>
                                  <a:lnTo>
                                    <a:pt x="132" y="92"/>
                                  </a:lnTo>
                                  <a:lnTo>
                                    <a:pt x="133" y="94"/>
                                  </a:lnTo>
                                  <a:lnTo>
                                    <a:pt x="134" y="95"/>
                                  </a:lnTo>
                                  <a:lnTo>
                                    <a:pt x="135" y="96"/>
                                  </a:lnTo>
                                  <a:lnTo>
                                    <a:pt x="136" y="97"/>
                                  </a:lnTo>
                                  <a:lnTo>
                                    <a:pt x="137" y="99"/>
                                  </a:lnTo>
                                  <a:lnTo>
                                    <a:pt x="138" y="100"/>
                                  </a:lnTo>
                                  <a:lnTo>
                                    <a:pt x="139" y="101"/>
                                  </a:lnTo>
                                  <a:lnTo>
                                    <a:pt x="140" y="102"/>
                                  </a:lnTo>
                                  <a:lnTo>
                                    <a:pt x="140" y="104"/>
                                  </a:lnTo>
                                  <a:lnTo>
                                    <a:pt x="140" y="106"/>
                                  </a:lnTo>
                                  <a:lnTo>
                                    <a:pt x="139" y="109"/>
                                  </a:lnTo>
                                  <a:lnTo>
                                    <a:pt x="138" y="113"/>
                                  </a:lnTo>
                                  <a:lnTo>
                                    <a:pt x="138" y="117"/>
                                  </a:lnTo>
                                  <a:lnTo>
                                    <a:pt x="139" y="121"/>
                                  </a:lnTo>
                                  <a:lnTo>
                                    <a:pt x="139" y="125"/>
                                  </a:lnTo>
                                  <a:lnTo>
                                    <a:pt x="138" y="128"/>
                                  </a:lnTo>
                                  <a:lnTo>
                                    <a:pt x="137" y="132"/>
                                  </a:lnTo>
                                  <a:lnTo>
                                    <a:pt x="134" y="135"/>
                                  </a:lnTo>
                                  <a:lnTo>
                                    <a:pt x="132" y="136"/>
                                  </a:lnTo>
                                  <a:lnTo>
                                    <a:pt x="131" y="137"/>
                                  </a:lnTo>
                                  <a:lnTo>
                                    <a:pt x="129" y="138"/>
                                  </a:lnTo>
                                  <a:lnTo>
                                    <a:pt x="127" y="140"/>
                                  </a:lnTo>
                                  <a:lnTo>
                                    <a:pt x="126" y="142"/>
                                  </a:lnTo>
                                  <a:lnTo>
                                    <a:pt x="124" y="143"/>
                                  </a:lnTo>
                                  <a:lnTo>
                                    <a:pt x="122" y="145"/>
                                  </a:lnTo>
                                  <a:lnTo>
                                    <a:pt x="121" y="146"/>
                                  </a:lnTo>
                                  <a:lnTo>
                                    <a:pt x="119" y="148"/>
                                  </a:lnTo>
                                  <a:lnTo>
                                    <a:pt x="117" y="149"/>
                                  </a:lnTo>
                                  <a:lnTo>
                                    <a:pt x="115" y="150"/>
                                  </a:lnTo>
                                  <a:lnTo>
                                    <a:pt x="114" y="151"/>
                                  </a:lnTo>
                                  <a:lnTo>
                                    <a:pt x="112" y="151"/>
                                  </a:lnTo>
                                  <a:lnTo>
                                    <a:pt x="110" y="151"/>
                                  </a:lnTo>
                                  <a:lnTo>
                                    <a:pt x="108" y="151"/>
                                  </a:lnTo>
                                  <a:lnTo>
                                    <a:pt x="105" y="150"/>
                                  </a:lnTo>
                                  <a:lnTo>
                                    <a:pt x="104" y="151"/>
                                  </a:lnTo>
                                  <a:lnTo>
                                    <a:pt x="102" y="152"/>
                                  </a:lnTo>
                                  <a:lnTo>
                                    <a:pt x="101" y="151"/>
                                  </a:lnTo>
                                  <a:lnTo>
                                    <a:pt x="99" y="150"/>
                                  </a:lnTo>
                                  <a:lnTo>
                                    <a:pt x="98" y="149"/>
                                  </a:lnTo>
                                  <a:lnTo>
                                    <a:pt x="97" y="149"/>
                                  </a:lnTo>
                                  <a:lnTo>
                                    <a:pt x="95" y="149"/>
                                  </a:lnTo>
                                  <a:lnTo>
                                    <a:pt x="93" y="149"/>
                                  </a:lnTo>
                                  <a:lnTo>
                                    <a:pt x="92" y="150"/>
                                  </a:lnTo>
                                  <a:lnTo>
                                    <a:pt x="91" y="150"/>
                                  </a:lnTo>
                                  <a:lnTo>
                                    <a:pt x="89" y="150"/>
                                  </a:lnTo>
                                  <a:lnTo>
                                    <a:pt x="88" y="149"/>
                                  </a:lnTo>
                                  <a:lnTo>
                                    <a:pt x="87" y="149"/>
                                  </a:lnTo>
                                  <a:lnTo>
                                    <a:pt x="86" y="148"/>
                                  </a:lnTo>
                                  <a:lnTo>
                                    <a:pt x="85" y="147"/>
                                  </a:lnTo>
                                  <a:lnTo>
                                    <a:pt x="84" y="146"/>
                                  </a:lnTo>
                                  <a:lnTo>
                                    <a:pt x="82" y="147"/>
                                  </a:lnTo>
                                  <a:lnTo>
                                    <a:pt x="81" y="147"/>
                                  </a:lnTo>
                                  <a:lnTo>
                                    <a:pt x="80" y="146"/>
                                  </a:lnTo>
                                  <a:lnTo>
                                    <a:pt x="79" y="146"/>
                                  </a:lnTo>
                                  <a:lnTo>
                                    <a:pt x="78" y="145"/>
                                  </a:lnTo>
                                  <a:lnTo>
                                    <a:pt x="77" y="144"/>
                                  </a:lnTo>
                                  <a:lnTo>
                                    <a:pt x="76" y="143"/>
                                  </a:lnTo>
                                  <a:lnTo>
                                    <a:pt x="75" y="143"/>
                                  </a:lnTo>
                                  <a:lnTo>
                                    <a:pt x="74" y="144"/>
                                  </a:lnTo>
                                  <a:lnTo>
                                    <a:pt x="73" y="143"/>
                                  </a:lnTo>
                                  <a:lnTo>
                                    <a:pt x="72" y="143"/>
                                  </a:lnTo>
                                  <a:lnTo>
                                    <a:pt x="72" y="142"/>
                                  </a:lnTo>
                                  <a:lnTo>
                                    <a:pt x="71" y="142"/>
                                  </a:lnTo>
                                  <a:lnTo>
                                    <a:pt x="71" y="141"/>
                                  </a:lnTo>
                                  <a:lnTo>
                                    <a:pt x="70" y="140"/>
                                  </a:lnTo>
                                  <a:lnTo>
                                    <a:pt x="68" y="135"/>
                                  </a:lnTo>
                                  <a:lnTo>
                                    <a:pt x="66" y="131"/>
                                  </a:lnTo>
                                  <a:lnTo>
                                    <a:pt x="64" y="126"/>
                                  </a:lnTo>
                                  <a:lnTo>
                                    <a:pt x="62" y="122"/>
                                  </a:lnTo>
                                  <a:lnTo>
                                    <a:pt x="60" y="117"/>
                                  </a:lnTo>
                                  <a:lnTo>
                                    <a:pt x="59" y="112"/>
                                  </a:lnTo>
                                  <a:lnTo>
                                    <a:pt x="58" y="107"/>
                                  </a:lnTo>
                                  <a:lnTo>
                                    <a:pt x="58" y="102"/>
                                  </a:lnTo>
                                  <a:lnTo>
                                    <a:pt x="58" y="100"/>
                                  </a:lnTo>
                                  <a:lnTo>
                                    <a:pt x="59" y="98"/>
                                  </a:lnTo>
                                  <a:lnTo>
                                    <a:pt x="60" y="96"/>
                                  </a:lnTo>
                                  <a:lnTo>
                                    <a:pt x="61" y="95"/>
                                  </a:lnTo>
                                  <a:lnTo>
                                    <a:pt x="63" y="91"/>
                                  </a:lnTo>
                                  <a:lnTo>
                                    <a:pt x="64" y="86"/>
                                  </a:lnTo>
                                  <a:lnTo>
                                    <a:pt x="66" y="82"/>
                                  </a:lnTo>
                                  <a:lnTo>
                                    <a:pt x="68" y="77"/>
                                  </a:lnTo>
                                  <a:lnTo>
                                    <a:pt x="70" y="73"/>
                                  </a:lnTo>
                                  <a:lnTo>
                                    <a:pt x="73" y="69"/>
                                  </a:lnTo>
                                  <a:lnTo>
                                    <a:pt x="76" y="65"/>
                                  </a:lnTo>
                                  <a:lnTo>
                                    <a:pt x="79" y="62"/>
                                  </a:lnTo>
                                  <a:lnTo>
                                    <a:pt x="82" y="61"/>
                                  </a:lnTo>
                                  <a:lnTo>
                                    <a:pt x="84" y="60"/>
                                  </a:lnTo>
                                  <a:lnTo>
                                    <a:pt x="86" y="58"/>
                                  </a:lnTo>
                                  <a:lnTo>
                                    <a:pt x="88" y="57"/>
                                  </a:lnTo>
                                  <a:lnTo>
                                    <a:pt x="90" y="55"/>
                                  </a:lnTo>
                                  <a:lnTo>
                                    <a:pt x="92" y="54"/>
                                  </a:lnTo>
                                  <a:lnTo>
                                    <a:pt x="94" y="54"/>
                                  </a:lnTo>
                                  <a:lnTo>
                                    <a:pt x="97" y="54"/>
                                  </a:lnTo>
                                  <a:lnTo>
                                    <a:pt x="98" y="53"/>
                                  </a:lnTo>
                                  <a:lnTo>
                                    <a:pt x="100" y="53"/>
                                  </a:lnTo>
                                  <a:lnTo>
                                    <a:pt x="101" y="52"/>
                                  </a:lnTo>
                                  <a:lnTo>
                                    <a:pt x="103" y="52"/>
                                  </a:lnTo>
                                  <a:lnTo>
                                    <a:pt x="104" y="52"/>
                                  </a:lnTo>
                                  <a:lnTo>
                                    <a:pt x="105" y="52"/>
                                  </a:lnTo>
                                  <a:lnTo>
                                    <a:pt x="107" y="52"/>
                                  </a:lnTo>
                                  <a:lnTo>
                                    <a:pt x="108" y="52"/>
                                  </a:lnTo>
                                  <a:lnTo>
                                    <a:pt x="110" y="52"/>
                                  </a:lnTo>
                                  <a:lnTo>
                                    <a:pt x="111" y="52"/>
                                  </a:lnTo>
                                  <a:lnTo>
                                    <a:pt x="113" y="52"/>
                                  </a:lnTo>
                                  <a:lnTo>
                                    <a:pt x="114" y="53"/>
                                  </a:lnTo>
                                  <a:lnTo>
                                    <a:pt x="115" y="53"/>
                                  </a:lnTo>
                                  <a:lnTo>
                                    <a:pt x="117" y="53"/>
                                  </a:lnTo>
                                  <a:lnTo>
                                    <a:pt x="118" y="54"/>
                                  </a:lnTo>
                                  <a:lnTo>
                                    <a:pt x="120" y="54"/>
                                  </a:lnTo>
                                  <a:lnTo>
                                    <a:pt x="123" y="56"/>
                                  </a:lnTo>
                                  <a:lnTo>
                                    <a:pt x="126" y="58"/>
                                  </a:lnTo>
                                  <a:lnTo>
                                    <a:pt x="129" y="60"/>
                                  </a:lnTo>
                                  <a:lnTo>
                                    <a:pt x="132" y="62"/>
                                  </a:lnTo>
                                  <a:lnTo>
                                    <a:pt x="135" y="64"/>
                                  </a:lnTo>
                                  <a:lnTo>
                                    <a:pt x="137" y="66"/>
                                  </a:lnTo>
                                  <a:lnTo>
                                    <a:pt x="140" y="69"/>
                                  </a:lnTo>
                                  <a:lnTo>
                                    <a:pt x="143" y="71"/>
                                  </a:lnTo>
                                  <a:lnTo>
                                    <a:pt x="145" y="74"/>
                                  </a:lnTo>
                                  <a:lnTo>
                                    <a:pt x="147" y="77"/>
                                  </a:lnTo>
                                  <a:lnTo>
                                    <a:pt x="150" y="79"/>
                                  </a:lnTo>
                                  <a:lnTo>
                                    <a:pt x="152" y="82"/>
                                  </a:lnTo>
                                  <a:lnTo>
                                    <a:pt x="154" y="85"/>
                                  </a:lnTo>
                                  <a:lnTo>
                                    <a:pt x="155" y="88"/>
                                  </a:lnTo>
                                  <a:lnTo>
                                    <a:pt x="157" y="92"/>
                                  </a:lnTo>
                                  <a:lnTo>
                                    <a:pt x="158" y="95"/>
                                  </a:lnTo>
                                  <a:lnTo>
                                    <a:pt x="159" y="100"/>
                                  </a:lnTo>
                                  <a:lnTo>
                                    <a:pt x="160" y="105"/>
                                  </a:lnTo>
                                  <a:lnTo>
                                    <a:pt x="160" y="110"/>
                                  </a:lnTo>
                                  <a:lnTo>
                                    <a:pt x="159" y="115"/>
                                  </a:lnTo>
                                  <a:lnTo>
                                    <a:pt x="158" y="118"/>
                                  </a:lnTo>
                                  <a:lnTo>
                                    <a:pt x="157" y="120"/>
                                  </a:lnTo>
                                  <a:lnTo>
                                    <a:pt x="157" y="122"/>
                                  </a:lnTo>
                                  <a:lnTo>
                                    <a:pt x="157" y="125"/>
                                  </a:lnTo>
                                  <a:lnTo>
                                    <a:pt x="156" y="126"/>
                                  </a:lnTo>
                                  <a:lnTo>
                                    <a:pt x="154" y="129"/>
                                  </a:lnTo>
                                  <a:lnTo>
                                    <a:pt x="152" y="130"/>
                                  </a:lnTo>
                                  <a:lnTo>
                                    <a:pt x="151" y="133"/>
                                  </a:lnTo>
                                  <a:lnTo>
                                    <a:pt x="150" y="135"/>
                                  </a:lnTo>
                                  <a:lnTo>
                                    <a:pt x="148" y="137"/>
                                  </a:lnTo>
                                  <a:lnTo>
                                    <a:pt x="147" y="139"/>
                                  </a:lnTo>
                                  <a:lnTo>
                                    <a:pt x="145" y="141"/>
                                  </a:lnTo>
                                  <a:lnTo>
                                    <a:pt x="144" y="143"/>
                                  </a:lnTo>
                                  <a:lnTo>
                                    <a:pt x="143" y="145"/>
                                  </a:lnTo>
                                  <a:lnTo>
                                    <a:pt x="141" y="147"/>
                                  </a:lnTo>
                                  <a:lnTo>
                                    <a:pt x="139" y="149"/>
                                  </a:lnTo>
                                  <a:lnTo>
                                    <a:pt x="137" y="150"/>
                                  </a:lnTo>
                                  <a:lnTo>
                                    <a:pt x="135" y="151"/>
                                  </a:lnTo>
                                  <a:lnTo>
                                    <a:pt x="132" y="152"/>
                                  </a:lnTo>
                                  <a:lnTo>
                                    <a:pt x="130" y="152"/>
                                  </a:lnTo>
                                  <a:lnTo>
                                    <a:pt x="127" y="154"/>
                                  </a:lnTo>
                                  <a:lnTo>
                                    <a:pt x="124" y="155"/>
                                  </a:lnTo>
                                  <a:lnTo>
                                    <a:pt x="122" y="157"/>
                                  </a:lnTo>
                                  <a:lnTo>
                                    <a:pt x="119" y="158"/>
                                  </a:lnTo>
                                  <a:lnTo>
                                    <a:pt x="116" y="159"/>
                                  </a:lnTo>
                                  <a:lnTo>
                                    <a:pt x="113" y="159"/>
                                  </a:lnTo>
                                  <a:lnTo>
                                    <a:pt x="110" y="160"/>
                                  </a:lnTo>
                                  <a:lnTo>
                                    <a:pt x="107" y="161"/>
                                  </a:lnTo>
                                  <a:lnTo>
                                    <a:pt x="104" y="161"/>
                                  </a:lnTo>
                                  <a:lnTo>
                                    <a:pt x="101" y="162"/>
                                  </a:lnTo>
                                  <a:lnTo>
                                    <a:pt x="98" y="162"/>
                                  </a:lnTo>
                                  <a:lnTo>
                                    <a:pt x="95" y="162"/>
                                  </a:lnTo>
                                  <a:lnTo>
                                    <a:pt x="92" y="162"/>
                                  </a:lnTo>
                                  <a:lnTo>
                                    <a:pt x="89" y="162"/>
                                  </a:lnTo>
                                  <a:lnTo>
                                    <a:pt x="86" y="161"/>
                                  </a:lnTo>
                                  <a:lnTo>
                                    <a:pt x="83" y="160"/>
                                  </a:lnTo>
                                  <a:lnTo>
                                    <a:pt x="81" y="161"/>
                                  </a:lnTo>
                                  <a:lnTo>
                                    <a:pt x="79" y="162"/>
                                  </a:lnTo>
                                  <a:lnTo>
                                    <a:pt x="77" y="162"/>
                                  </a:lnTo>
                                  <a:lnTo>
                                    <a:pt x="76" y="162"/>
                                  </a:lnTo>
                                  <a:lnTo>
                                    <a:pt x="74" y="161"/>
                                  </a:lnTo>
                                  <a:lnTo>
                                    <a:pt x="73" y="161"/>
                                  </a:lnTo>
                                  <a:lnTo>
                                    <a:pt x="71" y="160"/>
                                  </a:lnTo>
                                  <a:lnTo>
                                    <a:pt x="70" y="159"/>
                                  </a:lnTo>
                                  <a:lnTo>
                                    <a:pt x="69" y="158"/>
                                  </a:lnTo>
                                  <a:lnTo>
                                    <a:pt x="67" y="157"/>
                                  </a:lnTo>
                                  <a:lnTo>
                                    <a:pt x="66" y="156"/>
                                  </a:lnTo>
                                  <a:lnTo>
                                    <a:pt x="64" y="155"/>
                                  </a:lnTo>
                                  <a:lnTo>
                                    <a:pt x="63" y="154"/>
                                  </a:lnTo>
                                  <a:lnTo>
                                    <a:pt x="61" y="154"/>
                                  </a:lnTo>
                                  <a:lnTo>
                                    <a:pt x="60" y="154"/>
                                  </a:lnTo>
                                  <a:lnTo>
                                    <a:pt x="58" y="154"/>
                                  </a:lnTo>
                                  <a:lnTo>
                                    <a:pt x="55" y="151"/>
                                  </a:lnTo>
                                  <a:lnTo>
                                    <a:pt x="51" y="149"/>
                                  </a:lnTo>
                                  <a:lnTo>
                                    <a:pt x="48" y="146"/>
                                  </a:lnTo>
                                  <a:lnTo>
                                    <a:pt x="45" y="143"/>
                                  </a:lnTo>
                                  <a:lnTo>
                                    <a:pt x="42" y="140"/>
                                  </a:lnTo>
                                  <a:lnTo>
                                    <a:pt x="40" y="136"/>
                                  </a:lnTo>
                                  <a:lnTo>
                                    <a:pt x="38" y="132"/>
                                  </a:lnTo>
                                  <a:lnTo>
                                    <a:pt x="37" y="128"/>
                                  </a:lnTo>
                                  <a:lnTo>
                                    <a:pt x="36" y="127"/>
                                  </a:lnTo>
                                  <a:lnTo>
                                    <a:pt x="36" y="126"/>
                                  </a:lnTo>
                                  <a:lnTo>
                                    <a:pt x="36" y="125"/>
                                  </a:lnTo>
                                  <a:lnTo>
                                    <a:pt x="37" y="123"/>
                                  </a:lnTo>
                                  <a:lnTo>
                                    <a:pt x="37" y="122"/>
                                  </a:lnTo>
                                  <a:lnTo>
                                    <a:pt x="37" y="121"/>
                                  </a:lnTo>
                                  <a:lnTo>
                                    <a:pt x="37" y="120"/>
                                  </a:lnTo>
                                  <a:lnTo>
                                    <a:pt x="36" y="119"/>
                                  </a:lnTo>
                                  <a:lnTo>
                                    <a:pt x="35" y="113"/>
                                  </a:lnTo>
                                  <a:lnTo>
                                    <a:pt x="35" y="107"/>
                                  </a:lnTo>
                                  <a:lnTo>
                                    <a:pt x="34" y="101"/>
                                  </a:lnTo>
                                  <a:lnTo>
                                    <a:pt x="35" y="95"/>
                                  </a:lnTo>
                                  <a:lnTo>
                                    <a:pt x="35" y="93"/>
                                  </a:lnTo>
                                  <a:lnTo>
                                    <a:pt x="35" y="92"/>
                                  </a:lnTo>
                                  <a:lnTo>
                                    <a:pt x="35" y="91"/>
                                  </a:lnTo>
                                  <a:lnTo>
                                    <a:pt x="36" y="90"/>
                                  </a:lnTo>
                                  <a:lnTo>
                                    <a:pt x="36" y="84"/>
                                  </a:lnTo>
                                  <a:lnTo>
                                    <a:pt x="38" y="79"/>
                                  </a:lnTo>
                                  <a:lnTo>
                                    <a:pt x="40" y="75"/>
                                  </a:lnTo>
                                  <a:lnTo>
                                    <a:pt x="43" y="71"/>
                                  </a:lnTo>
                                  <a:lnTo>
                                    <a:pt x="46" y="67"/>
                                  </a:lnTo>
                                  <a:lnTo>
                                    <a:pt x="50" y="63"/>
                                  </a:lnTo>
                                  <a:lnTo>
                                    <a:pt x="54" y="59"/>
                                  </a:lnTo>
                                  <a:lnTo>
                                    <a:pt x="58" y="55"/>
                                  </a:lnTo>
                                  <a:lnTo>
                                    <a:pt x="61" y="55"/>
                                  </a:lnTo>
                                  <a:lnTo>
                                    <a:pt x="63" y="54"/>
                                  </a:lnTo>
                                  <a:lnTo>
                                    <a:pt x="65" y="52"/>
                                  </a:lnTo>
                                  <a:lnTo>
                                    <a:pt x="66" y="51"/>
                                  </a:lnTo>
                                  <a:lnTo>
                                    <a:pt x="68" y="49"/>
                                  </a:lnTo>
                                  <a:lnTo>
                                    <a:pt x="70" y="47"/>
                                  </a:lnTo>
                                  <a:lnTo>
                                    <a:pt x="72" y="46"/>
                                  </a:lnTo>
                                  <a:lnTo>
                                    <a:pt x="74" y="45"/>
                                  </a:lnTo>
                                  <a:lnTo>
                                    <a:pt x="76" y="43"/>
                                  </a:lnTo>
                                  <a:lnTo>
                                    <a:pt x="78" y="42"/>
                                  </a:lnTo>
                                  <a:lnTo>
                                    <a:pt x="80" y="41"/>
                                  </a:lnTo>
                                  <a:lnTo>
                                    <a:pt x="82" y="41"/>
                                  </a:lnTo>
                                  <a:lnTo>
                                    <a:pt x="84" y="40"/>
                                  </a:lnTo>
                                  <a:lnTo>
                                    <a:pt x="86" y="39"/>
                                  </a:lnTo>
                                  <a:lnTo>
                                    <a:pt x="88" y="39"/>
                                  </a:lnTo>
                                  <a:lnTo>
                                    <a:pt x="90" y="38"/>
                                  </a:lnTo>
                                  <a:lnTo>
                                    <a:pt x="91" y="37"/>
                                  </a:lnTo>
                                  <a:lnTo>
                                    <a:pt x="92" y="37"/>
                                  </a:lnTo>
                                  <a:lnTo>
                                    <a:pt x="94" y="36"/>
                                  </a:lnTo>
                                  <a:lnTo>
                                    <a:pt x="96" y="36"/>
                                  </a:lnTo>
                                  <a:lnTo>
                                    <a:pt x="97" y="37"/>
                                  </a:lnTo>
                                  <a:lnTo>
                                    <a:pt x="99" y="37"/>
                                  </a:lnTo>
                                  <a:lnTo>
                                    <a:pt x="100" y="37"/>
                                  </a:lnTo>
                                  <a:lnTo>
                                    <a:pt x="102" y="36"/>
                                  </a:lnTo>
                                  <a:lnTo>
                                    <a:pt x="104" y="34"/>
                                  </a:lnTo>
                                  <a:lnTo>
                                    <a:pt x="106" y="33"/>
                                  </a:lnTo>
                                  <a:lnTo>
                                    <a:pt x="108" y="33"/>
                                  </a:lnTo>
                                  <a:lnTo>
                                    <a:pt x="110" y="33"/>
                                  </a:lnTo>
                                  <a:lnTo>
                                    <a:pt x="113" y="34"/>
                                  </a:lnTo>
                                  <a:lnTo>
                                    <a:pt x="115" y="35"/>
                                  </a:lnTo>
                                  <a:lnTo>
                                    <a:pt x="117" y="35"/>
                                  </a:lnTo>
                                  <a:lnTo>
                                    <a:pt x="120" y="35"/>
                                  </a:lnTo>
                                  <a:lnTo>
                                    <a:pt x="122" y="36"/>
                                  </a:lnTo>
                                  <a:lnTo>
                                    <a:pt x="124" y="37"/>
                                  </a:lnTo>
                                  <a:lnTo>
                                    <a:pt x="126" y="37"/>
                                  </a:lnTo>
                                  <a:lnTo>
                                    <a:pt x="128" y="38"/>
                                  </a:lnTo>
                                  <a:lnTo>
                                    <a:pt x="129" y="38"/>
                                  </a:lnTo>
                                  <a:lnTo>
                                    <a:pt x="131" y="39"/>
                                  </a:lnTo>
                                  <a:lnTo>
                                    <a:pt x="133" y="40"/>
                                  </a:lnTo>
                                  <a:lnTo>
                                    <a:pt x="135" y="41"/>
                                  </a:lnTo>
                                  <a:lnTo>
                                    <a:pt x="137" y="42"/>
                                  </a:lnTo>
                                  <a:lnTo>
                                    <a:pt x="139" y="42"/>
                                  </a:lnTo>
                                  <a:lnTo>
                                    <a:pt x="141" y="43"/>
                                  </a:lnTo>
                                  <a:lnTo>
                                    <a:pt x="143" y="44"/>
                                  </a:lnTo>
                                  <a:lnTo>
                                    <a:pt x="144" y="45"/>
                                  </a:lnTo>
                                  <a:lnTo>
                                    <a:pt x="146" y="46"/>
                                  </a:lnTo>
                                  <a:lnTo>
                                    <a:pt x="147" y="47"/>
                                  </a:lnTo>
                                  <a:lnTo>
                                    <a:pt x="148" y="49"/>
                                  </a:lnTo>
                                  <a:lnTo>
                                    <a:pt x="150" y="50"/>
                                  </a:lnTo>
                                  <a:lnTo>
                                    <a:pt x="151" y="52"/>
                                  </a:lnTo>
                                  <a:lnTo>
                                    <a:pt x="152" y="54"/>
                                  </a:lnTo>
                                  <a:lnTo>
                                    <a:pt x="154" y="55"/>
                                  </a:lnTo>
                                  <a:lnTo>
                                    <a:pt x="155" y="57"/>
                                  </a:lnTo>
                                  <a:lnTo>
                                    <a:pt x="157" y="58"/>
                                  </a:lnTo>
                                  <a:lnTo>
                                    <a:pt x="158" y="60"/>
                                  </a:lnTo>
                                  <a:lnTo>
                                    <a:pt x="160" y="61"/>
                                  </a:lnTo>
                                  <a:lnTo>
                                    <a:pt x="161" y="64"/>
                                  </a:lnTo>
                                  <a:lnTo>
                                    <a:pt x="163" y="66"/>
                                  </a:lnTo>
                                  <a:lnTo>
                                    <a:pt x="164" y="68"/>
                                  </a:lnTo>
                                  <a:lnTo>
                                    <a:pt x="166" y="71"/>
                                  </a:lnTo>
                                  <a:lnTo>
                                    <a:pt x="168" y="73"/>
                                  </a:lnTo>
                                  <a:lnTo>
                                    <a:pt x="169" y="76"/>
                                  </a:lnTo>
                                  <a:lnTo>
                                    <a:pt x="170" y="78"/>
                                  </a:lnTo>
                                  <a:lnTo>
                                    <a:pt x="171" y="81"/>
                                  </a:lnTo>
                                  <a:lnTo>
                                    <a:pt x="172" y="83"/>
                                  </a:lnTo>
                                  <a:lnTo>
                                    <a:pt x="172" y="85"/>
                                  </a:lnTo>
                                  <a:lnTo>
                                    <a:pt x="173" y="86"/>
                                  </a:lnTo>
                                  <a:lnTo>
                                    <a:pt x="174" y="88"/>
                                  </a:lnTo>
                                  <a:lnTo>
                                    <a:pt x="175" y="90"/>
                                  </a:lnTo>
                                  <a:lnTo>
                                    <a:pt x="175" y="91"/>
                                  </a:lnTo>
                                  <a:lnTo>
                                    <a:pt x="176" y="93"/>
                                  </a:lnTo>
                                  <a:lnTo>
                                    <a:pt x="176" y="95"/>
                                  </a:lnTo>
                                  <a:lnTo>
                                    <a:pt x="178" y="104"/>
                                  </a:lnTo>
                                  <a:lnTo>
                                    <a:pt x="178" y="112"/>
                                  </a:lnTo>
                                  <a:lnTo>
                                    <a:pt x="177" y="121"/>
                                  </a:lnTo>
                                  <a:lnTo>
                                    <a:pt x="176" y="130"/>
                                  </a:lnTo>
                                  <a:lnTo>
                                    <a:pt x="176" y="131"/>
                                  </a:lnTo>
                                  <a:lnTo>
                                    <a:pt x="175" y="132"/>
                                  </a:lnTo>
                                  <a:lnTo>
                                    <a:pt x="175" y="133"/>
                                  </a:lnTo>
                                  <a:lnTo>
                                    <a:pt x="174" y="133"/>
                                  </a:lnTo>
                                  <a:lnTo>
                                    <a:pt x="173" y="135"/>
                                  </a:lnTo>
                                  <a:lnTo>
                                    <a:pt x="173" y="136"/>
                                  </a:lnTo>
                                  <a:lnTo>
                                    <a:pt x="172" y="137"/>
                                  </a:lnTo>
                                  <a:lnTo>
                                    <a:pt x="173" y="138"/>
                                  </a:lnTo>
                                  <a:lnTo>
                                    <a:pt x="171" y="142"/>
                                  </a:lnTo>
                                  <a:lnTo>
                                    <a:pt x="169" y="146"/>
                                  </a:lnTo>
                                  <a:lnTo>
                                    <a:pt x="166" y="149"/>
                                  </a:lnTo>
                                  <a:lnTo>
                                    <a:pt x="164" y="153"/>
                                  </a:lnTo>
                                  <a:lnTo>
                                    <a:pt x="160" y="156"/>
                                  </a:lnTo>
                                  <a:lnTo>
                                    <a:pt x="157" y="159"/>
                                  </a:lnTo>
                                  <a:lnTo>
                                    <a:pt x="154" y="162"/>
                                  </a:lnTo>
                                  <a:lnTo>
                                    <a:pt x="151" y="166"/>
                                  </a:lnTo>
                                  <a:lnTo>
                                    <a:pt x="150" y="168"/>
                                  </a:lnTo>
                                  <a:lnTo>
                                    <a:pt x="149" y="169"/>
                                  </a:lnTo>
                                  <a:lnTo>
                                    <a:pt x="147" y="171"/>
                                  </a:lnTo>
                                  <a:lnTo>
                                    <a:pt x="145" y="172"/>
                                  </a:lnTo>
                                  <a:lnTo>
                                    <a:pt x="142" y="172"/>
                                  </a:lnTo>
                                  <a:lnTo>
                                    <a:pt x="140" y="173"/>
                                  </a:lnTo>
                                  <a:lnTo>
                                    <a:pt x="138" y="175"/>
                                  </a:lnTo>
                                  <a:lnTo>
                                    <a:pt x="136" y="177"/>
                                  </a:lnTo>
                                  <a:lnTo>
                                    <a:pt x="134" y="177"/>
                                  </a:lnTo>
                                  <a:lnTo>
                                    <a:pt x="132" y="178"/>
                                  </a:lnTo>
                                  <a:lnTo>
                                    <a:pt x="130" y="178"/>
                                  </a:lnTo>
                                  <a:lnTo>
                                    <a:pt x="128" y="179"/>
                                  </a:lnTo>
                                  <a:lnTo>
                                    <a:pt x="126" y="179"/>
                                  </a:lnTo>
                                  <a:lnTo>
                                    <a:pt x="123" y="180"/>
                                  </a:lnTo>
                                  <a:lnTo>
                                    <a:pt x="121" y="180"/>
                                  </a:lnTo>
                                  <a:lnTo>
                                    <a:pt x="119" y="180"/>
                                  </a:lnTo>
                                  <a:lnTo>
                                    <a:pt x="117" y="181"/>
                                  </a:lnTo>
                                  <a:lnTo>
                                    <a:pt x="115" y="181"/>
                                  </a:lnTo>
                                  <a:lnTo>
                                    <a:pt x="113" y="182"/>
                                  </a:lnTo>
                                  <a:lnTo>
                                    <a:pt x="110" y="182"/>
                                  </a:lnTo>
                                  <a:lnTo>
                                    <a:pt x="108" y="182"/>
                                  </a:lnTo>
                                  <a:lnTo>
                                    <a:pt x="106" y="182"/>
                                  </a:lnTo>
                                  <a:lnTo>
                                    <a:pt x="103" y="182"/>
                                  </a:lnTo>
                                  <a:lnTo>
                                    <a:pt x="101" y="182"/>
                                  </a:lnTo>
                                  <a:lnTo>
                                    <a:pt x="100" y="183"/>
                                  </a:lnTo>
                                  <a:lnTo>
                                    <a:pt x="98" y="184"/>
                                  </a:lnTo>
                                  <a:lnTo>
                                    <a:pt x="96" y="184"/>
                                  </a:lnTo>
                                  <a:lnTo>
                                    <a:pt x="95" y="185"/>
                                  </a:lnTo>
                                  <a:lnTo>
                                    <a:pt x="93" y="185"/>
                                  </a:lnTo>
                                  <a:lnTo>
                                    <a:pt x="91" y="185"/>
                                  </a:lnTo>
                                  <a:lnTo>
                                    <a:pt x="90" y="185"/>
                                  </a:lnTo>
                                  <a:lnTo>
                                    <a:pt x="88" y="185"/>
                                  </a:lnTo>
                                  <a:lnTo>
                                    <a:pt x="86" y="185"/>
                                  </a:lnTo>
                                  <a:lnTo>
                                    <a:pt x="84" y="184"/>
                                  </a:lnTo>
                                  <a:lnTo>
                                    <a:pt x="82" y="184"/>
                                  </a:lnTo>
                                  <a:lnTo>
                                    <a:pt x="81" y="184"/>
                                  </a:lnTo>
                                  <a:lnTo>
                                    <a:pt x="79" y="184"/>
                                  </a:lnTo>
                                  <a:lnTo>
                                    <a:pt x="77" y="184"/>
                                  </a:lnTo>
                                  <a:lnTo>
                                    <a:pt x="75" y="184"/>
                                  </a:lnTo>
                                  <a:lnTo>
                                    <a:pt x="74" y="184"/>
                                  </a:lnTo>
                                  <a:lnTo>
                                    <a:pt x="71" y="184"/>
                                  </a:lnTo>
                                  <a:lnTo>
                                    <a:pt x="68" y="184"/>
                                  </a:lnTo>
                                  <a:lnTo>
                                    <a:pt x="65" y="183"/>
                                  </a:lnTo>
                                  <a:lnTo>
                                    <a:pt x="62" y="182"/>
                                  </a:lnTo>
                                  <a:lnTo>
                                    <a:pt x="59" y="181"/>
                                  </a:lnTo>
                                  <a:lnTo>
                                    <a:pt x="56" y="180"/>
                                  </a:lnTo>
                                  <a:lnTo>
                                    <a:pt x="54" y="179"/>
                                  </a:lnTo>
                                  <a:lnTo>
                                    <a:pt x="51" y="179"/>
                                  </a:lnTo>
                                  <a:lnTo>
                                    <a:pt x="49" y="177"/>
                                  </a:lnTo>
                                  <a:lnTo>
                                    <a:pt x="47" y="176"/>
                                  </a:lnTo>
                                  <a:lnTo>
                                    <a:pt x="45" y="174"/>
                                  </a:lnTo>
                                  <a:lnTo>
                                    <a:pt x="42" y="173"/>
                                  </a:lnTo>
                                  <a:lnTo>
                                    <a:pt x="40" y="172"/>
                                  </a:lnTo>
                                  <a:lnTo>
                                    <a:pt x="38" y="171"/>
                                  </a:lnTo>
                                  <a:lnTo>
                                    <a:pt x="35" y="169"/>
                                  </a:lnTo>
                                  <a:lnTo>
                                    <a:pt x="33" y="168"/>
                                  </a:lnTo>
                                  <a:lnTo>
                                    <a:pt x="31" y="167"/>
                                  </a:lnTo>
                                  <a:lnTo>
                                    <a:pt x="29" y="165"/>
                                  </a:lnTo>
                                  <a:lnTo>
                                    <a:pt x="27" y="164"/>
                                  </a:lnTo>
                                  <a:lnTo>
                                    <a:pt x="24" y="162"/>
                                  </a:lnTo>
                                  <a:lnTo>
                                    <a:pt x="22" y="161"/>
                                  </a:lnTo>
                                  <a:lnTo>
                                    <a:pt x="20" y="159"/>
                                  </a:lnTo>
                                  <a:lnTo>
                                    <a:pt x="18" y="158"/>
                                  </a:lnTo>
                                  <a:lnTo>
                                    <a:pt x="16" y="156"/>
                                  </a:lnTo>
                                  <a:lnTo>
                                    <a:pt x="12" y="152"/>
                                  </a:lnTo>
                                  <a:lnTo>
                                    <a:pt x="10" y="146"/>
                                  </a:lnTo>
                                  <a:lnTo>
                                    <a:pt x="8" y="141"/>
                                  </a:lnTo>
                                  <a:lnTo>
                                    <a:pt x="8" y="135"/>
                                  </a:lnTo>
                                  <a:lnTo>
                                    <a:pt x="7" y="129"/>
                                  </a:lnTo>
                                  <a:lnTo>
                                    <a:pt x="7" y="123"/>
                                  </a:lnTo>
                                  <a:lnTo>
                                    <a:pt x="6" y="117"/>
                                  </a:lnTo>
                                  <a:lnTo>
                                    <a:pt x="4" y="112"/>
                                  </a:lnTo>
                                  <a:lnTo>
                                    <a:pt x="6" y="109"/>
                                  </a:lnTo>
                                  <a:lnTo>
                                    <a:pt x="7" y="106"/>
                                  </a:lnTo>
                                  <a:lnTo>
                                    <a:pt x="7" y="102"/>
                                  </a:lnTo>
                                  <a:lnTo>
                                    <a:pt x="7" y="99"/>
                                  </a:lnTo>
                                  <a:lnTo>
                                    <a:pt x="7" y="98"/>
                                  </a:lnTo>
                                  <a:lnTo>
                                    <a:pt x="8" y="97"/>
                                  </a:lnTo>
                                  <a:lnTo>
                                    <a:pt x="9" y="96"/>
                                  </a:lnTo>
                                  <a:lnTo>
                                    <a:pt x="9" y="95"/>
                                  </a:lnTo>
                                  <a:lnTo>
                                    <a:pt x="10" y="92"/>
                                  </a:lnTo>
                                  <a:lnTo>
                                    <a:pt x="10" y="90"/>
                                  </a:lnTo>
                                  <a:lnTo>
                                    <a:pt x="10" y="87"/>
                                  </a:lnTo>
                                  <a:lnTo>
                                    <a:pt x="10" y="84"/>
                                  </a:lnTo>
                                  <a:lnTo>
                                    <a:pt x="10" y="82"/>
                                  </a:lnTo>
                                  <a:lnTo>
                                    <a:pt x="11" y="79"/>
                                  </a:lnTo>
                                  <a:lnTo>
                                    <a:pt x="12" y="77"/>
                                  </a:lnTo>
                                  <a:lnTo>
                                    <a:pt x="14" y="74"/>
                                  </a:lnTo>
                                  <a:lnTo>
                                    <a:pt x="14" y="72"/>
                                  </a:lnTo>
                                  <a:lnTo>
                                    <a:pt x="15" y="71"/>
                                  </a:lnTo>
                                  <a:lnTo>
                                    <a:pt x="15" y="69"/>
                                  </a:lnTo>
                                  <a:lnTo>
                                    <a:pt x="16" y="67"/>
                                  </a:lnTo>
                                  <a:lnTo>
                                    <a:pt x="17" y="65"/>
                                  </a:lnTo>
                                  <a:lnTo>
                                    <a:pt x="18" y="64"/>
                                  </a:lnTo>
                                  <a:lnTo>
                                    <a:pt x="18" y="62"/>
                                  </a:lnTo>
                                  <a:lnTo>
                                    <a:pt x="19" y="60"/>
                                  </a:lnTo>
                                  <a:lnTo>
                                    <a:pt x="21" y="59"/>
                                  </a:lnTo>
                                  <a:lnTo>
                                    <a:pt x="22" y="57"/>
                                  </a:lnTo>
                                  <a:lnTo>
                                    <a:pt x="23" y="55"/>
                                  </a:lnTo>
                                  <a:lnTo>
                                    <a:pt x="24" y="53"/>
                                  </a:lnTo>
                                  <a:lnTo>
                                    <a:pt x="25" y="51"/>
                                  </a:lnTo>
                                  <a:lnTo>
                                    <a:pt x="26" y="49"/>
                                  </a:lnTo>
                                  <a:lnTo>
                                    <a:pt x="27" y="48"/>
                                  </a:lnTo>
                                  <a:lnTo>
                                    <a:pt x="30" y="47"/>
                                  </a:lnTo>
                                  <a:lnTo>
                                    <a:pt x="30" y="45"/>
                                  </a:lnTo>
                                  <a:lnTo>
                                    <a:pt x="31" y="42"/>
                                  </a:lnTo>
                                  <a:lnTo>
                                    <a:pt x="32" y="40"/>
                                  </a:lnTo>
                                  <a:lnTo>
                                    <a:pt x="33" y="38"/>
                                  </a:lnTo>
                                  <a:lnTo>
                                    <a:pt x="34" y="37"/>
                                  </a:lnTo>
                                  <a:lnTo>
                                    <a:pt x="35" y="35"/>
                                  </a:lnTo>
                                  <a:lnTo>
                                    <a:pt x="37" y="34"/>
                                  </a:lnTo>
                                  <a:lnTo>
                                    <a:pt x="38" y="32"/>
                                  </a:lnTo>
                                  <a:lnTo>
                                    <a:pt x="40" y="31"/>
                                  </a:lnTo>
                                  <a:lnTo>
                                    <a:pt x="42" y="29"/>
                                  </a:lnTo>
                                  <a:lnTo>
                                    <a:pt x="44" y="28"/>
                                  </a:lnTo>
                                  <a:lnTo>
                                    <a:pt x="46" y="27"/>
                                  </a:lnTo>
                                  <a:lnTo>
                                    <a:pt x="47" y="25"/>
                                  </a:lnTo>
                                  <a:lnTo>
                                    <a:pt x="49" y="24"/>
                                  </a:lnTo>
                                  <a:lnTo>
                                    <a:pt x="51" y="22"/>
                                  </a:lnTo>
                                  <a:lnTo>
                                    <a:pt x="53" y="21"/>
                                  </a:lnTo>
                                  <a:lnTo>
                                    <a:pt x="54" y="19"/>
                                  </a:lnTo>
                                  <a:lnTo>
                                    <a:pt x="56" y="17"/>
                                  </a:lnTo>
                                  <a:lnTo>
                                    <a:pt x="58" y="15"/>
                                  </a:lnTo>
                                  <a:lnTo>
                                    <a:pt x="60" y="14"/>
                                  </a:lnTo>
                                  <a:lnTo>
                                    <a:pt x="62" y="12"/>
                                  </a:lnTo>
                                  <a:lnTo>
                                    <a:pt x="65" y="11"/>
                                  </a:lnTo>
                                  <a:lnTo>
                                    <a:pt x="67" y="10"/>
                                  </a:lnTo>
                                  <a:lnTo>
                                    <a:pt x="69" y="9"/>
                                  </a:lnTo>
                                  <a:lnTo>
                                    <a:pt x="71" y="10"/>
                                  </a:lnTo>
                                  <a:lnTo>
                                    <a:pt x="72" y="10"/>
                                  </a:lnTo>
                                  <a:lnTo>
                                    <a:pt x="73" y="10"/>
                                  </a:lnTo>
                                  <a:lnTo>
                                    <a:pt x="75" y="9"/>
                                  </a:lnTo>
                                  <a:lnTo>
                                    <a:pt x="76" y="8"/>
                                  </a:lnTo>
                                  <a:lnTo>
                                    <a:pt x="77" y="8"/>
                                  </a:lnTo>
                                  <a:lnTo>
                                    <a:pt x="78" y="7"/>
                                  </a:lnTo>
                                  <a:lnTo>
                                    <a:pt x="79" y="7"/>
                                  </a:lnTo>
                                  <a:lnTo>
                                    <a:pt x="81" y="7"/>
                                  </a:lnTo>
                                  <a:lnTo>
                                    <a:pt x="84" y="7"/>
                                  </a:lnTo>
                                  <a:lnTo>
                                    <a:pt x="86" y="7"/>
                                  </a:lnTo>
                                  <a:lnTo>
                                    <a:pt x="88" y="7"/>
                                  </a:lnTo>
                                  <a:lnTo>
                                    <a:pt x="90" y="7"/>
                                  </a:lnTo>
                                  <a:lnTo>
                                    <a:pt x="92" y="7"/>
                                  </a:lnTo>
                                  <a:lnTo>
                                    <a:pt x="94" y="7"/>
                                  </a:lnTo>
                                  <a:lnTo>
                                    <a:pt x="97" y="7"/>
                                  </a:lnTo>
                                  <a:lnTo>
                                    <a:pt x="99" y="7"/>
                                  </a:lnTo>
                                  <a:lnTo>
                                    <a:pt x="101" y="7"/>
                                  </a:lnTo>
                                  <a:lnTo>
                                    <a:pt x="103" y="7"/>
                                  </a:lnTo>
                                  <a:lnTo>
                                    <a:pt x="105" y="7"/>
                                  </a:lnTo>
                                  <a:lnTo>
                                    <a:pt x="108" y="7"/>
                                  </a:lnTo>
                                  <a:lnTo>
                                    <a:pt x="110" y="8"/>
                                  </a:lnTo>
                                  <a:lnTo>
                                    <a:pt x="112" y="8"/>
                                  </a:lnTo>
                                  <a:lnTo>
                                    <a:pt x="114" y="8"/>
                                  </a:lnTo>
                                  <a:lnTo>
                                    <a:pt x="116" y="10"/>
                                  </a:lnTo>
                                  <a:lnTo>
                                    <a:pt x="118" y="11"/>
                                  </a:lnTo>
                                  <a:lnTo>
                                    <a:pt x="121" y="12"/>
                                  </a:lnTo>
                                  <a:lnTo>
                                    <a:pt x="123" y="13"/>
                                  </a:lnTo>
                                  <a:lnTo>
                                    <a:pt x="125" y="13"/>
                                  </a:lnTo>
                                  <a:lnTo>
                                    <a:pt x="127" y="14"/>
                                  </a:lnTo>
                                  <a:lnTo>
                                    <a:pt x="130" y="15"/>
                                  </a:lnTo>
                                  <a:lnTo>
                                    <a:pt x="132" y="16"/>
                                  </a:lnTo>
                                  <a:lnTo>
                                    <a:pt x="134" y="16"/>
                                  </a:lnTo>
                                  <a:lnTo>
                                    <a:pt x="136" y="17"/>
                                  </a:lnTo>
                                  <a:lnTo>
                                    <a:pt x="139" y="18"/>
                                  </a:lnTo>
                                  <a:lnTo>
                                    <a:pt x="141" y="19"/>
                                  </a:lnTo>
                                  <a:lnTo>
                                    <a:pt x="143" y="20"/>
                                  </a:lnTo>
                                  <a:lnTo>
                                    <a:pt x="145" y="22"/>
                                  </a:lnTo>
                                  <a:lnTo>
                                    <a:pt x="147" y="23"/>
                                  </a:lnTo>
                                  <a:lnTo>
                                    <a:pt x="149" y="25"/>
                                  </a:lnTo>
                                  <a:lnTo>
                                    <a:pt x="149" y="24"/>
                                  </a:lnTo>
                                  <a:lnTo>
                                    <a:pt x="148" y="21"/>
                                  </a:lnTo>
                                  <a:lnTo>
                                    <a:pt x="147" y="19"/>
                                  </a:lnTo>
                                  <a:lnTo>
                                    <a:pt x="145" y="17"/>
                                  </a:lnTo>
                                  <a:lnTo>
                                    <a:pt x="144" y="15"/>
                                  </a:lnTo>
                                  <a:lnTo>
                                    <a:pt x="141" y="13"/>
                                  </a:lnTo>
                                  <a:lnTo>
                                    <a:pt x="139" y="12"/>
                                  </a:lnTo>
                                  <a:lnTo>
                                    <a:pt x="136" y="10"/>
                                  </a:lnTo>
                                  <a:lnTo>
                                    <a:pt x="134" y="9"/>
                                  </a:lnTo>
                                  <a:lnTo>
                                    <a:pt x="133" y="9"/>
                                  </a:lnTo>
                                  <a:lnTo>
                                    <a:pt x="131" y="8"/>
                                  </a:lnTo>
                                  <a:lnTo>
                                    <a:pt x="130" y="8"/>
                                  </a:lnTo>
                                  <a:lnTo>
                                    <a:pt x="129" y="8"/>
                                  </a:lnTo>
                                  <a:lnTo>
                                    <a:pt x="127" y="8"/>
                                  </a:lnTo>
                                  <a:lnTo>
                                    <a:pt x="126" y="7"/>
                                  </a:lnTo>
                                  <a:lnTo>
                                    <a:pt x="125" y="6"/>
                                  </a:lnTo>
                                  <a:lnTo>
                                    <a:pt x="124" y="5"/>
                                  </a:lnTo>
                                  <a:lnTo>
                                    <a:pt x="123" y="5"/>
                                  </a:lnTo>
                                  <a:lnTo>
                                    <a:pt x="122" y="5"/>
                                  </a:lnTo>
                                  <a:lnTo>
                                    <a:pt x="120" y="5"/>
                                  </a:lnTo>
                                  <a:lnTo>
                                    <a:pt x="119" y="5"/>
                                  </a:lnTo>
                                  <a:lnTo>
                                    <a:pt x="118" y="5"/>
                                  </a:lnTo>
                                  <a:lnTo>
                                    <a:pt x="116" y="5"/>
                                  </a:lnTo>
                                  <a:lnTo>
                                    <a:pt x="115" y="4"/>
                                  </a:lnTo>
                                  <a:lnTo>
                                    <a:pt x="114" y="4"/>
                                  </a:lnTo>
                                  <a:lnTo>
                                    <a:pt x="111" y="4"/>
                                  </a:lnTo>
                                  <a:lnTo>
                                    <a:pt x="109" y="3"/>
                                  </a:lnTo>
                                  <a:lnTo>
                                    <a:pt x="106" y="2"/>
                                  </a:lnTo>
                                  <a:lnTo>
                                    <a:pt x="103" y="1"/>
                                  </a:lnTo>
                                  <a:lnTo>
                                    <a:pt x="101" y="0"/>
                                  </a:lnTo>
                                  <a:lnTo>
                                    <a:pt x="98" y="0"/>
                                  </a:lnTo>
                                  <a:lnTo>
                                    <a:pt x="96" y="1"/>
                                  </a:lnTo>
                                  <a:lnTo>
                                    <a:pt x="93" y="2"/>
                                  </a:lnTo>
                                  <a:lnTo>
                                    <a:pt x="91" y="1"/>
                                  </a:lnTo>
                                  <a:lnTo>
                                    <a:pt x="89" y="1"/>
                                  </a:lnTo>
                                  <a:lnTo>
                                    <a:pt x="87" y="0"/>
                                  </a:lnTo>
                                  <a:lnTo>
                                    <a:pt x="85" y="0"/>
                                  </a:lnTo>
                                  <a:lnTo>
                                    <a:pt x="83" y="0"/>
                                  </a:lnTo>
                                  <a:lnTo>
                                    <a:pt x="81" y="1"/>
                                  </a:lnTo>
                                  <a:lnTo>
                                    <a:pt x="79" y="1"/>
                                  </a:lnTo>
                                  <a:lnTo>
                                    <a:pt x="77" y="2"/>
                                  </a:lnTo>
                                  <a:lnTo>
                                    <a:pt x="75" y="2"/>
                                  </a:lnTo>
                                  <a:lnTo>
                                    <a:pt x="73" y="3"/>
                                  </a:lnTo>
                                  <a:lnTo>
                                    <a:pt x="71" y="4"/>
                                  </a:lnTo>
                                  <a:lnTo>
                                    <a:pt x="69" y="5"/>
                                  </a:lnTo>
                                  <a:lnTo>
                                    <a:pt x="67" y="5"/>
                                  </a:lnTo>
                                  <a:lnTo>
                                    <a:pt x="65" y="6"/>
                                  </a:lnTo>
                                  <a:lnTo>
                                    <a:pt x="63" y="6"/>
                                  </a:lnTo>
                                  <a:lnTo>
                                    <a:pt x="61" y="7"/>
                                  </a:lnTo>
                                  <a:lnTo>
                                    <a:pt x="58" y="8"/>
                                  </a:lnTo>
                                  <a:lnTo>
                                    <a:pt x="56" y="10"/>
                                  </a:lnTo>
                                  <a:lnTo>
                                    <a:pt x="54" y="11"/>
                                  </a:lnTo>
                                  <a:lnTo>
                                    <a:pt x="51" y="13"/>
                                  </a:lnTo>
                                  <a:lnTo>
                                    <a:pt x="49" y="15"/>
                                  </a:lnTo>
                                  <a:lnTo>
                                    <a:pt x="47" y="17"/>
                                  </a:lnTo>
                                  <a:lnTo>
                                    <a:pt x="45" y="19"/>
                                  </a:lnTo>
                                  <a:lnTo>
                                    <a:pt x="43" y="21"/>
                                  </a:lnTo>
                                  <a:lnTo>
                                    <a:pt x="41" y="24"/>
                                  </a:lnTo>
                                  <a:lnTo>
                                    <a:pt x="39" y="26"/>
                                  </a:lnTo>
                                  <a:lnTo>
                                    <a:pt x="37" y="28"/>
                                  </a:lnTo>
                                  <a:lnTo>
                                    <a:pt x="35" y="30"/>
                                  </a:lnTo>
                                  <a:lnTo>
                                    <a:pt x="33" y="32"/>
                                  </a:lnTo>
                                  <a:lnTo>
                                    <a:pt x="31" y="34"/>
                                  </a:lnTo>
                                  <a:lnTo>
                                    <a:pt x="29" y="37"/>
                                  </a:lnTo>
                                  <a:lnTo>
                                    <a:pt x="27" y="38"/>
                                  </a:lnTo>
                                  <a:lnTo>
                                    <a:pt x="26" y="41"/>
                                  </a:lnTo>
                                  <a:lnTo>
                                    <a:pt x="25" y="44"/>
                                  </a:lnTo>
                                  <a:lnTo>
                                    <a:pt x="24" y="46"/>
                                  </a:lnTo>
                                  <a:lnTo>
                                    <a:pt x="22" y="47"/>
                                  </a:lnTo>
                                  <a:lnTo>
                                    <a:pt x="20" y="49"/>
                                  </a:lnTo>
                                  <a:lnTo>
                                    <a:pt x="17" y="51"/>
                                  </a:lnTo>
                                  <a:lnTo>
                                    <a:pt x="16" y="53"/>
                                  </a:lnTo>
                                  <a:lnTo>
                                    <a:pt x="15" y="56"/>
                                  </a:lnTo>
                                  <a:lnTo>
                                    <a:pt x="13" y="58"/>
                                  </a:lnTo>
                                  <a:lnTo>
                                    <a:pt x="11" y="61"/>
                                  </a:lnTo>
                                  <a:lnTo>
                                    <a:pt x="10" y="63"/>
                                  </a:lnTo>
                                  <a:lnTo>
                                    <a:pt x="9" y="66"/>
                                  </a:lnTo>
                                  <a:lnTo>
                                    <a:pt x="9" y="69"/>
                                  </a:lnTo>
                                  <a:lnTo>
                                    <a:pt x="8" y="72"/>
                                  </a:lnTo>
                                  <a:lnTo>
                                    <a:pt x="7" y="75"/>
                                  </a:lnTo>
                                  <a:lnTo>
                                    <a:pt x="6" y="78"/>
                                  </a:lnTo>
                                  <a:lnTo>
                                    <a:pt x="6" y="80"/>
                                  </a:lnTo>
                                  <a:lnTo>
                                    <a:pt x="5" y="81"/>
                                  </a:lnTo>
                                  <a:lnTo>
                                    <a:pt x="5" y="83"/>
                                  </a:lnTo>
                                  <a:lnTo>
                                    <a:pt x="4" y="85"/>
                                  </a:lnTo>
                                  <a:lnTo>
                                    <a:pt x="4" y="86"/>
                                  </a:lnTo>
                                  <a:lnTo>
                                    <a:pt x="3" y="88"/>
                                  </a:lnTo>
                                  <a:lnTo>
                                    <a:pt x="4" y="89"/>
                                  </a:lnTo>
                                  <a:lnTo>
                                    <a:pt x="5" y="91"/>
                                  </a:lnTo>
                                  <a:lnTo>
                                    <a:pt x="5" y="92"/>
                                  </a:lnTo>
                                  <a:lnTo>
                                    <a:pt x="4" y="93"/>
                                  </a:lnTo>
                                  <a:lnTo>
                                    <a:pt x="4" y="94"/>
                                  </a:lnTo>
                                  <a:lnTo>
                                    <a:pt x="4" y="95"/>
                                  </a:lnTo>
                                  <a:lnTo>
                                    <a:pt x="3" y="98"/>
                                  </a:lnTo>
                                  <a:lnTo>
                                    <a:pt x="2" y="101"/>
                                  </a:lnTo>
                                  <a:lnTo>
                                    <a:pt x="1" y="104"/>
                                  </a:lnTo>
                                  <a:lnTo>
                                    <a:pt x="0" y="107"/>
                                  </a:lnTo>
                                  <a:lnTo>
                                    <a:pt x="0" y="110"/>
                                  </a:lnTo>
                                  <a:lnTo>
                                    <a:pt x="0" y="113"/>
                                  </a:lnTo>
                                  <a:lnTo>
                                    <a:pt x="0" y="116"/>
                                  </a:lnTo>
                                  <a:lnTo>
                                    <a:pt x="1" y="119"/>
                                  </a:lnTo>
                                  <a:lnTo>
                                    <a:pt x="0" y="122"/>
                                  </a:lnTo>
                                  <a:lnTo>
                                    <a:pt x="1" y="124"/>
                                  </a:lnTo>
                                  <a:lnTo>
                                    <a:pt x="2" y="127"/>
                                  </a:lnTo>
                                  <a:lnTo>
                                    <a:pt x="3" y="129"/>
                                  </a:lnTo>
                                  <a:lnTo>
                                    <a:pt x="4" y="132"/>
                                  </a:lnTo>
                                  <a:lnTo>
                                    <a:pt x="4" y="134"/>
                                  </a:lnTo>
                                  <a:lnTo>
                                    <a:pt x="4" y="137"/>
                                  </a:lnTo>
                                  <a:lnTo>
                                    <a:pt x="3" y="140"/>
                                  </a:lnTo>
                                  <a:lnTo>
                                    <a:pt x="4" y="145"/>
                                  </a:lnTo>
                                  <a:lnTo>
                                    <a:pt x="6" y="150"/>
                                  </a:lnTo>
                                  <a:lnTo>
                                    <a:pt x="8" y="155"/>
                                  </a:lnTo>
                                  <a:lnTo>
                                    <a:pt x="11" y="159"/>
                                  </a:lnTo>
                                  <a:lnTo>
                                    <a:pt x="14" y="162"/>
                                  </a:lnTo>
                                  <a:lnTo>
                                    <a:pt x="18" y="165"/>
                                  </a:lnTo>
                                  <a:lnTo>
                                    <a:pt x="22" y="168"/>
                                  </a:lnTo>
                                  <a:lnTo>
                                    <a:pt x="26" y="171"/>
                                  </a:lnTo>
                                  <a:lnTo>
                                    <a:pt x="30" y="174"/>
                                  </a:lnTo>
                                  <a:lnTo>
                                    <a:pt x="35" y="176"/>
                                  </a:lnTo>
                                  <a:lnTo>
                                    <a:pt x="39" y="178"/>
                                  </a:lnTo>
                                  <a:lnTo>
                                    <a:pt x="44" y="180"/>
                                  </a:lnTo>
                                  <a:lnTo>
                                    <a:pt x="49" y="182"/>
                                  </a:lnTo>
                                  <a:lnTo>
                                    <a:pt x="53" y="184"/>
                                  </a:lnTo>
                                  <a:lnTo>
                                    <a:pt x="57" y="186"/>
                                  </a:lnTo>
                                  <a:lnTo>
                                    <a:pt x="62" y="188"/>
                                  </a:lnTo>
                                  <a:lnTo>
                                    <a:pt x="65" y="188"/>
                                  </a:lnTo>
                                  <a:lnTo>
                                    <a:pt x="69" y="188"/>
                                  </a:lnTo>
                                  <a:lnTo>
                                    <a:pt x="73" y="188"/>
                                  </a:lnTo>
                                  <a:lnTo>
                                    <a:pt x="76" y="188"/>
                                  </a:lnTo>
                                  <a:lnTo>
                                    <a:pt x="80" y="188"/>
                                  </a:lnTo>
                                  <a:lnTo>
                                    <a:pt x="83" y="188"/>
                                  </a:lnTo>
                                  <a:lnTo>
                                    <a:pt x="87" y="189"/>
                                  </a:lnTo>
                                  <a:lnTo>
                                    <a:pt x="91" y="189"/>
                                  </a:lnTo>
                                  <a:lnTo>
                                    <a:pt x="94" y="189"/>
                                  </a:lnTo>
                                  <a:lnTo>
                                    <a:pt x="98" y="189"/>
                                  </a:lnTo>
                                  <a:lnTo>
                                    <a:pt x="101" y="188"/>
                                  </a:lnTo>
                                  <a:lnTo>
                                    <a:pt x="105" y="188"/>
                                  </a:lnTo>
                                  <a:lnTo>
                                    <a:pt x="109" y="187"/>
                                  </a:lnTo>
                                  <a:lnTo>
                                    <a:pt x="112" y="186"/>
                                  </a:lnTo>
                                  <a:lnTo>
                                    <a:pt x="116" y="185"/>
                                  </a:lnTo>
                                  <a:lnTo>
                                    <a:pt x="119" y="184"/>
                                  </a:lnTo>
                                  <a:lnTo>
                                    <a:pt x="121" y="184"/>
                                  </a:lnTo>
                                  <a:lnTo>
                                    <a:pt x="123" y="185"/>
                                  </a:lnTo>
                                  <a:lnTo>
                                    <a:pt x="125" y="184"/>
                                  </a:lnTo>
                                  <a:lnTo>
                                    <a:pt x="127" y="184"/>
                                  </a:lnTo>
                                  <a:lnTo>
                                    <a:pt x="129" y="184"/>
                                  </a:lnTo>
                                  <a:lnTo>
                                    <a:pt x="130" y="183"/>
                                  </a:lnTo>
                                  <a:lnTo>
                                    <a:pt x="132" y="182"/>
                                  </a:lnTo>
                                  <a:lnTo>
                                    <a:pt x="134" y="182"/>
                                  </a:lnTo>
                                  <a:lnTo>
                                    <a:pt x="135" y="181"/>
                                  </a:lnTo>
                                  <a:lnTo>
                                    <a:pt x="137" y="180"/>
                                  </a:lnTo>
                                  <a:lnTo>
                                    <a:pt x="138" y="179"/>
                                  </a:lnTo>
                                  <a:lnTo>
                                    <a:pt x="140" y="178"/>
                                  </a:lnTo>
                                  <a:lnTo>
                                    <a:pt x="142" y="177"/>
                                  </a:lnTo>
                                  <a:lnTo>
                                    <a:pt x="143" y="177"/>
                                  </a:lnTo>
                                  <a:lnTo>
                                    <a:pt x="145" y="176"/>
                                  </a:lnTo>
                                  <a:lnTo>
                                    <a:pt x="147" y="176"/>
                                  </a:lnTo>
                                  <a:lnTo>
                                    <a:pt x="149" y="174"/>
                                  </a:lnTo>
                                  <a:lnTo>
                                    <a:pt x="152" y="172"/>
                                  </a:lnTo>
                                  <a:lnTo>
                                    <a:pt x="155" y="170"/>
                                  </a:lnTo>
                                  <a:lnTo>
                                    <a:pt x="157" y="168"/>
                                  </a:lnTo>
                                  <a:lnTo>
                                    <a:pt x="160" y="165"/>
                                  </a:lnTo>
                                  <a:lnTo>
                                    <a:pt x="162" y="162"/>
                                  </a:lnTo>
                                  <a:lnTo>
                                    <a:pt x="164" y="159"/>
                                  </a:lnTo>
                                  <a:lnTo>
                                    <a:pt x="165" y="156"/>
                                  </a:lnTo>
                                  <a:lnTo>
                                    <a:pt x="169" y="154"/>
                                  </a:lnTo>
                                  <a:lnTo>
                                    <a:pt x="172" y="152"/>
                                  </a:lnTo>
                                  <a:lnTo>
                                    <a:pt x="174" y="149"/>
                                  </a:lnTo>
                                  <a:lnTo>
                                    <a:pt x="176" y="146"/>
                                  </a:lnTo>
                                  <a:lnTo>
                                    <a:pt x="177" y="142"/>
                                  </a:lnTo>
                                  <a:lnTo>
                                    <a:pt x="178" y="138"/>
                                  </a:lnTo>
                                  <a:lnTo>
                                    <a:pt x="179" y="134"/>
                                  </a:lnTo>
                                  <a:lnTo>
                                    <a:pt x="181" y="130"/>
                                  </a:lnTo>
                                  <a:lnTo>
                                    <a:pt x="183" y="127"/>
                                  </a:lnTo>
                                  <a:lnTo>
                                    <a:pt x="185" y="124"/>
                                  </a:lnTo>
                                  <a:lnTo>
                                    <a:pt x="185" y="120"/>
                                  </a:lnTo>
                                  <a:lnTo>
                                    <a:pt x="186" y="116"/>
                                  </a:lnTo>
                                  <a:lnTo>
                                    <a:pt x="186" y="112"/>
                                  </a:lnTo>
                                  <a:lnTo>
                                    <a:pt x="186" y="107"/>
                                  </a:lnTo>
                                  <a:lnTo>
                                    <a:pt x="186" y="104"/>
                                  </a:lnTo>
                                  <a:lnTo>
                                    <a:pt x="187" y="100"/>
                                  </a:lnTo>
                                  <a:lnTo>
                                    <a:pt x="187" y="99"/>
                                  </a:lnTo>
                                  <a:lnTo>
                                    <a:pt x="186" y="97"/>
                                  </a:lnTo>
                                  <a:lnTo>
                                    <a:pt x="185" y="96"/>
                                  </a:lnTo>
                                  <a:lnTo>
                                    <a:pt x="185" y="95"/>
                                  </a:lnTo>
                                  <a:close/>
                                </a:path>
                              </a:pathLst>
                            </a:custGeom>
                            <a:noFill/>
                            <a:ln w="1270" cap="rnd">
                              <a:solidFill>
                                <a:srgbClr val="FF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 name="Freeform 7"/>
                        <wps:cNvSpPr>
                          <a:spLocks/>
                        </wps:cNvSpPr>
                        <wps:spPr bwMode="auto">
                          <a:xfrm>
                            <a:off x="1915" y="733"/>
                            <a:ext cx="259" cy="242"/>
                          </a:xfrm>
                          <a:custGeom>
                            <a:avLst/>
                            <a:gdLst>
                              <a:gd name="T0" fmla="*/ 232 w 259"/>
                              <a:gd name="T1" fmla="*/ 217 h 242"/>
                              <a:gd name="T2" fmla="*/ 257 w 259"/>
                              <a:gd name="T3" fmla="*/ 214 h 242"/>
                              <a:gd name="T4" fmla="*/ 242 w 259"/>
                              <a:gd name="T5" fmla="*/ 199 h 242"/>
                              <a:gd name="T6" fmla="*/ 225 w 259"/>
                              <a:gd name="T7" fmla="*/ 202 h 242"/>
                              <a:gd name="T8" fmla="*/ 226 w 259"/>
                              <a:gd name="T9" fmla="*/ 176 h 242"/>
                              <a:gd name="T10" fmla="*/ 230 w 259"/>
                              <a:gd name="T11" fmla="*/ 124 h 242"/>
                              <a:gd name="T12" fmla="*/ 236 w 259"/>
                              <a:gd name="T13" fmla="*/ 175 h 242"/>
                              <a:gd name="T14" fmla="*/ 249 w 259"/>
                              <a:gd name="T15" fmla="*/ 192 h 242"/>
                              <a:gd name="T16" fmla="*/ 242 w 259"/>
                              <a:gd name="T17" fmla="*/ 147 h 242"/>
                              <a:gd name="T18" fmla="*/ 236 w 259"/>
                              <a:gd name="T19" fmla="*/ 103 h 242"/>
                              <a:gd name="T20" fmla="*/ 207 w 259"/>
                              <a:gd name="T21" fmla="*/ 88 h 242"/>
                              <a:gd name="T22" fmla="*/ 150 w 259"/>
                              <a:gd name="T23" fmla="*/ 85 h 242"/>
                              <a:gd name="T24" fmla="*/ 137 w 259"/>
                              <a:gd name="T25" fmla="*/ 32 h 242"/>
                              <a:gd name="T26" fmla="*/ 131 w 259"/>
                              <a:gd name="T27" fmla="*/ 22 h 242"/>
                              <a:gd name="T28" fmla="*/ 120 w 259"/>
                              <a:gd name="T29" fmla="*/ 85 h 242"/>
                              <a:gd name="T30" fmla="*/ 87 w 259"/>
                              <a:gd name="T31" fmla="*/ 85 h 242"/>
                              <a:gd name="T32" fmla="*/ 56 w 259"/>
                              <a:gd name="T33" fmla="*/ 88 h 242"/>
                              <a:gd name="T34" fmla="*/ 34 w 259"/>
                              <a:gd name="T35" fmla="*/ 126 h 242"/>
                              <a:gd name="T36" fmla="*/ 23 w 259"/>
                              <a:gd name="T37" fmla="*/ 165 h 242"/>
                              <a:gd name="T38" fmla="*/ 25 w 259"/>
                              <a:gd name="T39" fmla="*/ 181 h 242"/>
                              <a:gd name="T40" fmla="*/ 34 w 259"/>
                              <a:gd name="T41" fmla="*/ 161 h 242"/>
                              <a:gd name="T42" fmla="*/ 43 w 259"/>
                              <a:gd name="T43" fmla="*/ 138 h 242"/>
                              <a:gd name="T44" fmla="*/ 41 w 259"/>
                              <a:gd name="T45" fmla="*/ 179 h 242"/>
                              <a:gd name="T46" fmla="*/ 26 w 259"/>
                              <a:gd name="T47" fmla="*/ 205 h 242"/>
                              <a:gd name="T48" fmla="*/ 22 w 259"/>
                              <a:gd name="T49" fmla="*/ 188 h 242"/>
                              <a:gd name="T50" fmla="*/ 3 w 259"/>
                              <a:gd name="T51" fmla="*/ 214 h 242"/>
                              <a:gd name="T52" fmla="*/ 24 w 259"/>
                              <a:gd name="T53" fmla="*/ 215 h 242"/>
                              <a:gd name="T54" fmla="*/ 43 w 259"/>
                              <a:gd name="T55" fmla="*/ 222 h 242"/>
                              <a:gd name="T56" fmla="*/ 25 w 259"/>
                              <a:gd name="T57" fmla="*/ 229 h 242"/>
                              <a:gd name="T58" fmla="*/ 8 w 259"/>
                              <a:gd name="T59" fmla="*/ 231 h 242"/>
                              <a:gd name="T60" fmla="*/ 33 w 259"/>
                              <a:gd name="T61" fmla="*/ 239 h 242"/>
                              <a:gd name="T62" fmla="*/ 55 w 259"/>
                              <a:gd name="T63" fmla="*/ 240 h 242"/>
                              <a:gd name="T64" fmla="*/ 90 w 259"/>
                              <a:gd name="T65" fmla="*/ 228 h 242"/>
                              <a:gd name="T66" fmla="*/ 73 w 259"/>
                              <a:gd name="T67" fmla="*/ 229 h 242"/>
                              <a:gd name="T68" fmla="*/ 60 w 259"/>
                              <a:gd name="T69" fmla="*/ 216 h 242"/>
                              <a:gd name="T70" fmla="*/ 96 w 259"/>
                              <a:gd name="T71" fmla="*/ 221 h 242"/>
                              <a:gd name="T72" fmla="*/ 80 w 259"/>
                              <a:gd name="T73" fmla="*/ 189 h 242"/>
                              <a:gd name="T74" fmla="*/ 77 w 259"/>
                              <a:gd name="T75" fmla="*/ 207 h 242"/>
                              <a:gd name="T76" fmla="*/ 51 w 259"/>
                              <a:gd name="T77" fmla="*/ 170 h 242"/>
                              <a:gd name="T78" fmla="*/ 50 w 259"/>
                              <a:gd name="T79" fmla="*/ 118 h 242"/>
                              <a:gd name="T80" fmla="*/ 69 w 259"/>
                              <a:gd name="T81" fmla="*/ 174 h 242"/>
                              <a:gd name="T82" fmla="*/ 74 w 259"/>
                              <a:gd name="T83" fmla="*/ 164 h 242"/>
                              <a:gd name="T84" fmla="*/ 64 w 259"/>
                              <a:gd name="T85" fmla="*/ 124 h 242"/>
                              <a:gd name="T86" fmla="*/ 59 w 259"/>
                              <a:gd name="T87" fmla="*/ 98 h 242"/>
                              <a:gd name="T88" fmla="*/ 92 w 259"/>
                              <a:gd name="T89" fmla="*/ 95 h 242"/>
                              <a:gd name="T90" fmla="*/ 135 w 259"/>
                              <a:gd name="T91" fmla="*/ 95 h 242"/>
                              <a:gd name="T92" fmla="*/ 174 w 259"/>
                              <a:gd name="T93" fmla="*/ 95 h 242"/>
                              <a:gd name="T94" fmla="*/ 207 w 259"/>
                              <a:gd name="T95" fmla="*/ 98 h 242"/>
                              <a:gd name="T96" fmla="*/ 207 w 259"/>
                              <a:gd name="T97" fmla="*/ 118 h 242"/>
                              <a:gd name="T98" fmla="*/ 197 w 259"/>
                              <a:gd name="T99" fmla="*/ 155 h 242"/>
                              <a:gd name="T100" fmla="*/ 197 w 259"/>
                              <a:gd name="T101" fmla="*/ 182 h 242"/>
                              <a:gd name="T102" fmla="*/ 212 w 259"/>
                              <a:gd name="T103" fmla="*/ 140 h 242"/>
                              <a:gd name="T104" fmla="*/ 220 w 259"/>
                              <a:gd name="T105" fmla="*/ 133 h 242"/>
                              <a:gd name="T106" fmla="*/ 213 w 259"/>
                              <a:gd name="T107" fmla="*/ 171 h 242"/>
                              <a:gd name="T108" fmla="*/ 199 w 259"/>
                              <a:gd name="T109" fmla="*/ 201 h 242"/>
                              <a:gd name="T110" fmla="*/ 185 w 259"/>
                              <a:gd name="T111" fmla="*/ 186 h 242"/>
                              <a:gd name="T112" fmla="*/ 183 w 259"/>
                              <a:gd name="T113" fmla="*/ 220 h 242"/>
                              <a:gd name="T114" fmla="*/ 200 w 259"/>
                              <a:gd name="T115" fmla="*/ 212 h 242"/>
                              <a:gd name="T116" fmla="*/ 204 w 259"/>
                              <a:gd name="T117" fmla="*/ 230 h 242"/>
                              <a:gd name="T118" fmla="*/ 175 w 259"/>
                              <a:gd name="T119" fmla="*/ 221 h 242"/>
                              <a:gd name="T120" fmla="*/ 197 w 259"/>
                              <a:gd name="T121" fmla="*/ 239 h 242"/>
                              <a:gd name="T122" fmla="*/ 238 w 259"/>
                              <a:gd name="T123" fmla="*/ 237 h 242"/>
                              <a:gd name="T124" fmla="*/ 258 w 259"/>
                              <a:gd name="T125" fmla="*/ 225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59" h="242">
                                <a:moveTo>
                                  <a:pt x="242" y="223"/>
                                </a:moveTo>
                                <a:lnTo>
                                  <a:pt x="241" y="225"/>
                                </a:lnTo>
                                <a:lnTo>
                                  <a:pt x="240" y="226"/>
                                </a:lnTo>
                                <a:lnTo>
                                  <a:pt x="238" y="226"/>
                                </a:lnTo>
                                <a:lnTo>
                                  <a:pt x="237" y="227"/>
                                </a:lnTo>
                                <a:lnTo>
                                  <a:pt x="234" y="228"/>
                                </a:lnTo>
                                <a:lnTo>
                                  <a:pt x="233" y="228"/>
                                </a:lnTo>
                                <a:lnTo>
                                  <a:pt x="231" y="228"/>
                                </a:lnTo>
                                <a:lnTo>
                                  <a:pt x="229" y="229"/>
                                </a:lnTo>
                                <a:lnTo>
                                  <a:pt x="228" y="227"/>
                                </a:lnTo>
                                <a:lnTo>
                                  <a:pt x="228" y="224"/>
                                </a:lnTo>
                                <a:lnTo>
                                  <a:pt x="228" y="221"/>
                                </a:lnTo>
                                <a:lnTo>
                                  <a:pt x="228" y="218"/>
                                </a:lnTo>
                                <a:lnTo>
                                  <a:pt x="230" y="217"/>
                                </a:lnTo>
                                <a:lnTo>
                                  <a:pt x="232" y="217"/>
                                </a:lnTo>
                                <a:lnTo>
                                  <a:pt x="234" y="218"/>
                                </a:lnTo>
                                <a:lnTo>
                                  <a:pt x="235" y="219"/>
                                </a:lnTo>
                                <a:lnTo>
                                  <a:pt x="237" y="220"/>
                                </a:lnTo>
                                <a:lnTo>
                                  <a:pt x="239" y="221"/>
                                </a:lnTo>
                                <a:lnTo>
                                  <a:pt x="241" y="221"/>
                                </a:lnTo>
                                <a:lnTo>
                                  <a:pt x="243" y="221"/>
                                </a:lnTo>
                                <a:lnTo>
                                  <a:pt x="243" y="222"/>
                                </a:lnTo>
                                <a:lnTo>
                                  <a:pt x="243" y="223"/>
                                </a:lnTo>
                                <a:lnTo>
                                  <a:pt x="242" y="223"/>
                                </a:lnTo>
                                <a:lnTo>
                                  <a:pt x="258" y="223"/>
                                </a:lnTo>
                                <a:lnTo>
                                  <a:pt x="258" y="221"/>
                                </a:lnTo>
                                <a:lnTo>
                                  <a:pt x="258" y="218"/>
                                </a:lnTo>
                                <a:lnTo>
                                  <a:pt x="258" y="216"/>
                                </a:lnTo>
                                <a:lnTo>
                                  <a:pt x="257" y="214"/>
                                </a:lnTo>
                                <a:lnTo>
                                  <a:pt x="257" y="211"/>
                                </a:lnTo>
                                <a:lnTo>
                                  <a:pt x="256" y="209"/>
                                </a:lnTo>
                                <a:lnTo>
                                  <a:pt x="255" y="208"/>
                                </a:lnTo>
                                <a:lnTo>
                                  <a:pt x="253" y="206"/>
                                </a:lnTo>
                                <a:lnTo>
                                  <a:pt x="253" y="204"/>
                                </a:lnTo>
                                <a:lnTo>
                                  <a:pt x="254" y="203"/>
                                </a:lnTo>
                                <a:lnTo>
                                  <a:pt x="253" y="201"/>
                                </a:lnTo>
                                <a:lnTo>
                                  <a:pt x="252" y="200"/>
                                </a:lnTo>
                                <a:lnTo>
                                  <a:pt x="251" y="198"/>
                                </a:lnTo>
                                <a:lnTo>
                                  <a:pt x="250" y="196"/>
                                </a:lnTo>
                                <a:lnTo>
                                  <a:pt x="249" y="194"/>
                                </a:lnTo>
                                <a:lnTo>
                                  <a:pt x="249" y="192"/>
                                </a:lnTo>
                                <a:lnTo>
                                  <a:pt x="240" y="192"/>
                                </a:lnTo>
                                <a:lnTo>
                                  <a:pt x="241" y="195"/>
                                </a:lnTo>
                                <a:lnTo>
                                  <a:pt x="242" y="199"/>
                                </a:lnTo>
                                <a:lnTo>
                                  <a:pt x="243" y="202"/>
                                </a:lnTo>
                                <a:lnTo>
                                  <a:pt x="244" y="205"/>
                                </a:lnTo>
                                <a:lnTo>
                                  <a:pt x="242" y="206"/>
                                </a:lnTo>
                                <a:lnTo>
                                  <a:pt x="240" y="207"/>
                                </a:lnTo>
                                <a:lnTo>
                                  <a:pt x="239" y="207"/>
                                </a:lnTo>
                                <a:lnTo>
                                  <a:pt x="237" y="207"/>
                                </a:lnTo>
                                <a:lnTo>
                                  <a:pt x="235" y="206"/>
                                </a:lnTo>
                                <a:lnTo>
                                  <a:pt x="233" y="206"/>
                                </a:lnTo>
                                <a:lnTo>
                                  <a:pt x="231" y="206"/>
                                </a:lnTo>
                                <a:lnTo>
                                  <a:pt x="230" y="205"/>
                                </a:lnTo>
                                <a:lnTo>
                                  <a:pt x="229" y="204"/>
                                </a:lnTo>
                                <a:lnTo>
                                  <a:pt x="228" y="204"/>
                                </a:lnTo>
                                <a:lnTo>
                                  <a:pt x="227" y="203"/>
                                </a:lnTo>
                                <a:lnTo>
                                  <a:pt x="226" y="202"/>
                                </a:lnTo>
                                <a:lnTo>
                                  <a:pt x="225" y="202"/>
                                </a:lnTo>
                                <a:lnTo>
                                  <a:pt x="224" y="201"/>
                                </a:lnTo>
                                <a:lnTo>
                                  <a:pt x="224" y="200"/>
                                </a:lnTo>
                                <a:lnTo>
                                  <a:pt x="224" y="199"/>
                                </a:lnTo>
                                <a:lnTo>
                                  <a:pt x="224" y="195"/>
                                </a:lnTo>
                                <a:lnTo>
                                  <a:pt x="225" y="191"/>
                                </a:lnTo>
                                <a:lnTo>
                                  <a:pt x="226" y="187"/>
                                </a:lnTo>
                                <a:lnTo>
                                  <a:pt x="228" y="183"/>
                                </a:lnTo>
                                <a:lnTo>
                                  <a:pt x="228" y="182"/>
                                </a:lnTo>
                                <a:lnTo>
                                  <a:pt x="228" y="181"/>
                                </a:lnTo>
                                <a:lnTo>
                                  <a:pt x="228" y="180"/>
                                </a:lnTo>
                                <a:lnTo>
                                  <a:pt x="228" y="179"/>
                                </a:lnTo>
                                <a:lnTo>
                                  <a:pt x="227" y="179"/>
                                </a:lnTo>
                                <a:lnTo>
                                  <a:pt x="226" y="178"/>
                                </a:lnTo>
                                <a:lnTo>
                                  <a:pt x="226" y="177"/>
                                </a:lnTo>
                                <a:lnTo>
                                  <a:pt x="226" y="176"/>
                                </a:lnTo>
                                <a:lnTo>
                                  <a:pt x="226" y="173"/>
                                </a:lnTo>
                                <a:lnTo>
                                  <a:pt x="227" y="170"/>
                                </a:lnTo>
                                <a:lnTo>
                                  <a:pt x="227" y="167"/>
                                </a:lnTo>
                                <a:lnTo>
                                  <a:pt x="228" y="164"/>
                                </a:lnTo>
                                <a:lnTo>
                                  <a:pt x="228" y="161"/>
                                </a:lnTo>
                                <a:lnTo>
                                  <a:pt x="228" y="157"/>
                                </a:lnTo>
                                <a:lnTo>
                                  <a:pt x="228" y="154"/>
                                </a:lnTo>
                                <a:lnTo>
                                  <a:pt x="228" y="151"/>
                                </a:lnTo>
                                <a:lnTo>
                                  <a:pt x="227" y="147"/>
                                </a:lnTo>
                                <a:lnTo>
                                  <a:pt x="227" y="143"/>
                                </a:lnTo>
                                <a:lnTo>
                                  <a:pt x="228" y="140"/>
                                </a:lnTo>
                                <a:lnTo>
                                  <a:pt x="229" y="135"/>
                                </a:lnTo>
                                <a:lnTo>
                                  <a:pt x="230" y="132"/>
                                </a:lnTo>
                                <a:lnTo>
                                  <a:pt x="230" y="128"/>
                                </a:lnTo>
                                <a:lnTo>
                                  <a:pt x="230" y="124"/>
                                </a:lnTo>
                                <a:lnTo>
                                  <a:pt x="228" y="120"/>
                                </a:lnTo>
                                <a:lnTo>
                                  <a:pt x="229" y="118"/>
                                </a:lnTo>
                                <a:lnTo>
                                  <a:pt x="230" y="117"/>
                                </a:lnTo>
                                <a:lnTo>
                                  <a:pt x="231" y="116"/>
                                </a:lnTo>
                                <a:lnTo>
                                  <a:pt x="232" y="116"/>
                                </a:lnTo>
                                <a:lnTo>
                                  <a:pt x="232" y="123"/>
                                </a:lnTo>
                                <a:lnTo>
                                  <a:pt x="233" y="130"/>
                                </a:lnTo>
                                <a:lnTo>
                                  <a:pt x="234" y="137"/>
                                </a:lnTo>
                                <a:lnTo>
                                  <a:pt x="234" y="144"/>
                                </a:lnTo>
                                <a:lnTo>
                                  <a:pt x="235" y="151"/>
                                </a:lnTo>
                                <a:lnTo>
                                  <a:pt x="235" y="159"/>
                                </a:lnTo>
                                <a:lnTo>
                                  <a:pt x="235" y="166"/>
                                </a:lnTo>
                                <a:lnTo>
                                  <a:pt x="234" y="173"/>
                                </a:lnTo>
                                <a:lnTo>
                                  <a:pt x="235" y="174"/>
                                </a:lnTo>
                                <a:lnTo>
                                  <a:pt x="236" y="175"/>
                                </a:lnTo>
                                <a:lnTo>
                                  <a:pt x="236" y="176"/>
                                </a:lnTo>
                                <a:lnTo>
                                  <a:pt x="236" y="178"/>
                                </a:lnTo>
                                <a:lnTo>
                                  <a:pt x="236" y="179"/>
                                </a:lnTo>
                                <a:lnTo>
                                  <a:pt x="235" y="181"/>
                                </a:lnTo>
                                <a:lnTo>
                                  <a:pt x="235" y="182"/>
                                </a:lnTo>
                                <a:lnTo>
                                  <a:pt x="235" y="184"/>
                                </a:lnTo>
                                <a:lnTo>
                                  <a:pt x="236" y="185"/>
                                </a:lnTo>
                                <a:lnTo>
                                  <a:pt x="237" y="187"/>
                                </a:lnTo>
                                <a:lnTo>
                                  <a:pt x="238" y="188"/>
                                </a:lnTo>
                                <a:lnTo>
                                  <a:pt x="239" y="189"/>
                                </a:lnTo>
                                <a:lnTo>
                                  <a:pt x="239" y="190"/>
                                </a:lnTo>
                                <a:lnTo>
                                  <a:pt x="240" y="191"/>
                                </a:lnTo>
                                <a:lnTo>
                                  <a:pt x="240" y="192"/>
                                </a:lnTo>
                                <a:lnTo>
                                  <a:pt x="249" y="192"/>
                                </a:lnTo>
                                <a:lnTo>
                                  <a:pt x="248" y="189"/>
                                </a:lnTo>
                                <a:lnTo>
                                  <a:pt x="247" y="185"/>
                                </a:lnTo>
                                <a:lnTo>
                                  <a:pt x="247" y="182"/>
                                </a:lnTo>
                                <a:lnTo>
                                  <a:pt x="247" y="178"/>
                                </a:lnTo>
                                <a:lnTo>
                                  <a:pt x="246" y="175"/>
                                </a:lnTo>
                                <a:lnTo>
                                  <a:pt x="246" y="171"/>
                                </a:lnTo>
                                <a:lnTo>
                                  <a:pt x="245" y="168"/>
                                </a:lnTo>
                                <a:lnTo>
                                  <a:pt x="243" y="165"/>
                                </a:lnTo>
                                <a:lnTo>
                                  <a:pt x="244" y="162"/>
                                </a:lnTo>
                                <a:lnTo>
                                  <a:pt x="244" y="160"/>
                                </a:lnTo>
                                <a:lnTo>
                                  <a:pt x="244" y="158"/>
                                </a:lnTo>
                                <a:lnTo>
                                  <a:pt x="243" y="155"/>
                                </a:lnTo>
                                <a:lnTo>
                                  <a:pt x="243" y="152"/>
                                </a:lnTo>
                                <a:lnTo>
                                  <a:pt x="242" y="150"/>
                                </a:lnTo>
                                <a:lnTo>
                                  <a:pt x="242" y="147"/>
                                </a:lnTo>
                                <a:lnTo>
                                  <a:pt x="243" y="144"/>
                                </a:lnTo>
                                <a:lnTo>
                                  <a:pt x="241" y="141"/>
                                </a:lnTo>
                                <a:lnTo>
                                  <a:pt x="240" y="138"/>
                                </a:lnTo>
                                <a:lnTo>
                                  <a:pt x="240" y="135"/>
                                </a:lnTo>
                                <a:lnTo>
                                  <a:pt x="241" y="132"/>
                                </a:lnTo>
                                <a:lnTo>
                                  <a:pt x="241" y="129"/>
                                </a:lnTo>
                                <a:lnTo>
                                  <a:pt x="241" y="126"/>
                                </a:lnTo>
                                <a:lnTo>
                                  <a:pt x="240" y="123"/>
                                </a:lnTo>
                                <a:lnTo>
                                  <a:pt x="239" y="120"/>
                                </a:lnTo>
                                <a:lnTo>
                                  <a:pt x="239" y="116"/>
                                </a:lnTo>
                                <a:lnTo>
                                  <a:pt x="239" y="113"/>
                                </a:lnTo>
                                <a:lnTo>
                                  <a:pt x="238" y="109"/>
                                </a:lnTo>
                                <a:lnTo>
                                  <a:pt x="237" y="106"/>
                                </a:lnTo>
                                <a:lnTo>
                                  <a:pt x="236" y="103"/>
                                </a:lnTo>
                                <a:lnTo>
                                  <a:pt x="235" y="99"/>
                                </a:lnTo>
                                <a:lnTo>
                                  <a:pt x="234" y="96"/>
                                </a:lnTo>
                                <a:lnTo>
                                  <a:pt x="235" y="92"/>
                                </a:lnTo>
                                <a:lnTo>
                                  <a:pt x="234" y="91"/>
                                </a:lnTo>
                                <a:lnTo>
                                  <a:pt x="233" y="89"/>
                                </a:lnTo>
                                <a:lnTo>
                                  <a:pt x="231" y="89"/>
                                </a:lnTo>
                                <a:lnTo>
                                  <a:pt x="230" y="88"/>
                                </a:lnTo>
                                <a:lnTo>
                                  <a:pt x="228" y="88"/>
                                </a:lnTo>
                                <a:lnTo>
                                  <a:pt x="227" y="87"/>
                                </a:lnTo>
                                <a:lnTo>
                                  <a:pt x="225" y="87"/>
                                </a:lnTo>
                                <a:lnTo>
                                  <a:pt x="224" y="86"/>
                                </a:lnTo>
                                <a:lnTo>
                                  <a:pt x="219" y="87"/>
                                </a:lnTo>
                                <a:lnTo>
                                  <a:pt x="215" y="88"/>
                                </a:lnTo>
                                <a:lnTo>
                                  <a:pt x="211" y="88"/>
                                </a:lnTo>
                                <a:lnTo>
                                  <a:pt x="207" y="88"/>
                                </a:lnTo>
                                <a:lnTo>
                                  <a:pt x="203" y="88"/>
                                </a:lnTo>
                                <a:lnTo>
                                  <a:pt x="199" y="88"/>
                                </a:lnTo>
                                <a:lnTo>
                                  <a:pt x="195" y="88"/>
                                </a:lnTo>
                                <a:lnTo>
                                  <a:pt x="190" y="88"/>
                                </a:lnTo>
                                <a:lnTo>
                                  <a:pt x="186" y="87"/>
                                </a:lnTo>
                                <a:lnTo>
                                  <a:pt x="182" y="87"/>
                                </a:lnTo>
                                <a:lnTo>
                                  <a:pt x="177" y="87"/>
                                </a:lnTo>
                                <a:lnTo>
                                  <a:pt x="173" y="87"/>
                                </a:lnTo>
                                <a:lnTo>
                                  <a:pt x="169" y="87"/>
                                </a:lnTo>
                                <a:lnTo>
                                  <a:pt x="164" y="87"/>
                                </a:lnTo>
                                <a:lnTo>
                                  <a:pt x="160" y="87"/>
                                </a:lnTo>
                                <a:lnTo>
                                  <a:pt x="155" y="88"/>
                                </a:lnTo>
                                <a:lnTo>
                                  <a:pt x="153" y="88"/>
                                </a:lnTo>
                                <a:lnTo>
                                  <a:pt x="152" y="87"/>
                                </a:lnTo>
                                <a:lnTo>
                                  <a:pt x="150" y="85"/>
                                </a:lnTo>
                                <a:lnTo>
                                  <a:pt x="149" y="84"/>
                                </a:lnTo>
                                <a:lnTo>
                                  <a:pt x="148" y="83"/>
                                </a:lnTo>
                                <a:lnTo>
                                  <a:pt x="146" y="82"/>
                                </a:lnTo>
                                <a:lnTo>
                                  <a:pt x="144" y="81"/>
                                </a:lnTo>
                                <a:lnTo>
                                  <a:pt x="142" y="82"/>
                                </a:lnTo>
                                <a:lnTo>
                                  <a:pt x="140" y="77"/>
                                </a:lnTo>
                                <a:lnTo>
                                  <a:pt x="140" y="72"/>
                                </a:lnTo>
                                <a:lnTo>
                                  <a:pt x="140" y="67"/>
                                </a:lnTo>
                                <a:lnTo>
                                  <a:pt x="140" y="62"/>
                                </a:lnTo>
                                <a:lnTo>
                                  <a:pt x="140" y="57"/>
                                </a:lnTo>
                                <a:lnTo>
                                  <a:pt x="139" y="52"/>
                                </a:lnTo>
                                <a:lnTo>
                                  <a:pt x="138" y="47"/>
                                </a:lnTo>
                                <a:lnTo>
                                  <a:pt x="137" y="42"/>
                                </a:lnTo>
                                <a:lnTo>
                                  <a:pt x="137" y="37"/>
                                </a:lnTo>
                                <a:lnTo>
                                  <a:pt x="137" y="32"/>
                                </a:lnTo>
                                <a:lnTo>
                                  <a:pt x="137" y="27"/>
                                </a:lnTo>
                                <a:lnTo>
                                  <a:pt x="138" y="22"/>
                                </a:lnTo>
                                <a:lnTo>
                                  <a:pt x="138" y="20"/>
                                </a:lnTo>
                                <a:lnTo>
                                  <a:pt x="138" y="18"/>
                                </a:lnTo>
                                <a:lnTo>
                                  <a:pt x="138" y="16"/>
                                </a:lnTo>
                                <a:lnTo>
                                  <a:pt x="137" y="15"/>
                                </a:lnTo>
                                <a:lnTo>
                                  <a:pt x="137" y="13"/>
                                </a:lnTo>
                                <a:lnTo>
                                  <a:pt x="137" y="11"/>
                                </a:lnTo>
                                <a:lnTo>
                                  <a:pt x="138" y="9"/>
                                </a:lnTo>
                                <a:lnTo>
                                  <a:pt x="139" y="8"/>
                                </a:lnTo>
                                <a:lnTo>
                                  <a:pt x="129" y="0"/>
                                </a:lnTo>
                                <a:lnTo>
                                  <a:pt x="129" y="5"/>
                                </a:lnTo>
                                <a:lnTo>
                                  <a:pt x="130" y="11"/>
                                </a:lnTo>
                                <a:lnTo>
                                  <a:pt x="130" y="16"/>
                                </a:lnTo>
                                <a:lnTo>
                                  <a:pt x="131" y="22"/>
                                </a:lnTo>
                                <a:lnTo>
                                  <a:pt x="132" y="27"/>
                                </a:lnTo>
                                <a:lnTo>
                                  <a:pt x="132" y="32"/>
                                </a:lnTo>
                                <a:lnTo>
                                  <a:pt x="133" y="38"/>
                                </a:lnTo>
                                <a:lnTo>
                                  <a:pt x="133" y="43"/>
                                </a:lnTo>
                                <a:lnTo>
                                  <a:pt x="134" y="51"/>
                                </a:lnTo>
                                <a:lnTo>
                                  <a:pt x="135" y="59"/>
                                </a:lnTo>
                                <a:lnTo>
                                  <a:pt x="135" y="67"/>
                                </a:lnTo>
                                <a:lnTo>
                                  <a:pt x="133" y="74"/>
                                </a:lnTo>
                                <a:lnTo>
                                  <a:pt x="132" y="76"/>
                                </a:lnTo>
                                <a:lnTo>
                                  <a:pt x="130" y="78"/>
                                </a:lnTo>
                                <a:lnTo>
                                  <a:pt x="128" y="80"/>
                                </a:lnTo>
                                <a:lnTo>
                                  <a:pt x="126" y="81"/>
                                </a:lnTo>
                                <a:lnTo>
                                  <a:pt x="124" y="83"/>
                                </a:lnTo>
                                <a:lnTo>
                                  <a:pt x="122" y="84"/>
                                </a:lnTo>
                                <a:lnTo>
                                  <a:pt x="120" y="85"/>
                                </a:lnTo>
                                <a:lnTo>
                                  <a:pt x="117" y="85"/>
                                </a:lnTo>
                                <a:lnTo>
                                  <a:pt x="115" y="84"/>
                                </a:lnTo>
                                <a:lnTo>
                                  <a:pt x="113" y="84"/>
                                </a:lnTo>
                                <a:lnTo>
                                  <a:pt x="110" y="84"/>
                                </a:lnTo>
                                <a:lnTo>
                                  <a:pt x="108" y="85"/>
                                </a:lnTo>
                                <a:lnTo>
                                  <a:pt x="105" y="86"/>
                                </a:lnTo>
                                <a:lnTo>
                                  <a:pt x="103" y="87"/>
                                </a:lnTo>
                                <a:lnTo>
                                  <a:pt x="100" y="87"/>
                                </a:lnTo>
                                <a:lnTo>
                                  <a:pt x="97" y="87"/>
                                </a:lnTo>
                                <a:lnTo>
                                  <a:pt x="95" y="86"/>
                                </a:lnTo>
                                <a:lnTo>
                                  <a:pt x="94" y="85"/>
                                </a:lnTo>
                                <a:lnTo>
                                  <a:pt x="92" y="85"/>
                                </a:lnTo>
                                <a:lnTo>
                                  <a:pt x="90" y="85"/>
                                </a:lnTo>
                                <a:lnTo>
                                  <a:pt x="88" y="85"/>
                                </a:lnTo>
                                <a:lnTo>
                                  <a:pt x="87" y="85"/>
                                </a:lnTo>
                                <a:lnTo>
                                  <a:pt x="85" y="85"/>
                                </a:lnTo>
                                <a:lnTo>
                                  <a:pt x="83" y="85"/>
                                </a:lnTo>
                                <a:lnTo>
                                  <a:pt x="81" y="86"/>
                                </a:lnTo>
                                <a:lnTo>
                                  <a:pt x="79" y="86"/>
                                </a:lnTo>
                                <a:lnTo>
                                  <a:pt x="77" y="86"/>
                                </a:lnTo>
                                <a:lnTo>
                                  <a:pt x="75" y="86"/>
                                </a:lnTo>
                                <a:lnTo>
                                  <a:pt x="74" y="87"/>
                                </a:lnTo>
                                <a:lnTo>
                                  <a:pt x="72" y="87"/>
                                </a:lnTo>
                                <a:lnTo>
                                  <a:pt x="70" y="86"/>
                                </a:lnTo>
                                <a:lnTo>
                                  <a:pt x="68" y="86"/>
                                </a:lnTo>
                                <a:lnTo>
                                  <a:pt x="66" y="85"/>
                                </a:lnTo>
                                <a:lnTo>
                                  <a:pt x="63" y="86"/>
                                </a:lnTo>
                                <a:lnTo>
                                  <a:pt x="61" y="86"/>
                                </a:lnTo>
                                <a:lnTo>
                                  <a:pt x="58" y="87"/>
                                </a:lnTo>
                                <a:lnTo>
                                  <a:pt x="56" y="88"/>
                                </a:lnTo>
                                <a:lnTo>
                                  <a:pt x="54" y="88"/>
                                </a:lnTo>
                                <a:lnTo>
                                  <a:pt x="51" y="88"/>
                                </a:lnTo>
                                <a:lnTo>
                                  <a:pt x="49" y="86"/>
                                </a:lnTo>
                                <a:lnTo>
                                  <a:pt x="44" y="89"/>
                                </a:lnTo>
                                <a:lnTo>
                                  <a:pt x="41" y="93"/>
                                </a:lnTo>
                                <a:lnTo>
                                  <a:pt x="39" y="97"/>
                                </a:lnTo>
                                <a:lnTo>
                                  <a:pt x="38" y="101"/>
                                </a:lnTo>
                                <a:lnTo>
                                  <a:pt x="38" y="106"/>
                                </a:lnTo>
                                <a:lnTo>
                                  <a:pt x="38" y="111"/>
                                </a:lnTo>
                                <a:lnTo>
                                  <a:pt x="37" y="116"/>
                                </a:lnTo>
                                <a:lnTo>
                                  <a:pt x="37" y="120"/>
                                </a:lnTo>
                                <a:lnTo>
                                  <a:pt x="36" y="122"/>
                                </a:lnTo>
                                <a:lnTo>
                                  <a:pt x="36" y="123"/>
                                </a:lnTo>
                                <a:lnTo>
                                  <a:pt x="35" y="124"/>
                                </a:lnTo>
                                <a:lnTo>
                                  <a:pt x="34" y="126"/>
                                </a:lnTo>
                                <a:lnTo>
                                  <a:pt x="34" y="127"/>
                                </a:lnTo>
                                <a:lnTo>
                                  <a:pt x="32" y="129"/>
                                </a:lnTo>
                                <a:lnTo>
                                  <a:pt x="32" y="130"/>
                                </a:lnTo>
                                <a:lnTo>
                                  <a:pt x="30" y="131"/>
                                </a:lnTo>
                                <a:lnTo>
                                  <a:pt x="30" y="137"/>
                                </a:lnTo>
                                <a:lnTo>
                                  <a:pt x="29" y="143"/>
                                </a:lnTo>
                                <a:lnTo>
                                  <a:pt x="28" y="148"/>
                                </a:lnTo>
                                <a:lnTo>
                                  <a:pt x="28" y="154"/>
                                </a:lnTo>
                                <a:lnTo>
                                  <a:pt x="26" y="155"/>
                                </a:lnTo>
                                <a:lnTo>
                                  <a:pt x="25" y="157"/>
                                </a:lnTo>
                                <a:lnTo>
                                  <a:pt x="24" y="158"/>
                                </a:lnTo>
                                <a:lnTo>
                                  <a:pt x="24" y="160"/>
                                </a:lnTo>
                                <a:lnTo>
                                  <a:pt x="24" y="161"/>
                                </a:lnTo>
                                <a:lnTo>
                                  <a:pt x="24" y="163"/>
                                </a:lnTo>
                                <a:lnTo>
                                  <a:pt x="23" y="165"/>
                                </a:lnTo>
                                <a:lnTo>
                                  <a:pt x="22" y="166"/>
                                </a:lnTo>
                                <a:lnTo>
                                  <a:pt x="21" y="169"/>
                                </a:lnTo>
                                <a:lnTo>
                                  <a:pt x="21" y="172"/>
                                </a:lnTo>
                                <a:lnTo>
                                  <a:pt x="20" y="174"/>
                                </a:lnTo>
                                <a:lnTo>
                                  <a:pt x="19" y="177"/>
                                </a:lnTo>
                                <a:lnTo>
                                  <a:pt x="19" y="180"/>
                                </a:lnTo>
                                <a:lnTo>
                                  <a:pt x="18" y="183"/>
                                </a:lnTo>
                                <a:lnTo>
                                  <a:pt x="17" y="186"/>
                                </a:lnTo>
                                <a:lnTo>
                                  <a:pt x="16" y="188"/>
                                </a:lnTo>
                                <a:lnTo>
                                  <a:pt x="22" y="188"/>
                                </a:lnTo>
                                <a:lnTo>
                                  <a:pt x="23" y="187"/>
                                </a:lnTo>
                                <a:lnTo>
                                  <a:pt x="23" y="185"/>
                                </a:lnTo>
                                <a:lnTo>
                                  <a:pt x="24" y="183"/>
                                </a:lnTo>
                                <a:lnTo>
                                  <a:pt x="24" y="181"/>
                                </a:lnTo>
                                <a:lnTo>
                                  <a:pt x="25" y="181"/>
                                </a:lnTo>
                                <a:lnTo>
                                  <a:pt x="26" y="180"/>
                                </a:lnTo>
                                <a:lnTo>
                                  <a:pt x="27" y="178"/>
                                </a:lnTo>
                                <a:lnTo>
                                  <a:pt x="27" y="177"/>
                                </a:lnTo>
                                <a:lnTo>
                                  <a:pt x="27" y="176"/>
                                </a:lnTo>
                                <a:lnTo>
                                  <a:pt x="27" y="174"/>
                                </a:lnTo>
                                <a:lnTo>
                                  <a:pt x="27" y="173"/>
                                </a:lnTo>
                                <a:lnTo>
                                  <a:pt x="28" y="172"/>
                                </a:lnTo>
                                <a:lnTo>
                                  <a:pt x="29" y="171"/>
                                </a:lnTo>
                                <a:lnTo>
                                  <a:pt x="30" y="169"/>
                                </a:lnTo>
                                <a:lnTo>
                                  <a:pt x="30" y="168"/>
                                </a:lnTo>
                                <a:lnTo>
                                  <a:pt x="31" y="166"/>
                                </a:lnTo>
                                <a:lnTo>
                                  <a:pt x="32" y="165"/>
                                </a:lnTo>
                                <a:lnTo>
                                  <a:pt x="32" y="164"/>
                                </a:lnTo>
                                <a:lnTo>
                                  <a:pt x="33" y="162"/>
                                </a:lnTo>
                                <a:lnTo>
                                  <a:pt x="34" y="161"/>
                                </a:lnTo>
                                <a:lnTo>
                                  <a:pt x="34" y="158"/>
                                </a:lnTo>
                                <a:lnTo>
                                  <a:pt x="34" y="155"/>
                                </a:lnTo>
                                <a:lnTo>
                                  <a:pt x="35" y="152"/>
                                </a:lnTo>
                                <a:lnTo>
                                  <a:pt x="36" y="149"/>
                                </a:lnTo>
                                <a:lnTo>
                                  <a:pt x="37" y="146"/>
                                </a:lnTo>
                                <a:lnTo>
                                  <a:pt x="38" y="143"/>
                                </a:lnTo>
                                <a:lnTo>
                                  <a:pt x="38" y="140"/>
                                </a:lnTo>
                                <a:lnTo>
                                  <a:pt x="38" y="137"/>
                                </a:lnTo>
                                <a:lnTo>
                                  <a:pt x="39" y="135"/>
                                </a:lnTo>
                                <a:lnTo>
                                  <a:pt x="40" y="135"/>
                                </a:lnTo>
                                <a:lnTo>
                                  <a:pt x="41" y="135"/>
                                </a:lnTo>
                                <a:lnTo>
                                  <a:pt x="42" y="136"/>
                                </a:lnTo>
                                <a:lnTo>
                                  <a:pt x="43" y="137"/>
                                </a:lnTo>
                                <a:lnTo>
                                  <a:pt x="43" y="138"/>
                                </a:lnTo>
                                <a:lnTo>
                                  <a:pt x="44" y="139"/>
                                </a:lnTo>
                                <a:lnTo>
                                  <a:pt x="43" y="141"/>
                                </a:lnTo>
                                <a:lnTo>
                                  <a:pt x="43" y="143"/>
                                </a:lnTo>
                                <a:lnTo>
                                  <a:pt x="42" y="145"/>
                                </a:lnTo>
                                <a:lnTo>
                                  <a:pt x="41" y="146"/>
                                </a:lnTo>
                                <a:lnTo>
                                  <a:pt x="41" y="148"/>
                                </a:lnTo>
                                <a:lnTo>
                                  <a:pt x="41" y="149"/>
                                </a:lnTo>
                                <a:lnTo>
                                  <a:pt x="41" y="151"/>
                                </a:lnTo>
                                <a:lnTo>
                                  <a:pt x="43" y="153"/>
                                </a:lnTo>
                                <a:lnTo>
                                  <a:pt x="42" y="158"/>
                                </a:lnTo>
                                <a:lnTo>
                                  <a:pt x="42" y="162"/>
                                </a:lnTo>
                                <a:lnTo>
                                  <a:pt x="42" y="166"/>
                                </a:lnTo>
                                <a:lnTo>
                                  <a:pt x="41" y="171"/>
                                </a:lnTo>
                                <a:lnTo>
                                  <a:pt x="41" y="175"/>
                                </a:lnTo>
                                <a:lnTo>
                                  <a:pt x="41" y="179"/>
                                </a:lnTo>
                                <a:lnTo>
                                  <a:pt x="41" y="182"/>
                                </a:lnTo>
                                <a:lnTo>
                                  <a:pt x="42" y="186"/>
                                </a:lnTo>
                                <a:lnTo>
                                  <a:pt x="43" y="189"/>
                                </a:lnTo>
                                <a:lnTo>
                                  <a:pt x="43" y="193"/>
                                </a:lnTo>
                                <a:lnTo>
                                  <a:pt x="42" y="196"/>
                                </a:lnTo>
                                <a:lnTo>
                                  <a:pt x="41" y="200"/>
                                </a:lnTo>
                                <a:lnTo>
                                  <a:pt x="40" y="202"/>
                                </a:lnTo>
                                <a:lnTo>
                                  <a:pt x="39" y="203"/>
                                </a:lnTo>
                                <a:lnTo>
                                  <a:pt x="37" y="203"/>
                                </a:lnTo>
                                <a:lnTo>
                                  <a:pt x="35" y="203"/>
                                </a:lnTo>
                                <a:lnTo>
                                  <a:pt x="33" y="203"/>
                                </a:lnTo>
                                <a:lnTo>
                                  <a:pt x="31" y="203"/>
                                </a:lnTo>
                                <a:lnTo>
                                  <a:pt x="29" y="203"/>
                                </a:lnTo>
                                <a:lnTo>
                                  <a:pt x="27" y="205"/>
                                </a:lnTo>
                                <a:lnTo>
                                  <a:pt x="26" y="205"/>
                                </a:lnTo>
                                <a:lnTo>
                                  <a:pt x="24" y="205"/>
                                </a:lnTo>
                                <a:lnTo>
                                  <a:pt x="23" y="205"/>
                                </a:lnTo>
                                <a:lnTo>
                                  <a:pt x="21" y="205"/>
                                </a:lnTo>
                                <a:lnTo>
                                  <a:pt x="20" y="205"/>
                                </a:lnTo>
                                <a:lnTo>
                                  <a:pt x="19" y="205"/>
                                </a:lnTo>
                                <a:lnTo>
                                  <a:pt x="17" y="206"/>
                                </a:lnTo>
                                <a:lnTo>
                                  <a:pt x="16" y="207"/>
                                </a:lnTo>
                                <a:lnTo>
                                  <a:pt x="16" y="205"/>
                                </a:lnTo>
                                <a:lnTo>
                                  <a:pt x="17" y="202"/>
                                </a:lnTo>
                                <a:lnTo>
                                  <a:pt x="18" y="200"/>
                                </a:lnTo>
                                <a:lnTo>
                                  <a:pt x="19" y="198"/>
                                </a:lnTo>
                                <a:lnTo>
                                  <a:pt x="19" y="195"/>
                                </a:lnTo>
                                <a:lnTo>
                                  <a:pt x="21" y="193"/>
                                </a:lnTo>
                                <a:lnTo>
                                  <a:pt x="22" y="191"/>
                                </a:lnTo>
                                <a:lnTo>
                                  <a:pt x="22" y="188"/>
                                </a:lnTo>
                                <a:lnTo>
                                  <a:pt x="16" y="188"/>
                                </a:lnTo>
                                <a:lnTo>
                                  <a:pt x="15" y="191"/>
                                </a:lnTo>
                                <a:lnTo>
                                  <a:pt x="14" y="193"/>
                                </a:lnTo>
                                <a:lnTo>
                                  <a:pt x="13" y="196"/>
                                </a:lnTo>
                                <a:lnTo>
                                  <a:pt x="12" y="198"/>
                                </a:lnTo>
                                <a:lnTo>
                                  <a:pt x="11" y="201"/>
                                </a:lnTo>
                                <a:lnTo>
                                  <a:pt x="10" y="203"/>
                                </a:lnTo>
                                <a:lnTo>
                                  <a:pt x="9" y="205"/>
                                </a:lnTo>
                                <a:lnTo>
                                  <a:pt x="8" y="207"/>
                                </a:lnTo>
                                <a:lnTo>
                                  <a:pt x="9" y="209"/>
                                </a:lnTo>
                                <a:lnTo>
                                  <a:pt x="8" y="211"/>
                                </a:lnTo>
                                <a:lnTo>
                                  <a:pt x="8" y="212"/>
                                </a:lnTo>
                                <a:lnTo>
                                  <a:pt x="6" y="212"/>
                                </a:lnTo>
                                <a:lnTo>
                                  <a:pt x="5" y="213"/>
                                </a:lnTo>
                                <a:lnTo>
                                  <a:pt x="3" y="214"/>
                                </a:lnTo>
                                <a:lnTo>
                                  <a:pt x="2" y="215"/>
                                </a:lnTo>
                                <a:lnTo>
                                  <a:pt x="1" y="216"/>
                                </a:lnTo>
                                <a:lnTo>
                                  <a:pt x="0" y="218"/>
                                </a:lnTo>
                                <a:lnTo>
                                  <a:pt x="0" y="220"/>
                                </a:lnTo>
                                <a:lnTo>
                                  <a:pt x="1" y="221"/>
                                </a:lnTo>
                                <a:lnTo>
                                  <a:pt x="2" y="222"/>
                                </a:lnTo>
                                <a:lnTo>
                                  <a:pt x="16" y="222"/>
                                </a:lnTo>
                                <a:lnTo>
                                  <a:pt x="16" y="221"/>
                                </a:lnTo>
                                <a:lnTo>
                                  <a:pt x="15" y="220"/>
                                </a:lnTo>
                                <a:lnTo>
                                  <a:pt x="15" y="219"/>
                                </a:lnTo>
                                <a:lnTo>
                                  <a:pt x="17" y="218"/>
                                </a:lnTo>
                                <a:lnTo>
                                  <a:pt x="19" y="217"/>
                                </a:lnTo>
                                <a:lnTo>
                                  <a:pt x="22" y="216"/>
                                </a:lnTo>
                                <a:lnTo>
                                  <a:pt x="24" y="215"/>
                                </a:lnTo>
                                <a:lnTo>
                                  <a:pt x="26" y="214"/>
                                </a:lnTo>
                                <a:lnTo>
                                  <a:pt x="29" y="214"/>
                                </a:lnTo>
                                <a:lnTo>
                                  <a:pt x="31" y="214"/>
                                </a:lnTo>
                                <a:lnTo>
                                  <a:pt x="34" y="215"/>
                                </a:lnTo>
                                <a:lnTo>
                                  <a:pt x="35" y="214"/>
                                </a:lnTo>
                                <a:lnTo>
                                  <a:pt x="37" y="214"/>
                                </a:lnTo>
                                <a:lnTo>
                                  <a:pt x="38" y="214"/>
                                </a:lnTo>
                                <a:lnTo>
                                  <a:pt x="40" y="214"/>
                                </a:lnTo>
                                <a:lnTo>
                                  <a:pt x="41" y="214"/>
                                </a:lnTo>
                                <a:lnTo>
                                  <a:pt x="42" y="215"/>
                                </a:lnTo>
                                <a:lnTo>
                                  <a:pt x="42" y="217"/>
                                </a:lnTo>
                                <a:lnTo>
                                  <a:pt x="42" y="218"/>
                                </a:lnTo>
                                <a:lnTo>
                                  <a:pt x="42" y="220"/>
                                </a:lnTo>
                                <a:lnTo>
                                  <a:pt x="42" y="221"/>
                                </a:lnTo>
                                <a:lnTo>
                                  <a:pt x="43" y="222"/>
                                </a:lnTo>
                                <a:lnTo>
                                  <a:pt x="44" y="223"/>
                                </a:lnTo>
                                <a:lnTo>
                                  <a:pt x="45" y="224"/>
                                </a:lnTo>
                                <a:lnTo>
                                  <a:pt x="46" y="225"/>
                                </a:lnTo>
                                <a:lnTo>
                                  <a:pt x="46" y="226"/>
                                </a:lnTo>
                                <a:lnTo>
                                  <a:pt x="45" y="227"/>
                                </a:lnTo>
                                <a:lnTo>
                                  <a:pt x="43" y="230"/>
                                </a:lnTo>
                                <a:lnTo>
                                  <a:pt x="41" y="231"/>
                                </a:lnTo>
                                <a:lnTo>
                                  <a:pt x="39" y="230"/>
                                </a:lnTo>
                                <a:lnTo>
                                  <a:pt x="37" y="230"/>
                                </a:lnTo>
                                <a:lnTo>
                                  <a:pt x="35" y="228"/>
                                </a:lnTo>
                                <a:lnTo>
                                  <a:pt x="33" y="228"/>
                                </a:lnTo>
                                <a:lnTo>
                                  <a:pt x="31" y="228"/>
                                </a:lnTo>
                                <a:lnTo>
                                  <a:pt x="29" y="231"/>
                                </a:lnTo>
                                <a:lnTo>
                                  <a:pt x="27" y="230"/>
                                </a:lnTo>
                                <a:lnTo>
                                  <a:pt x="25" y="229"/>
                                </a:lnTo>
                                <a:lnTo>
                                  <a:pt x="24" y="228"/>
                                </a:lnTo>
                                <a:lnTo>
                                  <a:pt x="22" y="227"/>
                                </a:lnTo>
                                <a:lnTo>
                                  <a:pt x="20" y="226"/>
                                </a:lnTo>
                                <a:lnTo>
                                  <a:pt x="19" y="225"/>
                                </a:lnTo>
                                <a:lnTo>
                                  <a:pt x="17" y="224"/>
                                </a:lnTo>
                                <a:lnTo>
                                  <a:pt x="16" y="222"/>
                                </a:lnTo>
                                <a:lnTo>
                                  <a:pt x="2" y="222"/>
                                </a:lnTo>
                                <a:lnTo>
                                  <a:pt x="3" y="223"/>
                                </a:lnTo>
                                <a:lnTo>
                                  <a:pt x="4" y="224"/>
                                </a:lnTo>
                                <a:lnTo>
                                  <a:pt x="5" y="225"/>
                                </a:lnTo>
                                <a:lnTo>
                                  <a:pt x="6" y="226"/>
                                </a:lnTo>
                                <a:lnTo>
                                  <a:pt x="7" y="227"/>
                                </a:lnTo>
                                <a:lnTo>
                                  <a:pt x="8" y="228"/>
                                </a:lnTo>
                                <a:lnTo>
                                  <a:pt x="8" y="229"/>
                                </a:lnTo>
                                <a:lnTo>
                                  <a:pt x="8" y="231"/>
                                </a:lnTo>
                                <a:lnTo>
                                  <a:pt x="10" y="231"/>
                                </a:lnTo>
                                <a:lnTo>
                                  <a:pt x="12" y="231"/>
                                </a:lnTo>
                                <a:lnTo>
                                  <a:pt x="13" y="232"/>
                                </a:lnTo>
                                <a:lnTo>
                                  <a:pt x="15" y="233"/>
                                </a:lnTo>
                                <a:lnTo>
                                  <a:pt x="17" y="233"/>
                                </a:lnTo>
                                <a:lnTo>
                                  <a:pt x="18" y="234"/>
                                </a:lnTo>
                                <a:lnTo>
                                  <a:pt x="20" y="235"/>
                                </a:lnTo>
                                <a:lnTo>
                                  <a:pt x="21" y="235"/>
                                </a:lnTo>
                                <a:lnTo>
                                  <a:pt x="23" y="236"/>
                                </a:lnTo>
                                <a:lnTo>
                                  <a:pt x="24" y="237"/>
                                </a:lnTo>
                                <a:lnTo>
                                  <a:pt x="26" y="237"/>
                                </a:lnTo>
                                <a:lnTo>
                                  <a:pt x="28" y="238"/>
                                </a:lnTo>
                                <a:lnTo>
                                  <a:pt x="29" y="238"/>
                                </a:lnTo>
                                <a:lnTo>
                                  <a:pt x="31" y="239"/>
                                </a:lnTo>
                                <a:lnTo>
                                  <a:pt x="33" y="239"/>
                                </a:lnTo>
                                <a:lnTo>
                                  <a:pt x="34" y="240"/>
                                </a:lnTo>
                                <a:lnTo>
                                  <a:pt x="36" y="239"/>
                                </a:lnTo>
                                <a:lnTo>
                                  <a:pt x="37" y="240"/>
                                </a:lnTo>
                                <a:lnTo>
                                  <a:pt x="39" y="240"/>
                                </a:lnTo>
                                <a:lnTo>
                                  <a:pt x="40" y="240"/>
                                </a:lnTo>
                                <a:lnTo>
                                  <a:pt x="42" y="240"/>
                                </a:lnTo>
                                <a:lnTo>
                                  <a:pt x="43" y="241"/>
                                </a:lnTo>
                                <a:lnTo>
                                  <a:pt x="45" y="241"/>
                                </a:lnTo>
                                <a:lnTo>
                                  <a:pt x="46" y="241"/>
                                </a:lnTo>
                                <a:lnTo>
                                  <a:pt x="48" y="241"/>
                                </a:lnTo>
                                <a:lnTo>
                                  <a:pt x="49" y="242"/>
                                </a:lnTo>
                                <a:lnTo>
                                  <a:pt x="51" y="242"/>
                                </a:lnTo>
                                <a:lnTo>
                                  <a:pt x="52" y="241"/>
                                </a:lnTo>
                                <a:lnTo>
                                  <a:pt x="53" y="241"/>
                                </a:lnTo>
                                <a:lnTo>
                                  <a:pt x="55" y="240"/>
                                </a:lnTo>
                                <a:lnTo>
                                  <a:pt x="56" y="239"/>
                                </a:lnTo>
                                <a:lnTo>
                                  <a:pt x="58" y="238"/>
                                </a:lnTo>
                                <a:lnTo>
                                  <a:pt x="60" y="238"/>
                                </a:lnTo>
                                <a:lnTo>
                                  <a:pt x="63" y="238"/>
                                </a:lnTo>
                                <a:lnTo>
                                  <a:pt x="65" y="238"/>
                                </a:lnTo>
                                <a:lnTo>
                                  <a:pt x="68" y="237"/>
                                </a:lnTo>
                                <a:lnTo>
                                  <a:pt x="71" y="237"/>
                                </a:lnTo>
                                <a:lnTo>
                                  <a:pt x="73" y="236"/>
                                </a:lnTo>
                                <a:lnTo>
                                  <a:pt x="76" y="236"/>
                                </a:lnTo>
                                <a:lnTo>
                                  <a:pt x="78" y="235"/>
                                </a:lnTo>
                                <a:lnTo>
                                  <a:pt x="81" y="234"/>
                                </a:lnTo>
                                <a:lnTo>
                                  <a:pt x="83" y="233"/>
                                </a:lnTo>
                                <a:lnTo>
                                  <a:pt x="86" y="231"/>
                                </a:lnTo>
                                <a:lnTo>
                                  <a:pt x="88" y="230"/>
                                </a:lnTo>
                                <a:lnTo>
                                  <a:pt x="90" y="228"/>
                                </a:lnTo>
                                <a:lnTo>
                                  <a:pt x="92" y="226"/>
                                </a:lnTo>
                                <a:lnTo>
                                  <a:pt x="94" y="224"/>
                                </a:lnTo>
                                <a:lnTo>
                                  <a:pt x="96" y="221"/>
                                </a:lnTo>
                                <a:lnTo>
                                  <a:pt x="81" y="221"/>
                                </a:lnTo>
                                <a:lnTo>
                                  <a:pt x="81" y="222"/>
                                </a:lnTo>
                                <a:lnTo>
                                  <a:pt x="82" y="223"/>
                                </a:lnTo>
                                <a:lnTo>
                                  <a:pt x="81" y="225"/>
                                </a:lnTo>
                                <a:lnTo>
                                  <a:pt x="80" y="226"/>
                                </a:lnTo>
                                <a:lnTo>
                                  <a:pt x="78" y="227"/>
                                </a:lnTo>
                                <a:lnTo>
                                  <a:pt x="77" y="228"/>
                                </a:lnTo>
                                <a:lnTo>
                                  <a:pt x="76" y="228"/>
                                </a:lnTo>
                                <a:lnTo>
                                  <a:pt x="74" y="229"/>
                                </a:lnTo>
                                <a:lnTo>
                                  <a:pt x="73" y="229"/>
                                </a:lnTo>
                                <a:lnTo>
                                  <a:pt x="71" y="230"/>
                                </a:lnTo>
                                <a:lnTo>
                                  <a:pt x="70" y="230"/>
                                </a:lnTo>
                                <a:lnTo>
                                  <a:pt x="68" y="230"/>
                                </a:lnTo>
                                <a:lnTo>
                                  <a:pt x="66" y="230"/>
                                </a:lnTo>
                                <a:lnTo>
                                  <a:pt x="65" y="230"/>
                                </a:lnTo>
                                <a:lnTo>
                                  <a:pt x="63" y="230"/>
                                </a:lnTo>
                                <a:lnTo>
                                  <a:pt x="62" y="230"/>
                                </a:lnTo>
                                <a:lnTo>
                                  <a:pt x="60" y="229"/>
                                </a:lnTo>
                                <a:lnTo>
                                  <a:pt x="58" y="229"/>
                                </a:lnTo>
                                <a:lnTo>
                                  <a:pt x="56" y="226"/>
                                </a:lnTo>
                                <a:lnTo>
                                  <a:pt x="56" y="223"/>
                                </a:lnTo>
                                <a:lnTo>
                                  <a:pt x="56" y="220"/>
                                </a:lnTo>
                                <a:lnTo>
                                  <a:pt x="57" y="217"/>
                                </a:lnTo>
                                <a:lnTo>
                                  <a:pt x="58" y="216"/>
                                </a:lnTo>
                                <a:lnTo>
                                  <a:pt x="60" y="216"/>
                                </a:lnTo>
                                <a:lnTo>
                                  <a:pt x="62" y="216"/>
                                </a:lnTo>
                                <a:lnTo>
                                  <a:pt x="63" y="215"/>
                                </a:lnTo>
                                <a:lnTo>
                                  <a:pt x="65" y="215"/>
                                </a:lnTo>
                                <a:lnTo>
                                  <a:pt x="67" y="215"/>
                                </a:lnTo>
                                <a:lnTo>
                                  <a:pt x="68" y="215"/>
                                </a:lnTo>
                                <a:lnTo>
                                  <a:pt x="70" y="216"/>
                                </a:lnTo>
                                <a:lnTo>
                                  <a:pt x="72" y="216"/>
                                </a:lnTo>
                                <a:lnTo>
                                  <a:pt x="73" y="216"/>
                                </a:lnTo>
                                <a:lnTo>
                                  <a:pt x="75" y="217"/>
                                </a:lnTo>
                                <a:lnTo>
                                  <a:pt x="76" y="218"/>
                                </a:lnTo>
                                <a:lnTo>
                                  <a:pt x="77" y="218"/>
                                </a:lnTo>
                                <a:lnTo>
                                  <a:pt x="79" y="219"/>
                                </a:lnTo>
                                <a:lnTo>
                                  <a:pt x="80" y="220"/>
                                </a:lnTo>
                                <a:lnTo>
                                  <a:pt x="81" y="221"/>
                                </a:lnTo>
                                <a:lnTo>
                                  <a:pt x="96" y="221"/>
                                </a:lnTo>
                                <a:lnTo>
                                  <a:pt x="96" y="220"/>
                                </a:lnTo>
                                <a:lnTo>
                                  <a:pt x="96" y="218"/>
                                </a:lnTo>
                                <a:lnTo>
                                  <a:pt x="95" y="216"/>
                                </a:lnTo>
                                <a:lnTo>
                                  <a:pt x="94" y="215"/>
                                </a:lnTo>
                                <a:lnTo>
                                  <a:pt x="93" y="214"/>
                                </a:lnTo>
                                <a:lnTo>
                                  <a:pt x="92" y="212"/>
                                </a:lnTo>
                                <a:lnTo>
                                  <a:pt x="91" y="211"/>
                                </a:lnTo>
                                <a:lnTo>
                                  <a:pt x="89" y="209"/>
                                </a:lnTo>
                                <a:lnTo>
                                  <a:pt x="89" y="206"/>
                                </a:lnTo>
                                <a:lnTo>
                                  <a:pt x="88" y="203"/>
                                </a:lnTo>
                                <a:lnTo>
                                  <a:pt x="87" y="200"/>
                                </a:lnTo>
                                <a:lnTo>
                                  <a:pt x="85" y="197"/>
                                </a:lnTo>
                                <a:lnTo>
                                  <a:pt x="83" y="195"/>
                                </a:lnTo>
                                <a:lnTo>
                                  <a:pt x="81" y="192"/>
                                </a:lnTo>
                                <a:lnTo>
                                  <a:pt x="80" y="189"/>
                                </a:lnTo>
                                <a:lnTo>
                                  <a:pt x="79" y="186"/>
                                </a:lnTo>
                                <a:lnTo>
                                  <a:pt x="71" y="186"/>
                                </a:lnTo>
                                <a:lnTo>
                                  <a:pt x="71" y="187"/>
                                </a:lnTo>
                                <a:lnTo>
                                  <a:pt x="71" y="189"/>
                                </a:lnTo>
                                <a:lnTo>
                                  <a:pt x="71" y="190"/>
                                </a:lnTo>
                                <a:lnTo>
                                  <a:pt x="72" y="192"/>
                                </a:lnTo>
                                <a:lnTo>
                                  <a:pt x="73" y="193"/>
                                </a:lnTo>
                                <a:lnTo>
                                  <a:pt x="73" y="195"/>
                                </a:lnTo>
                                <a:lnTo>
                                  <a:pt x="74" y="197"/>
                                </a:lnTo>
                                <a:lnTo>
                                  <a:pt x="74" y="198"/>
                                </a:lnTo>
                                <a:lnTo>
                                  <a:pt x="74" y="200"/>
                                </a:lnTo>
                                <a:lnTo>
                                  <a:pt x="75" y="202"/>
                                </a:lnTo>
                                <a:lnTo>
                                  <a:pt x="76" y="203"/>
                                </a:lnTo>
                                <a:lnTo>
                                  <a:pt x="77" y="205"/>
                                </a:lnTo>
                                <a:lnTo>
                                  <a:pt x="77" y="207"/>
                                </a:lnTo>
                                <a:lnTo>
                                  <a:pt x="74" y="207"/>
                                </a:lnTo>
                                <a:lnTo>
                                  <a:pt x="72" y="207"/>
                                </a:lnTo>
                                <a:lnTo>
                                  <a:pt x="69" y="207"/>
                                </a:lnTo>
                                <a:lnTo>
                                  <a:pt x="66" y="207"/>
                                </a:lnTo>
                                <a:lnTo>
                                  <a:pt x="63" y="207"/>
                                </a:lnTo>
                                <a:lnTo>
                                  <a:pt x="60" y="206"/>
                                </a:lnTo>
                                <a:lnTo>
                                  <a:pt x="58" y="205"/>
                                </a:lnTo>
                                <a:lnTo>
                                  <a:pt x="55" y="203"/>
                                </a:lnTo>
                                <a:lnTo>
                                  <a:pt x="54" y="199"/>
                                </a:lnTo>
                                <a:lnTo>
                                  <a:pt x="53" y="194"/>
                                </a:lnTo>
                                <a:lnTo>
                                  <a:pt x="52" y="190"/>
                                </a:lnTo>
                                <a:lnTo>
                                  <a:pt x="52" y="185"/>
                                </a:lnTo>
                                <a:lnTo>
                                  <a:pt x="51" y="180"/>
                                </a:lnTo>
                                <a:lnTo>
                                  <a:pt x="51" y="175"/>
                                </a:lnTo>
                                <a:lnTo>
                                  <a:pt x="51" y="170"/>
                                </a:lnTo>
                                <a:lnTo>
                                  <a:pt x="51" y="165"/>
                                </a:lnTo>
                                <a:lnTo>
                                  <a:pt x="53" y="163"/>
                                </a:lnTo>
                                <a:lnTo>
                                  <a:pt x="53" y="162"/>
                                </a:lnTo>
                                <a:lnTo>
                                  <a:pt x="53" y="160"/>
                                </a:lnTo>
                                <a:lnTo>
                                  <a:pt x="53" y="157"/>
                                </a:lnTo>
                                <a:lnTo>
                                  <a:pt x="53" y="155"/>
                                </a:lnTo>
                                <a:lnTo>
                                  <a:pt x="53" y="153"/>
                                </a:lnTo>
                                <a:lnTo>
                                  <a:pt x="53" y="151"/>
                                </a:lnTo>
                                <a:lnTo>
                                  <a:pt x="53" y="149"/>
                                </a:lnTo>
                                <a:lnTo>
                                  <a:pt x="52" y="144"/>
                                </a:lnTo>
                                <a:lnTo>
                                  <a:pt x="52" y="139"/>
                                </a:lnTo>
                                <a:lnTo>
                                  <a:pt x="51" y="134"/>
                                </a:lnTo>
                                <a:lnTo>
                                  <a:pt x="50" y="129"/>
                                </a:lnTo>
                                <a:lnTo>
                                  <a:pt x="50" y="124"/>
                                </a:lnTo>
                                <a:lnTo>
                                  <a:pt x="50" y="118"/>
                                </a:lnTo>
                                <a:lnTo>
                                  <a:pt x="50" y="113"/>
                                </a:lnTo>
                                <a:lnTo>
                                  <a:pt x="50" y="108"/>
                                </a:lnTo>
                                <a:lnTo>
                                  <a:pt x="54" y="113"/>
                                </a:lnTo>
                                <a:lnTo>
                                  <a:pt x="56" y="119"/>
                                </a:lnTo>
                                <a:lnTo>
                                  <a:pt x="58" y="125"/>
                                </a:lnTo>
                                <a:lnTo>
                                  <a:pt x="60" y="131"/>
                                </a:lnTo>
                                <a:lnTo>
                                  <a:pt x="61" y="137"/>
                                </a:lnTo>
                                <a:lnTo>
                                  <a:pt x="62" y="143"/>
                                </a:lnTo>
                                <a:lnTo>
                                  <a:pt x="63" y="149"/>
                                </a:lnTo>
                                <a:lnTo>
                                  <a:pt x="64" y="155"/>
                                </a:lnTo>
                                <a:lnTo>
                                  <a:pt x="66" y="159"/>
                                </a:lnTo>
                                <a:lnTo>
                                  <a:pt x="67" y="163"/>
                                </a:lnTo>
                                <a:lnTo>
                                  <a:pt x="68" y="166"/>
                                </a:lnTo>
                                <a:lnTo>
                                  <a:pt x="69" y="170"/>
                                </a:lnTo>
                                <a:lnTo>
                                  <a:pt x="69" y="174"/>
                                </a:lnTo>
                                <a:lnTo>
                                  <a:pt x="70" y="178"/>
                                </a:lnTo>
                                <a:lnTo>
                                  <a:pt x="70" y="182"/>
                                </a:lnTo>
                                <a:lnTo>
                                  <a:pt x="71" y="186"/>
                                </a:lnTo>
                                <a:lnTo>
                                  <a:pt x="79" y="186"/>
                                </a:lnTo>
                                <a:lnTo>
                                  <a:pt x="79" y="185"/>
                                </a:lnTo>
                                <a:lnTo>
                                  <a:pt x="79" y="184"/>
                                </a:lnTo>
                                <a:lnTo>
                                  <a:pt x="79" y="182"/>
                                </a:lnTo>
                                <a:lnTo>
                                  <a:pt x="80" y="181"/>
                                </a:lnTo>
                                <a:lnTo>
                                  <a:pt x="78" y="178"/>
                                </a:lnTo>
                                <a:lnTo>
                                  <a:pt x="77" y="176"/>
                                </a:lnTo>
                                <a:lnTo>
                                  <a:pt x="76" y="174"/>
                                </a:lnTo>
                                <a:lnTo>
                                  <a:pt x="75" y="171"/>
                                </a:lnTo>
                                <a:lnTo>
                                  <a:pt x="74" y="169"/>
                                </a:lnTo>
                                <a:lnTo>
                                  <a:pt x="74" y="166"/>
                                </a:lnTo>
                                <a:lnTo>
                                  <a:pt x="74" y="164"/>
                                </a:lnTo>
                                <a:lnTo>
                                  <a:pt x="74" y="161"/>
                                </a:lnTo>
                                <a:lnTo>
                                  <a:pt x="74" y="160"/>
                                </a:lnTo>
                                <a:lnTo>
                                  <a:pt x="73" y="160"/>
                                </a:lnTo>
                                <a:lnTo>
                                  <a:pt x="72" y="159"/>
                                </a:lnTo>
                                <a:lnTo>
                                  <a:pt x="72" y="158"/>
                                </a:lnTo>
                                <a:lnTo>
                                  <a:pt x="71" y="154"/>
                                </a:lnTo>
                                <a:lnTo>
                                  <a:pt x="71" y="150"/>
                                </a:lnTo>
                                <a:lnTo>
                                  <a:pt x="70" y="146"/>
                                </a:lnTo>
                                <a:lnTo>
                                  <a:pt x="69" y="143"/>
                                </a:lnTo>
                                <a:lnTo>
                                  <a:pt x="68" y="139"/>
                                </a:lnTo>
                                <a:lnTo>
                                  <a:pt x="67" y="135"/>
                                </a:lnTo>
                                <a:lnTo>
                                  <a:pt x="66" y="131"/>
                                </a:lnTo>
                                <a:lnTo>
                                  <a:pt x="67" y="127"/>
                                </a:lnTo>
                                <a:lnTo>
                                  <a:pt x="65" y="125"/>
                                </a:lnTo>
                                <a:lnTo>
                                  <a:pt x="64" y="124"/>
                                </a:lnTo>
                                <a:lnTo>
                                  <a:pt x="64" y="122"/>
                                </a:lnTo>
                                <a:lnTo>
                                  <a:pt x="64" y="120"/>
                                </a:lnTo>
                                <a:lnTo>
                                  <a:pt x="64" y="119"/>
                                </a:lnTo>
                                <a:lnTo>
                                  <a:pt x="64" y="117"/>
                                </a:lnTo>
                                <a:lnTo>
                                  <a:pt x="64" y="116"/>
                                </a:lnTo>
                                <a:lnTo>
                                  <a:pt x="64" y="114"/>
                                </a:lnTo>
                                <a:lnTo>
                                  <a:pt x="63" y="113"/>
                                </a:lnTo>
                                <a:lnTo>
                                  <a:pt x="62" y="112"/>
                                </a:lnTo>
                                <a:lnTo>
                                  <a:pt x="61" y="111"/>
                                </a:lnTo>
                                <a:lnTo>
                                  <a:pt x="60" y="110"/>
                                </a:lnTo>
                                <a:lnTo>
                                  <a:pt x="59" y="108"/>
                                </a:lnTo>
                                <a:lnTo>
                                  <a:pt x="59" y="106"/>
                                </a:lnTo>
                                <a:lnTo>
                                  <a:pt x="59" y="103"/>
                                </a:lnTo>
                                <a:lnTo>
                                  <a:pt x="59" y="101"/>
                                </a:lnTo>
                                <a:lnTo>
                                  <a:pt x="59" y="98"/>
                                </a:lnTo>
                                <a:lnTo>
                                  <a:pt x="60" y="97"/>
                                </a:lnTo>
                                <a:lnTo>
                                  <a:pt x="61" y="95"/>
                                </a:lnTo>
                                <a:lnTo>
                                  <a:pt x="63" y="94"/>
                                </a:lnTo>
                                <a:lnTo>
                                  <a:pt x="66" y="94"/>
                                </a:lnTo>
                                <a:lnTo>
                                  <a:pt x="68" y="93"/>
                                </a:lnTo>
                                <a:lnTo>
                                  <a:pt x="71" y="93"/>
                                </a:lnTo>
                                <a:lnTo>
                                  <a:pt x="73" y="93"/>
                                </a:lnTo>
                                <a:lnTo>
                                  <a:pt x="76" y="94"/>
                                </a:lnTo>
                                <a:lnTo>
                                  <a:pt x="78" y="94"/>
                                </a:lnTo>
                                <a:lnTo>
                                  <a:pt x="81" y="94"/>
                                </a:lnTo>
                                <a:lnTo>
                                  <a:pt x="83" y="94"/>
                                </a:lnTo>
                                <a:lnTo>
                                  <a:pt x="85" y="94"/>
                                </a:lnTo>
                                <a:lnTo>
                                  <a:pt x="88" y="94"/>
                                </a:lnTo>
                                <a:lnTo>
                                  <a:pt x="90" y="95"/>
                                </a:lnTo>
                                <a:lnTo>
                                  <a:pt x="92" y="95"/>
                                </a:lnTo>
                                <a:lnTo>
                                  <a:pt x="95" y="95"/>
                                </a:lnTo>
                                <a:lnTo>
                                  <a:pt x="97" y="95"/>
                                </a:lnTo>
                                <a:lnTo>
                                  <a:pt x="100" y="95"/>
                                </a:lnTo>
                                <a:lnTo>
                                  <a:pt x="103" y="95"/>
                                </a:lnTo>
                                <a:lnTo>
                                  <a:pt x="105" y="94"/>
                                </a:lnTo>
                                <a:lnTo>
                                  <a:pt x="108" y="93"/>
                                </a:lnTo>
                                <a:lnTo>
                                  <a:pt x="111" y="93"/>
                                </a:lnTo>
                                <a:lnTo>
                                  <a:pt x="114" y="93"/>
                                </a:lnTo>
                                <a:lnTo>
                                  <a:pt x="117" y="93"/>
                                </a:lnTo>
                                <a:lnTo>
                                  <a:pt x="120" y="93"/>
                                </a:lnTo>
                                <a:lnTo>
                                  <a:pt x="123" y="94"/>
                                </a:lnTo>
                                <a:lnTo>
                                  <a:pt x="126" y="94"/>
                                </a:lnTo>
                                <a:lnTo>
                                  <a:pt x="129" y="94"/>
                                </a:lnTo>
                                <a:lnTo>
                                  <a:pt x="132" y="94"/>
                                </a:lnTo>
                                <a:lnTo>
                                  <a:pt x="135" y="95"/>
                                </a:lnTo>
                                <a:lnTo>
                                  <a:pt x="137" y="95"/>
                                </a:lnTo>
                                <a:lnTo>
                                  <a:pt x="140" y="95"/>
                                </a:lnTo>
                                <a:lnTo>
                                  <a:pt x="143" y="94"/>
                                </a:lnTo>
                                <a:lnTo>
                                  <a:pt x="146" y="94"/>
                                </a:lnTo>
                                <a:lnTo>
                                  <a:pt x="149" y="93"/>
                                </a:lnTo>
                                <a:lnTo>
                                  <a:pt x="151" y="94"/>
                                </a:lnTo>
                                <a:lnTo>
                                  <a:pt x="154" y="95"/>
                                </a:lnTo>
                                <a:lnTo>
                                  <a:pt x="156" y="95"/>
                                </a:lnTo>
                                <a:lnTo>
                                  <a:pt x="159" y="95"/>
                                </a:lnTo>
                                <a:lnTo>
                                  <a:pt x="161" y="95"/>
                                </a:lnTo>
                                <a:lnTo>
                                  <a:pt x="164" y="94"/>
                                </a:lnTo>
                                <a:lnTo>
                                  <a:pt x="167" y="94"/>
                                </a:lnTo>
                                <a:lnTo>
                                  <a:pt x="169" y="94"/>
                                </a:lnTo>
                                <a:lnTo>
                                  <a:pt x="172" y="94"/>
                                </a:lnTo>
                                <a:lnTo>
                                  <a:pt x="174" y="95"/>
                                </a:lnTo>
                                <a:lnTo>
                                  <a:pt x="176" y="95"/>
                                </a:lnTo>
                                <a:lnTo>
                                  <a:pt x="178" y="95"/>
                                </a:lnTo>
                                <a:lnTo>
                                  <a:pt x="180" y="95"/>
                                </a:lnTo>
                                <a:lnTo>
                                  <a:pt x="183" y="95"/>
                                </a:lnTo>
                                <a:lnTo>
                                  <a:pt x="185" y="95"/>
                                </a:lnTo>
                                <a:lnTo>
                                  <a:pt x="188" y="95"/>
                                </a:lnTo>
                                <a:lnTo>
                                  <a:pt x="190" y="95"/>
                                </a:lnTo>
                                <a:lnTo>
                                  <a:pt x="192" y="95"/>
                                </a:lnTo>
                                <a:lnTo>
                                  <a:pt x="195" y="95"/>
                                </a:lnTo>
                                <a:lnTo>
                                  <a:pt x="197" y="96"/>
                                </a:lnTo>
                                <a:lnTo>
                                  <a:pt x="199" y="96"/>
                                </a:lnTo>
                                <a:lnTo>
                                  <a:pt x="202" y="96"/>
                                </a:lnTo>
                                <a:lnTo>
                                  <a:pt x="204" y="97"/>
                                </a:lnTo>
                                <a:lnTo>
                                  <a:pt x="206" y="98"/>
                                </a:lnTo>
                                <a:lnTo>
                                  <a:pt x="207" y="98"/>
                                </a:lnTo>
                                <a:lnTo>
                                  <a:pt x="208" y="97"/>
                                </a:lnTo>
                                <a:lnTo>
                                  <a:pt x="209" y="97"/>
                                </a:lnTo>
                                <a:lnTo>
                                  <a:pt x="211" y="96"/>
                                </a:lnTo>
                                <a:lnTo>
                                  <a:pt x="212" y="96"/>
                                </a:lnTo>
                                <a:lnTo>
                                  <a:pt x="213" y="96"/>
                                </a:lnTo>
                                <a:lnTo>
                                  <a:pt x="215" y="97"/>
                                </a:lnTo>
                                <a:lnTo>
                                  <a:pt x="216" y="98"/>
                                </a:lnTo>
                                <a:lnTo>
                                  <a:pt x="215" y="101"/>
                                </a:lnTo>
                                <a:lnTo>
                                  <a:pt x="214" y="103"/>
                                </a:lnTo>
                                <a:lnTo>
                                  <a:pt x="213" y="106"/>
                                </a:lnTo>
                                <a:lnTo>
                                  <a:pt x="212" y="108"/>
                                </a:lnTo>
                                <a:lnTo>
                                  <a:pt x="210" y="111"/>
                                </a:lnTo>
                                <a:lnTo>
                                  <a:pt x="209" y="113"/>
                                </a:lnTo>
                                <a:lnTo>
                                  <a:pt x="208" y="116"/>
                                </a:lnTo>
                                <a:lnTo>
                                  <a:pt x="207" y="118"/>
                                </a:lnTo>
                                <a:lnTo>
                                  <a:pt x="207" y="119"/>
                                </a:lnTo>
                                <a:lnTo>
                                  <a:pt x="207" y="120"/>
                                </a:lnTo>
                                <a:lnTo>
                                  <a:pt x="206" y="124"/>
                                </a:lnTo>
                                <a:lnTo>
                                  <a:pt x="206" y="128"/>
                                </a:lnTo>
                                <a:lnTo>
                                  <a:pt x="205" y="132"/>
                                </a:lnTo>
                                <a:lnTo>
                                  <a:pt x="204" y="135"/>
                                </a:lnTo>
                                <a:lnTo>
                                  <a:pt x="203" y="139"/>
                                </a:lnTo>
                                <a:lnTo>
                                  <a:pt x="202" y="143"/>
                                </a:lnTo>
                                <a:lnTo>
                                  <a:pt x="200" y="146"/>
                                </a:lnTo>
                                <a:lnTo>
                                  <a:pt x="198" y="149"/>
                                </a:lnTo>
                                <a:lnTo>
                                  <a:pt x="198" y="151"/>
                                </a:lnTo>
                                <a:lnTo>
                                  <a:pt x="198" y="154"/>
                                </a:lnTo>
                                <a:lnTo>
                                  <a:pt x="197" y="155"/>
                                </a:lnTo>
                                <a:lnTo>
                                  <a:pt x="196" y="157"/>
                                </a:lnTo>
                                <a:lnTo>
                                  <a:pt x="195" y="159"/>
                                </a:lnTo>
                                <a:lnTo>
                                  <a:pt x="195" y="161"/>
                                </a:lnTo>
                                <a:lnTo>
                                  <a:pt x="194" y="163"/>
                                </a:lnTo>
                                <a:lnTo>
                                  <a:pt x="194" y="165"/>
                                </a:lnTo>
                                <a:lnTo>
                                  <a:pt x="192" y="167"/>
                                </a:lnTo>
                                <a:lnTo>
                                  <a:pt x="190" y="169"/>
                                </a:lnTo>
                                <a:lnTo>
                                  <a:pt x="189" y="171"/>
                                </a:lnTo>
                                <a:lnTo>
                                  <a:pt x="188" y="174"/>
                                </a:lnTo>
                                <a:lnTo>
                                  <a:pt x="188" y="176"/>
                                </a:lnTo>
                                <a:lnTo>
                                  <a:pt x="188" y="179"/>
                                </a:lnTo>
                                <a:lnTo>
                                  <a:pt x="187" y="181"/>
                                </a:lnTo>
                                <a:lnTo>
                                  <a:pt x="186" y="184"/>
                                </a:lnTo>
                                <a:lnTo>
                                  <a:pt x="197" y="184"/>
                                </a:lnTo>
                                <a:lnTo>
                                  <a:pt x="197" y="182"/>
                                </a:lnTo>
                                <a:lnTo>
                                  <a:pt x="197" y="181"/>
                                </a:lnTo>
                                <a:lnTo>
                                  <a:pt x="197" y="180"/>
                                </a:lnTo>
                                <a:lnTo>
                                  <a:pt x="198" y="179"/>
                                </a:lnTo>
                                <a:lnTo>
                                  <a:pt x="199" y="176"/>
                                </a:lnTo>
                                <a:lnTo>
                                  <a:pt x="200" y="173"/>
                                </a:lnTo>
                                <a:lnTo>
                                  <a:pt x="201" y="170"/>
                                </a:lnTo>
                                <a:lnTo>
                                  <a:pt x="202" y="166"/>
                                </a:lnTo>
                                <a:lnTo>
                                  <a:pt x="203" y="163"/>
                                </a:lnTo>
                                <a:lnTo>
                                  <a:pt x="204" y="159"/>
                                </a:lnTo>
                                <a:lnTo>
                                  <a:pt x="205" y="156"/>
                                </a:lnTo>
                                <a:lnTo>
                                  <a:pt x="206" y="153"/>
                                </a:lnTo>
                                <a:lnTo>
                                  <a:pt x="208" y="150"/>
                                </a:lnTo>
                                <a:lnTo>
                                  <a:pt x="210" y="146"/>
                                </a:lnTo>
                                <a:lnTo>
                                  <a:pt x="211" y="143"/>
                                </a:lnTo>
                                <a:lnTo>
                                  <a:pt x="212" y="140"/>
                                </a:lnTo>
                                <a:lnTo>
                                  <a:pt x="213" y="136"/>
                                </a:lnTo>
                                <a:lnTo>
                                  <a:pt x="214" y="133"/>
                                </a:lnTo>
                                <a:lnTo>
                                  <a:pt x="215" y="129"/>
                                </a:lnTo>
                                <a:lnTo>
                                  <a:pt x="217" y="126"/>
                                </a:lnTo>
                                <a:lnTo>
                                  <a:pt x="218" y="126"/>
                                </a:lnTo>
                                <a:lnTo>
                                  <a:pt x="219" y="126"/>
                                </a:lnTo>
                                <a:lnTo>
                                  <a:pt x="220" y="126"/>
                                </a:lnTo>
                                <a:lnTo>
                                  <a:pt x="220" y="127"/>
                                </a:lnTo>
                                <a:lnTo>
                                  <a:pt x="221" y="128"/>
                                </a:lnTo>
                                <a:lnTo>
                                  <a:pt x="222" y="129"/>
                                </a:lnTo>
                                <a:lnTo>
                                  <a:pt x="222" y="130"/>
                                </a:lnTo>
                                <a:lnTo>
                                  <a:pt x="222" y="131"/>
                                </a:lnTo>
                                <a:lnTo>
                                  <a:pt x="221" y="132"/>
                                </a:lnTo>
                                <a:lnTo>
                                  <a:pt x="220" y="133"/>
                                </a:lnTo>
                                <a:lnTo>
                                  <a:pt x="219" y="133"/>
                                </a:lnTo>
                                <a:lnTo>
                                  <a:pt x="219" y="137"/>
                                </a:lnTo>
                                <a:lnTo>
                                  <a:pt x="218" y="140"/>
                                </a:lnTo>
                                <a:lnTo>
                                  <a:pt x="217" y="143"/>
                                </a:lnTo>
                                <a:lnTo>
                                  <a:pt x="216" y="146"/>
                                </a:lnTo>
                                <a:lnTo>
                                  <a:pt x="215" y="149"/>
                                </a:lnTo>
                                <a:lnTo>
                                  <a:pt x="215" y="152"/>
                                </a:lnTo>
                                <a:lnTo>
                                  <a:pt x="215" y="156"/>
                                </a:lnTo>
                                <a:lnTo>
                                  <a:pt x="216" y="159"/>
                                </a:lnTo>
                                <a:lnTo>
                                  <a:pt x="215" y="161"/>
                                </a:lnTo>
                                <a:lnTo>
                                  <a:pt x="215" y="162"/>
                                </a:lnTo>
                                <a:lnTo>
                                  <a:pt x="214" y="165"/>
                                </a:lnTo>
                                <a:lnTo>
                                  <a:pt x="214" y="166"/>
                                </a:lnTo>
                                <a:lnTo>
                                  <a:pt x="214" y="168"/>
                                </a:lnTo>
                                <a:lnTo>
                                  <a:pt x="213" y="171"/>
                                </a:lnTo>
                                <a:lnTo>
                                  <a:pt x="212" y="172"/>
                                </a:lnTo>
                                <a:lnTo>
                                  <a:pt x="211" y="174"/>
                                </a:lnTo>
                                <a:lnTo>
                                  <a:pt x="212" y="179"/>
                                </a:lnTo>
                                <a:lnTo>
                                  <a:pt x="212" y="183"/>
                                </a:lnTo>
                                <a:lnTo>
                                  <a:pt x="212" y="188"/>
                                </a:lnTo>
                                <a:lnTo>
                                  <a:pt x="214" y="192"/>
                                </a:lnTo>
                                <a:lnTo>
                                  <a:pt x="212" y="195"/>
                                </a:lnTo>
                                <a:lnTo>
                                  <a:pt x="212" y="198"/>
                                </a:lnTo>
                                <a:lnTo>
                                  <a:pt x="211" y="200"/>
                                </a:lnTo>
                                <a:lnTo>
                                  <a:pt x="209" y="202"/>
                                </a:lnTo>
                                <a:lnTo>
                                  <a:pt x="207" y="203"/>
                                </a:lnTo>
                                <a:lnTo>
                                  <a:pt x="205" y="203"/>
                                </a:lnTo>
                                <a:lnTo>
                                  <a:pt x="203" y="202"/>
                                </a:lnTo>
                                <a:lnTo>
                                  <a:pt x="201" y="201"/>
                                </a:lnTo>
                                <a:lnTo>
                                  <a:pt x="199" y="201"/>
                                </a:lnTo>
                                <a:lnTo>
                                  <a:pt x="197" y="200"/>
                                </a:lnTo>
                                <a:lnTo>
                                  <a:pt x="195" y="200"/>
                                </a:lnTo>
                                <a:lnTo>
                                  <a:pt x="192" y="200"/>
                                </a:lnTo>
                                <a:lnTo>
                                  <a:pt x="192" y="198"/>
                                </a:lnTo>
                                <a:lnTo>
                                  <a:pt x="193" y="196"/>
                                </a:lnTo>
                                <a:lnTo>
                                  <a:pt x="193" y="194"/>
                                </a:lnTo>
                                <a:lnTo>
                                  <a:pt x="194" y="192"/>
                                </a:lnTo>
                                <a:lnTo>
                                  <a:pt x="195" y="190"/>
                                </a:lnTo>
                                <a:lnTo>
                                  <a:pt x="195" y="188"/>
                                </a:lnTo>
                                <a:lnTo>
                                  <a:pt x="196" y="185"/>
                                </a:lnTo>
                                <a:lnTo>
                                  <a:pt x="197" y="184"/>
                                </a:lnTo>
                                <a:lnTo>
                                  <a:pt x="186" y="184"/>
                                </a:lnTo>
                                <a:lnTo>
                                  <a:pt x="185" y="185"/>
                                </a:lnTo>
                                <a:lnTo>
                                  <a:pt x="185" y="186"/>
                                </a:lnTo>
                                <a:lnTo>
                                  <a:pt x="184" y="186"/>
                                </a:lnTo>
                                <a:lnTo>
                                  <a:pt x="184" y="190"/>
                                </a:lnTo>
                                <a:lnTo>
                                  <a:pt x="183" y="193"/>
                                </a:lnTo>
                                <a:lnTo>
                                  <a:pt x="182" y="196"/>
                                </a:lnTo>
                                <a:lnTo>
                                  <a:pt x="181" y="198"/>
                                </a:lnTo>
                                <a:lnTo>
                                  <a:pt x="180" y="201"/>
                                </a:lnTo>
                                <a:lnTo>
                                  <a:pt x="178" y="204"/>
                                </a:lnTo>
                                <a:lnTo>
                                  <a:pt x="176" y="206"/>
                                </a:lnTo>
                                <a:lnTo>
                                  <a:pt x="174" y="208"/>
                                </a:lnTo>
                                <a:lnTo>
                                  <a:pt x="173" y="211"/>
                                </a:lnTo>
                                <a:lnTo>
                                  <a:pt x="174" y="214"/>
                                </a:lnTo>
                                <a:lnTo>
                                  <a:pt x="174" y="217"/>
                                </a:lnTo>
                                <a:lnTo>
                                  <a:pt x="175" y="220"/>
                                </a:lnTo>
                                <a:lnTo>
                                  <a:pt x="183" y="220"/>
                                </a:lnTo>
                                <a:lnTo>
                                  <a:pt x="182" y="219"/>
                                </a:lnTo>
                                <a:lnTo>
                                  <a:pt x="183" y="218"/>
                                </a:lnTo>
                                <a:lnTo>
                                  <a:pt x="183" y="217"/>
                                </a:lnTo>
                                <a:lnTo>
                                  <a:pt x="183" y="215"/>
                                </a:lnTo>
                                <a:lnTo>
                                  <a:pt x="184" y="214"/>
                                </a:lnTo>
                                <a:lnTo>
                                  <a:pt x="185" y="213"/>
                                </a:lnTo>
                                <a:lnTo>
                                  <a:pt x="186" y="212"/>
                                </a:lnTo>
                                <a:lnTo>
                                  <a:pt x="187" y="212"/>
                                </a:lnTo>
                                <a:lnTo>
                                  <a:pt x="188" y="211"/>
                                </a:lnTo>
                                <a:lnTo>
                                  <a:pt x="191" y="211"/>
                                </a:lnTo>
                                <a:lnTo>
                                  <a:pt x="195" y="211"/>
                                </a:lnTo>
                                <a:lnTo>
                                  <a:pt x="197" y="212"/>
                                </a:lnTo>
                                <a:lnTo>
                                  <a:pt x="200" y="212"/>
                                </a:lnTo>
                                <a:lnTo>
                                  <a:pt x="203" y="213"/>
                                </a:lnTo>
                                <a:lnTo>
                                  <a:pt x="206" y="214"/>
                                </a:lnTo>
                                <a:lnTo>
                                  <a:pt x="208" y="215"/>
                                </a:lnTo>
                                <a:lnTo>
                                  <a:pt x="211" y="216"/>
                                </a:lnTo>
                                <a:lnTo>
                                  <a:pt x="210" y="218"/>
                                </a:lnTo>
                                <a:lnTo>
                                  <a:pt x="211" y="220"/>
                                </a:lnTo>
                                <a:lnTo>
                                  <a:pt x="211" y="222"/>
                                </a:lnTo>
                                <a:lnTo>
                                  <a:pt x="211" y="224"/>
                                </a:lnTo>
                                <a:lnTo>
                                  <a:pt x="212" y="225"/>
                                </a:lnTo>
                                <a:lnTo>
                                  <a:pt x="211" y="227"/>
                                </a:lnTo>
                                <a:lnTo>
                                  <a:pt x="211" y="229"/>
                                </a:lnTo>
                                <a:lnTo>
                                  <a:pt x="209" y="231"/>
                                </a:lnTo>
                                <a:lnTo>
                                  <a:pt x="208" y="230"/>
                                </a:lnTo>
                                <a:lnTo>
                                  <a:pt x="206" y="230"/>
                                </a:lnTo>
                                <a:lnTo>
                                  <a:pt x="204" y="230"/>
                                </a:lnTo>
                                <a:lnTo>
                                  <a:pt x="202" y="230"/>
                                </a:lnTo>
                                <a:lnTo>
                                  <a:pt x="200" y="230"/>
                                </a:lnTo>
                                <a:lnTo>
                                  <a:pt x="198" y="230"/>
                                </a:lnTo>
                                <a:lnTo>
                                  <a:pt x="196" y="229"/>
                                </a:lnTo>
                                <a:lnTo>
                                  <a:pt x="194" y="229"/>
                                </a:lnTo>
                                <a:lnTo>
                                  <a:pt x="192" y="228"/>
                                </a:lnTo>
                                <a:lnTo>
                                  <a:pt x="191" y="228"/>
                                </a:lnTo>
                                <a:lnTo>
                                  <a:pt x="189" y="227"/>
                                </a:lnTo>
                                <a:lnTo>
                                  <a:pt x="187" y="226"/>
                                </a:lnTo>
                                <a:lnTo>
                                  <a:pt x="186" y="225"/>
                                </a:lnTo>
                                <a:lnTo>
                                  <a:pt x="185" y="224"/>
                                </a:lnTo>
                                <a:lnTo>
                                  <a:pt x="184" y="222"/>
                                </a:lnTo>
                                <a:lnTo>
                                  <a:pt x="183" y="220"/>
                                </a:lnTo>
                                <a:lnTo>
                                  <a:pt x="175" y="220"/>
                                </a:lnTo>
                                <a:lnTo>
                                  <a:pt x="175" y="221"/>
                                </a:lnTo>
                                <a:lnTo>
                                  <a:pt x="175" y="222"/>
                                </a:lnTo>
                                <a:lnTo>
                                  <a:pt x="176" y="222"/>
                                </a:lnTo>
                                <a:lnTo>
                                  <a:pt x="178" y="224"/>
                                </a:lnTo>
                                <a:lnTo>
                                  <a:pt x="179" y="226"/>
                                </a:lnTo>
                                <a:lnTo>
                                  <a:pt x="180" y="229"/>
                                </a:lnTo>
                                <a:lnTo>
                                  <a:pt x="181" y="231"/>
                                </a:lnTo>
                                <a:lnTo>
                                  <a:pt x="183" y="234"/>
                                </a:lnTo>
                                <a:lnTo>
                                  <a:pt x="185" y="235"/>
                                </a:lnTo>
                                <a:lnTo>
                                  <a:pt x="187" y="236"/>
                                </a:lnTo>
                                <a:lnTo>
                                  <a:pt x="190" y="235"/>
                                </a:lnTo>
                                <a:lnTo>
                                  <a:pt x="192" y="237"/>
                                </a:lnTo>
                                <a:lnTo>
                                  <a:pt x="194" y="238"/>
                                </a:lnTo>
                                <a:lnTo>
                                  <a:pt x="195" y="239"/>
                                </a:lnTo>
                                <a:lnTo>
                                  <a:pt x="197" y="239"/>
                                </a:lnTo>
                                <a:lnTo>
                                  <a:pt x="199" y="240"/>
                                </a:lnTo>
                                <a:lnTo>
                                  <a:pt x="201" y="240"/>
                                </a:lnTo>
                                <a:lnTo>
                                  <a:pt x="203" y="240"/>
                                </a:lnTo>
                                <a:lnTo>
                                  <a:pt x="204" y="241"/>
                                </a:lnTo>
                                <a:lnTo>
                                  <a:pt x="208" y="240"/>
                                </a:lnTo>
                                <a:lnTo>
                                  <a:pt x="211" y="240"/>
                                </a:lnTo>
                                <a:lnTo>
                                  <a:pt x="214" y="240"/>
                                </a:lnTo>
                                <a:lnTo>
                                  <a:pt x="217" y="240"/>
                                </a:lnTo>
                                <a:lnTo>
                                  <a:pt x="220" y="240"/>
                                </a:lnTo>
                                <a:lnTo>
                                  <a:pt x="223" y="240"/>
                                </a:lnTo>
                                <a:lnTo>
                                  <a:pt x="226" y="240"/>
                                </a:lnTo>
                                <a:lnTo>
                                  <a:pt x="229" y="239"/>
                                </a:lnTo>
                                <a:lnTo>
                                  <a:pt x="232" y="239"/>
                                </a:lnTo>
                                <a:lnTo>
                                  <a:pt x="235" y="238"/>
                                </a:lnTo>
                                <a:lnTo>
                                  <a:pt x="238" y="237"/>
                                </a:lnTo>
                                <a:lnTo>
                                  <a:pt x="240" y="236"/>
                                </a:lnTo>
                                <a:lnTo>
                                  <a:pt x="243" y="235"/>
                                </a:lnTo>
                                <a:lnTo>
                                  <a:pt x="246" y="234"/>
                                </a:lnTo>
                                <a:lnTo>
                                  <a:pt x="248" y="232"/>
                                </a:lnTo>
                                <a:lnTo>
                                  <a:pt x="251" y="230"/>
                                </a:lnTo>
                                <a:lnTo>
                                  <a:pt x="252" y="230"/>
                                </a:lnTo>
                                <a:lnTo>
                                  <a:pt x="253" y="229"/>
                                </a:lnTo>
                                <a:lnTo>
                                  <a:pt x="254" y="229"/>
                                </a:lnTo>
                                <a:lnTo>
                                  <a:pt x="255" y="229"/>
                                </a:lnTo>
                                <a:lnTo>
                                  <a:pt x="256" y="229"/>
                                </a:lnTo>
                                <a:lnTo>
                                  <a:pt x="257" y="228"/>
                                </a:lnTo>
                                <a:lnTo>
                                  <a:pt x="258" y="228"/>
                                </a:lnTo>
                                <a:lnTo>
                                  <a:pt x="259" y="226"/>
                                </a:lnTo>
                                <a:lnTo>
                                  <a:pt x="258" y="226"/>
                                </a:lnTo>
                                <a:lnTo>
                                  <a:pt x="258" y="225"/>
                                </a:lnTo>
                                <a:lnTo>
                                  <a:pt x="258" y="224"/>
                                </a:lnTo>
                                <a:lnTo>
                                  <a:pt x="258" y="223"/>
                                </a:lnTo>
                                <a:lnTo>
                                  <a:pt x="242"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35D21" id="Group 2" o:spid="_x0000_s1026" style="position:absolute;margin-left:0;margin-top:1.7pt;width:1in;height:63pt;z-index:251659264" coordorigin="1802,724" coordsize="56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">
                <v:shape id="Freeform 3" o:spid="_x0000_s1027" style="position:absolute;left:2044;top:724;width:321;height:495;visibility:visible;mso-wrap-style:square;v-text-anchor:top" coordsize="3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" path="m284,371r,l282,368r-1,-2l281,364r-1,-3l279,358r-1,-2l277,354r-2,-1l273,351r-1,-2l271,347r-2,-1l267,345r-1,-1l264,344r-2,l260,344r-2,l256,344r-2,l252,344r-2,l248,344r-2,l244,343r-1,-1l242,340r-1,-2l241,337r,-2l241,333r-1,-2l242,330r,-2l242,325r,-2l242,321r,-2l242,317r1,-2l241,314r-1,-2l241,310r1,-2l243,307r,-2l243,304r-3,-2l239,300r,-2l240,296r1,-2l242,293r2,-1l245,290r2,-1l246,287r,-1l245,285r-1,-1l243,283r,-1l244,281r2,-1l246,278r,-2l245,274r,-2l245,270r-1,-2l243,267r-1,-1l242,263r,-2l242,258r1,-2l243,255r,-2l242,251r,-2l242,247r-1,-3l240,242r-2,-2l239,237r,-3l239,230r-1,-3l236,224r,-4l235,217r1,-4l235,209r,-5l235,200r,-4l235,192r-1,-4l234,183r-1,-4l230,175r-1,-4l228,166r,-4l228,157r1,-5l229,147r,-5l228,138r-1,-4l227,131r,-4l228,123r,-5l228,114r-1,-5l225,105r,-5l225,96r1,-5l228,91r2,-1l233,90r2,l237,90r2,1l241,92r2,2l242,96r1,3l243,101r1,3l245,106r1,2l245,111r-1,2l246,115r1,1l248,118r,2l249,121r,2l249,125r,2l249,131r-1,4l248,140r-1,3l249,148r2,4l252,156r,4l252,165r,4l253,174r,5l255,187r2,9l260,205r2,9l264,223r2,9l269,240r3,9l272,250r1,2l273,253r,1l272,256r,2l273,259r1,2l275,263r,1l275,266r,2l273,270r-1,2l270,274r-1,2l267,277r-2,2l263,280r-1,1l261,283r-1,2l259,287r-2,1l256,289r,2l256,292r3,2l261,294r1,-1l264,292r1,-2l265,288r1,-1l268,285r1,-1l272,283r2,1l275,285r1,2l277,290r1,2l280,295r1,2l286,296r2,-1l288,293r-1,-2l286,287r-2,-3l283,281r1,-4l285,276r1,-1l287,275r1,l290,275r2,l293,275r2,l296,275r1,2l298,279r,1l299,281r1,1l301,283r,1l302,284r1,l304,283r1,l305,282r-1,-2l303,278r-1,-2l301,274r-1,-2l299,270r,-3l299,265r1,-1l301,264r1,l303,264r1,l305,264r1,l307,265r1,1l309,267r1,2l311,270r1,1l313,272r,-2l314,269r,-2l314,266r,-2l314,263r-1,-2l311,260r-2,-1l306,258r-2,-1l302,255r-3,l297,254r-3,l292,256r-1,l290,256r,1l289,258r-1,1l287,259r-1,-1l286,256r-1,-3l284,251r-1,-2l282,248r,-1l281,246r,-2l281,242r,-3l280,237r-2,-2l277,233r-2,-2l274,229r-1,-3l274,222r-1,-5l272,213r-2,-4l269,205r-1,-5l268,195r1,-5l268,188r-1,-3l267,183r,-4l263,175r-2,-5l259,164r-1,-6l257,151r,-6l257,139r-1,-5l257,132r,-2l257,128r-1,-1l256,125r-1,-1l254,123r-1,-1l253,120r,-1l253,117r1,-2l252,114r,-1l253,112r,-2l254,109r1,-1l254,107r-2,-1l251,102r,-4l251,94r1,-4l252,89r-1,-2l250,87r-2,-1l247,86r-2,l244,85r-1,-2l242,84r-2,l239,84r-2,l236,83r-2,l233,83r-2,-1l230,82r-2,l227,81r-2,l224,81r-2,1l221,82r-1,1l217,82r-2,-1l213,81r-2,l209,81r-2,l205,81r-2,l201,82r-2,l197,82r-2,1l193,83r-2,l189,83r-3,l185,81r-1,-2l183,77r-1,-2l182,73r-1,-3l181,68r,-3l181,62r,-3l181,55r,-3l179,51r-1,-2l178,47r,-2l178,43r,-1l177,40r-1,-2l177,37r,-2l178,33r1,-2l180,30r1,-1l182,27r2,l186,27r2,l190,26r2,l194,25r2,-1l198,23r2,l202,25r2,1l206,26r2,-1l210,24r2,-1l214,23r2,1l218,24r2,1l222,25r1,1l225,26r2,1l229,28r1,l232,29r1,1l235,30r2,1l239,31r1,1l242,32r2,l246,35r3,3l251,41r3,3l256,46r3,3l262,51r2,3l265,55r1,2l267,58r1,1l268,61r1,1l269,64r1,1l270,67r1,2l271,70r1,2l272,74r1,1l274,77r1,1l274,82r1,4l275,90r1,3l277,97r,4l278,105r,3l277,111r-1,2l276,116r1,2l277,120r1,2l279,124r,3l280,129r,3l280,135r-1,2l279,144r1,6l281,157r,6l282,169r,6l282,181r-1,7l283,190r1,1l284,193r-1,2l283,198r-1,2l282,202r,2l283,205r,2l284,208r,2l285,211r1,1l288,213r2,-1l292,211r1,-1l294,208r,-2l294,204r,-2l293,199r1,-2l293,197r-1,-1l291,196r-1,-1l289,194r1,-1l291,189r,-3l290,183r-1,-3l287,177r-1,-3l286,170r2,-3l288,157r,-10l288,137r,-10l288,126r1,-1l289,124r,-1l287,122r-1,-2l285,118r,-3l286,113r,-3l286,108r,-2l284,101r-1,-4l283,92r,-5l283,82r-1,-5l280,73r-3,-4l277,68r,-1l276,66r,-1l275,62r-1,-3l272,56r-1,-3l269,51r-2,-3l264,45r-2,-2l261,42r-1,-2l260,39r-1,-1l259,37r-1,-2l257,35r-2,-1l254,33r-1,-2l251,30r-1,-1l248,28r-1,-1l245,26r-2,l241,25r-2,l238,24r-2,l234,24r-1,-1l231,22r-2,l228,21r-1,l226,20r,-1l225,18r-1,l223,18r-2,1l219,18r-2,l215,17r-2,l210,17r-2,1l206,18r-2,l204,17r1,l205,16r2,l209,15r3,-1l213,14r3,-1l218,12r2,-1l222,10r2,l226,9r2,-1l230,8r2,l234,8r3,l239,8r1,l242,7r1,-1l245,6r1,l248,6r1,l251,7r2,-1l255,6r2,l259,6r2,l263,6r2,1l266,7r2,1l270,8r1,1l273,10r2,l276,11r2,1l280,13r3,4l286,20r3,3l293,26r3,3l298,32r1,5l299,41r3,2l303,45r,2l303,49r-1,2l302,54r,2l304,58r,2l304,62r1,2l305,65r1,4l307,72r,3l307,79r1,4l309,86r,4l308,93r-1,4l307,101r,4l308,108r,5l308,118r,4l308,127r1,7l309,142r1,8l311,157r,6l311,169r-1,6l310,180r,1l311,182r1,1l313,183r1,l315,183r1,l318,182r2,-2l321,178r,-2l320,173r,-3l320,168r,-3l319,163r-1,-2l318,159r,-2l318,154r,-2l318,150r,-3l317,145r-1,-3l315,140r1,-3l316,135r,-3l317,129r,-2l317,126r-1,l316,125r-1,-12l315,100r,-13l315,75r-2,-2l313,71r,-2l314,68r1,-2l315,65r-2,-3l313,59r,-4l312,51r,-3l311,44r-1,-3l308,38r-1,-1l307,36r,-1l307,33r,-1l306,31r-1,-1l304,30r-1,-2l302,26r-1,-2l300,23r-2,-2l297,20r-2,-2l294,17r-2,-1l290,15r-2,-2l286,12r-1,-1l283,9,281,8,280,6,276,5,272,3,269,2,265,1r-4,l257,r-4,l249,r-5,1l240,1r-4,1l232,2r-4,1l224,3r-4,1l216,4r-1,1l214,6r-1,l212,7r-2,l209,8r-1,l207,8r-2,2l204,11r-2,1l200,13r-3,l195,13r-2,l191,13r-3,2l185,17r-3,1l179,20r-3,1l173,22r-3,2l167,25r-3,1l160,27r-3,1l154,28r-4,1l147,30r-3,1l140,31r,4l142,36r2,1l146,37r2,l151,36r2,-1l155,35r2,l158,35r1,-1l161,33r1,-1l163,31r1,-1l165,30r2,l169,35r1,4l171,43r,5l171,52r1,4l172,61r1,4l174,66r,1l174,68r-2,2l171,72r,2l171,76r1,3l172,81r,2l170,85r-1,l167,85r-1,1l164,86r-1,l161,85r-1,l158,85r-1,l156,85r-2,l153,85r-2,l150,85r-1,1l147,86r-2,-1l143,84r-2,-1l139,82r-2,-1l135,81r-2,-1l130,80r-1,l127,79r-1,-1l124,77r-1,-1l121,75r-1,-1l118,73r-1,-1l115,71r-1,-1l112,69r-1,-1l109,67r-1,-1l106,65r-1,l104,64r-1,l102,64r-1,-1l100,63r-1,l98,62,97,61,95,59,94,58,92,57,91,56,89,55,87,54r-2,l83,53r-2,l79,52r-1,l76,51,74,50,72,49,71,48,68,46,65,44,62,41,59,39,56,37,53,35,50,33,46,31,43,29,41,27,37,24,35,22,32,20,29,17,26,14,23,12r-1,l20,12,19,11r-2,l16,10,14,9r-1,l11,8r-1,l9,7,7,7,6,7,4,7,3,7,1,8,,9r10,8l12,17r2,1l16,19r1,1l19,21r1,1l22,23r2,1l25,25r2,1l28,27r2,1l32,29r1,1l35,31r2,l39,34r2,2l44,38r2,2l48,42r3,2l53,46r3,2l58,49r3,2l63,53r3,1l68,56r2,2l72,60r3,2l77,62r2,l80,62r2,1l84,63r2,1l87,65r2,l91,66r2,2l95,69r2,2l99,72r2,1l102,75r2,1l107,77r3,1l112,79r3,1l118,82r2,1l123,84r2,1l128,87r2,1l133,90r2,1l138,93r2,1l142,95r3,2l146,100r,3l145,106r,4l144,113r-1,3l143,119r,3l144,123r1,l145,124r1,1l147,126r,1l146,131r,5l146,140r-2,4l143,148r,3l144,154r1,4l146,161r1,3l148,167r-1,4l147,172r-1,1l146,174r-1,1l144,175r-1,1l142,177r-1,l141,179r1,1l143,182r1,1l145,184r,1l145,186r-1,1l143,187r-1,1l141,189r-1,1l140,191r1,1l142,193r1,l144,194r-1,1l143,196r,1l142,197r-1,1l141,199r-1,1l139,200r1,3l140,205r,2l141,210r1,2l143,214r1,2l146,218r-1,1l145,220r,1l144,221r,1l143,223r-1,l141,223r3,3l144,229r,3l143,235r,3l142,241r,3l144,247r,1l144,249r,6l144,262r1,6l145,274r1,6l145,286r,6l143,299r1,1l144,302r-1,2l143,306r-1,2l141,310r-1,2l140,314r1,3l141,319r-1,2l139,323r-1,2l137,327r1,3l140,332r-1,2l138,336r,2l137,340r-2,1l134,343r-2,1l130,344r-2,-1l125,343r-2,1l121,345r-3,2l116,348r-3,1l110,349r-2,2l106,354r-2,3l102,359r-2,3l98,365r-1,3l95,371r,1l95,373r,1l95,375r1,1l97,378r1,2l98,383r,2l98,387r1,2l100,391r,5l100,401r,5l99,411r2,4l102,418r1,4l104,425r1,4l106,433r1,4l107,441r,6l107,452r1,6l109,464r1,6l110,475r-2,5l104,485r-1,l102,485r-1,l100,485r-1,-1l98,484r-1,1l96,485r,2l95,488r-1,-1l93,487r-1,-1l91,486r-1,-1l89,484r-1,-1l87,483r-1,l85,483r-1,l83,484r-1,1l81,485r,1l79,488r-1,2l79,492r1,2l82,493r2,l86,493r2,1l90,494r2,l94,494r2,l98,494r2,1l102,495r2,l106,495r2,-1l110,494r2,l114,493r2,-1l117,490r1,-1l119,487r1,-2l120,483r2,-2l120,478r-1,-3l118,472r,-3l117,466r,-3l116,459r,-3l116,454r1,-3l118,449r-2,-2l117,443r,-4l117,435r-1,-3l114,428r,-3l113,421r,-4l112,414r-1,-4l110,407r-1,-3l109,401r-1,-3l109,394r,-3l109,386r-1,-5l107,376r,-5l107,369r,-2l108,365r1,-2l112,362r2,-1l117,359r3,-1l123,357r3,l129,358r3,1l133,360r2,2l135,364r1,2l137,366r1,l138,365r1,l140,365r1,1l142,368r2,l145,369r1,l148,369r2,l151,369r2,-1l155,368r2,-1l158,367r2,l162,367r1,l165,367r2,2l168,369r2,1l172,370r2,l177,370r2,l181,371r2,l185,370r2,l189,370r2,l193,370r2,l197,370r1,l200,370r2,1l204,370r2,l208,370r2,l212,369r2,-1l216,367r1,l218,367r2,l221,367r2,1l224,368r2,1l227,369r2,1l230,370r2,l233,370r2,l237,369r2,-1l241,366r,-1l242,363r1,-2l243,359r1,-2l246,356r3,l252,356r3,l258,356r3,1l263,358r2,1l267,362r1,2l269,367r1,2l271,371r1,6l274,383r1,6l276,395r,6l277,407r,6l277,419r2,3l280,425r,3l280,431r-1,3l279,437r-1,3l278,443r-2,2l276,448r1,3l277,454r-2,2l273,458r,3l274,463r1,3l275,469r1,2l275,474r1,2l276,478r,3l276,483r-1,2l276,487r1,1l279,490r2,l282,491r2,l286,491r2,l289,490r2,-1l292,488r4,1l299,489r3,l304,487r3,-1l310,484r2,-2l315,481r,-2l314,478r-2,l311,478r-1,l308,478r-1,l305,478r-1,l302,479r-2,l298,480r-2,l294,480r-2,-1l290,479r-2,-1l288,475r,-3l287,469r-1,-2l286,464r-1,-3l285,458r1,-3l288,448r1,-7l289,433r1,-6l289,420r,-7l288,406r-2,-7l287,398r1,-2l288,394r,-1l287,391r-1,-2l286,387r-1,-1l286,385r1,-2l288,382r,-2l288,379r-1,l286,379r-1,l283,378r,-2l283,374r1,-3xe" fillcolor="black" stroked="f">
                  <v:path arrowok="t" o:connecttype="custom" o:connectlocs="256,344;241,310;245,274;235,217;228,114;248,118;269,240;259,287;288,293;302,284;308,266;290,257;272,213;254,123;244,85;205,81;178,47;206,26;251,41;275,90;282,181;293,199;289,124;272,56;238,24;205,17;249,6;299,37;307,105;321,178;316,125;307,35;269,2;202,12;144,37;174,66;150,85;109,67;74,50;14,9;32,29;84,63;138,93;144,144;144,187;141,210;144,249;140,332;95,371;107,441;91,486;96,494;116,456;107,371;140,365;181,371;224,368;267,362;277,454;292,488;290,479;286,387" o:connectangles="0,0,0,0,0,0,0,0,0,0,0,0,0,0,0,0,0,0,0,0,0,0,0,0,0,0,0,0,0,0,0,0,0,0,0,0,0,0,0,0,0,0,0,0,0,0,0,0,0,0,0,0,0,0,0,0,0,0,0,0,0,0"/>
                </v:shape>
                <v:group id="Group 4" o:spid="_x0000_s1028" style="position:absolute;left:1802;top:1030;width:187;height:189" coordorigin="1802,1030" coordsize="18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 o:spid="_x0000_s1029" style="position:absolute;left:1802;top:1030;width:187;height:189;visibility:visible;mso-wrap-style:square;v-text-anchor:top" coordsize="18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" path="m185,95r-2,-3l182,89r-1,-3l179,83r-1,-4l177,76r-1,-3l174,70r-1,-3l171,65r-2,-3l168,59r-3,-2l163,54r-2,-2l158,50r-2,-4l154,44r-3,-2l148,41r-3,-1l142,38r-3,-2l137,33r-1,l134,33r-2,l131,33r-2,-1l127,32r-1,l124,31r-2,l121,30r-2,l118,30r-2,-1l114,29r-1,l111,29r-3,-2l106,27r-3,l101,29r-3,1l95,32r-2,l90,33r-4,l84,33r-3,1l78,35r-2,2l73,38r-2,2l68,41r-2,2l65,45r-2,1l61,48r-1,1l58,50r-2,2l54,53r-1,1l51,55r-2,1l47,58r-2,1l44,60r-2,2l41,63r-1,3l39,68r-1,3l37,73r-2,3l34,78r-2,2l30,83r1,3l31,89r,3l31,95r-1,5l30,105r,5l31,115r1,2l32,119r,2l32,124r-1,2l31,128r,3l31,133r3,2l36,138r2,3l39,144r1,3l42,150r2,3l48,155r2,l52,156r2,l56,157r2,1l60,159r2,2l64,162r2,1l68,164r2,1l72,165r2,1l76,165r2,-1l81,163r2,1l85,164r2,1l89,165r2,1l93,166r2,l97,166r2,l102,166r2,l106,166r2,-1l110,165r2,l114,164r2,l117,163r1,-1l120,161r1,l123,160r1,l126,161r2,-2l131,158r3,-2l137,155r3,-1l143,152r2,-2l147,147r2,-3l152,141r3,-3l157,135r2,-3l161,128r1,-3l161,121r4,-2l166,116r,-3l166,111r-1,-3l165,104r-1,-2l165,99r,-1l165,97r-1,-1l164,95r-2,-4l160,88r-1,-4l157,81r-2,-4l154,74r-2,-3l149,67r-1,l147,67r,1l144,66r-2,-3l139,61r-3,-2l134,57r-3,-2l128,53r-2,-2l124,51r-1,-1l121,50r-1,l118,50r-1,-1l115,49r-1,l113,49r-2,-1l110,48r-2,l107,48r-2,-1l104,47r-2,l101,48r-2,1l97,49r-2,l93,49r-1,l90,49,88,48r-2,3l83,53r-3,2l77,57r-3,2l72,61r-3,2l67,66r,3l66,72r-2,3l62,77r-1,3l59,83r,2l59,88r-1,1l57,90r-1,1l55,92r-1,1l54,94r-1,1l53,98r-1,4l52,105r1,4l53,113r,3l53,119r-1,3l53,122r1,1l55,123r1,1l56,125r1,l58,126r,4l60,135r2,4l65,143r3,3l72,149r4,3l80,154r1,l82,154r1,l84,155r1,l86,155r1,1l88,156r3,l94,157r3,l99,157r3,l105,157r2,-1l110,156r2,l115,155r2,-1l119,152r3,-1l123,149r2,-1l127,146r2,-1l131,144r2,-2l135,140r2,-2l139,136r2,-2l142,132r4,-3l147,126r1,-4l148,118r,-4l147,110r,-4l147,102r,-1l146,101r-1,-1l144,100r-1,-1l142,99r,-2l142,96r,-1l141,95r-1,-3l138,90r-2,-3l134,85r-2,-3l130,80r-2,-2l126,75r-3,2l121,76r-2,-1l117,73r-2,-1l113,70r-2,-1l108,70r-1,2l105,73r-2,l101,73r-2,l97,73r-2,l93,74r-2,3l89,79r-2,3l85,84r-2,2l81,89r-1,3l79,95r,1l78,101r,5l78,111r1,5l80,122r2,4l85,130r4,4l92,134r2,1l97,136r2,l101,137r3,1l106,138r3,-1l111,136r3,-1l117,133r3,l123,131r2,-1l127,127r1,-3l131,122r2,-2l133,116r1,-3l133,110r,-4l133,103r,-3l132,98r-1,-1l131,96r-2,-1l128,94r-3,-1l123,93r-2,l118,92r-2,l114,92r-2,l111,92r-1,1l109,93r-1,1l107,94r-1,1l104,96r-2,1l101,99r-2,2l98,102r-1,3l96,107r,2l97,111r1,1l99,113r1,2l102,116r1,1l104,118r2,1l108,120r2,l112,119r1,-1l114,116r2,-1l118,115r2,l121,113r1,-3l122,107r-1,-2l121,104r-2,l118,104r-1,l116,104r-1,l113,104r-1,l112,106r1,l113,107r1,l115,108r1,1l116,111r-1,1l114,112r-1,1l111,113r-1,1l109,113r-2,l106,112r-1,l103,111r-1,-1l102,108r1,-2l103,104r1,-2l105,101r2,-2l109,97r1,-1l111,96r1,-1l113,95r1,l115,95r1,-1l117,94r1,1l119,95r1,l121,95r1,1l123,96r2,2l127,100r1,3l129,106r1,3l130,111r1,3l131,117r-1,1l128,120r-2,1l124,123r-1,1l121,125r-2,2l117,128r-2,1l113,130r-2,l109,131r-2,l105,131r-3,l100,131r-4,l93,130r-2,-2l89,125r-2,-2l85,120r-2,-3l82,114r1,-4l84,105r1,-5l86,95r1,-3l88,89r1,-3l91,84r1,-2l95,80r3,-1l101,78r3,-1l106,77r3,l111,79r2,1l115,81r2,l119,80r2,1l123,82r1,1l126,84r2,1l129,86r1,2l131,90r1,1l132,92r1,2l134,95r1,1l136,97r1,2l138,100r1,1l140,102r,2l140,106r-1,3l138,113r,4l139,121r,4l138,128r-1,4l134,135r-2,1l131,137r-2,1l127,140r-1,2l124,143r-2,2l121,146r-2,2l117,149r-2,1l114,151r-2,l110,151r-2,l105,150r-1,1l102,152r-1,-1l99,150r-1,-1l97,149r-2,l93,149r-1,1l91,150r-2,l88,149r-1,l86,148r-1,-1l84,146r-2,1l81,147r-1,-1l79,146r-1,-1l77,144r-1,-1l75,143r-1,1l73,143r-1,l72,142r-1,l71,141r-1,-1l68,135r-2,-4l64,126r-2,-4l60,117r-1,-5l58,107r,-5l58,100r1,-2l60,96r1,-1l63,91r1,-5l66,82r2,-5l70,73r3,-4l76,65r3,-3l82,61r2,-1l86,58r2,-1l90,55r2,-1l94,54r3,l98,53r2,l101,52r2,l104,52r1,l107,52r1,l110,52r1,l113,52r1,1l115,53r2,l118,54r2,l123,56r3,2l129,60r3,2l135,64r2,2l140,69r3,2l145,74r2,3l150,79r2,3l154,85r1,3l157,92r1,3l159,100r1,5l160,110r-1,5l158,118r-1,2l157,122r,3l156,126r-2,3l152,130r-1,3l150,135r-2,2l147,139r-2,2l144,143r-1,2l141,147r-2,2l137,150r-2,1l132,152r-2,l127,154r-3,1l122,157r-3,1l116,159r-3,l110,160r-3,1l104,161r-3,1l98,162r-3,l92,162r-3,l86,161r-3,-1l81,161r-2,1l77,162r-1,l74,161r-1,l71,160r-1,-1l69,158r-2,-1l66,156r-2,-1l63,154r-2,l60,154r-2,l55,151r-4,-2l48,146r-3,-3l42,140r-2,-4l38,132r-1,-4l36,127r,-1l36,125r1,-2l37,122r,-1l37,120r-1,-1l35,113r,-6l34,101r1,-6l35,93r,-1l35,91r1,-1l36,84r2,-5l40,75r3,-4l46,67r4,-4l54,59r4,-4l61,55r2,-1l65,52r1,-1l68,49r2,-2l72,46r2,-1l76,43r2,-1l80,41r2,l84,40r2,-1l88,39r2,-1l91,37r1,l94,36r2,l97,37r2,l100,37r2,-1l104,34r2,-1l108,33r2,l113,34r2,1l117,35r3,l122,36r2,1l126,37r2,1l129,38r2,1l133,40r2,1l137,42r2,l141,43r2,1l144,45r2,1l147,47r1,2l150,50r1,2l152,54r2,1l155,57r2,1l158,60r2,1l161,64r2,2l164,68r2,3l168,73r1,3l170,78r1,3l172,83r,2l173,86r1,2l175,90r,1l176,93r,2l178,104r,8l177,121r-1,9l176,131r-1,1l175,133r-1,l173,135r,1l172,137r1,1l171,142r-2,4l166,149r-2,4l160,156r-3,3l154,162r-3,4l150,168r-1,1l147,171r-2,1l142,172r-2,1l138,175r-2,2l134,177r-2,1l130,178r-2,1l126,179r-3,1l121,180r-2,l117,181r-2,l113,182r-3,l108,182r-2,l103,182r-2,l100,183r-2,1l96,184r-1,1l93,185r-2,l90,185r-2,l86,185r-2,-1l82,184r-1,l79,184r-2,l75,184r-1,l71,184r-3,l65,183r-3,-1l59,181r-3,-1l54,179r-3,l49,177r-2,-1l45,174r-3,-1l40,172r-2,-1l35,169r-2,-1l31,167r-2,-2l27,164r-3,-2l22,161r-2,-2l18,158r-2,-2l12,152r-2,-6l8,141r,-6l7,129r,-6l6,117,4,112r2,-3l7,106r,-4l7,99r,-1l8,97,9,96r,-1l10,92r,-2l10,87r,-3l10,82r1,-3l12,77r2,-3l14,72r1,-1l15,69r1,-2l17,65r1,-1l18,62r1,-2l21,59r1,-2l23,55r1,-2l25,51r1,-2l27,48r3,-1l30,45r1,-3l32,40r1,-2l34,37r1,-2l37,34r1,-2l40,31r2,-2l44,28r2,-1l47,25r2,-1l51,22r2,-1l54,19r2,-2l58,15r2,-1l62,12r3,-1l67,10,69,9r2,1l72,10r1,l75,9,76,8r1,l78,7r1,l81,7r3,l86,7r2,l90,7r2,l94,7r3,l99,7r2,l103,7r2,l108,7r2,1l112,8r2,l116,10r2,1l121,12r2,1l125,13r2,1l130,15r2,1l134,16r2,1l139,18r2,1l143,20r2,2l147,23r2,2l149,24r-1,-3l147,19r-2,-2l144,15r-3,-2l139,12r-3,-2l134,9r-1,l131,8r-1,l129,8r-2,l126,7,125,6,124,5r-1,l122,5r-2,l119,5r-1,l116,5,115,4r-1,l111,4,109,3,106,2,103,1,101,,98,,96,1,93,2,91,1r-2,l87,,85,,83,,81,1r-2,l77,2r-2,l73,3,71,4,69,5r-2,l65,6r-2,l61,7,58,8r-2,2l54,11r-3,2l49,15r-2,2l45,19r-2,2l41,24r-2,2l37,28r-2,2l33,32r-2,2l29,37r-2,1l26,41r-1,3l24,46r-2,1l20,49r-3,2l16,53r-1,3l13,58r-2,3l10,63,9,66r,3l8,72,7,75,6,78r,2l5,81r,2l4,85r,1l3,88r1,1l5,91r,1l4,93r,1l4,95,3,98r-1,3l1,104,,107r,3l,113r,3l1,119,,122r1,2l2,127r1,2l4,132r,2l4,137r-1,3l4,145r2,5l8,155r3,4l14,162r4,3l22,168r4,3l30,174r5,2l39,178r5,2l49,182r4,2l57,186r5,2l65,188r4,l73,188r3,l80,188r3,l87,189r4,l94,189r4,l101,188r4,l109,187r3,-1l116,185r3,-1l121,184r2,1l125,184r2,l129,184r1,-1l132,182r2,l135,181r2,-1l138,179r2,-1l142,177r1,l145,176r2,l149,174r3,-2l155,170r2,-2l160,165r2,-3l164,159r1,-3l169,154r3,-2l174,149r2,-3l177,142r1,-4l179,134r2,-4l183,127r2,-3l185,120r1,-4l186,112r,-5l186,104r1,-4l187,99r-1,-2l185,96r,-1xe" fillcolor="black" stroked="f">
                    <v:path arrowok="t" o:connecttype="custom" o:connectlocs="154,44;116,29;68,41;38,71;31,128;66,163;106,166;145,150;165,97;134,57;102,47;64,75;53,116;81,154;119,152;147,106;130,80;91,77;89,134;133,116;110,93;102,116;117,104;109,113;115,95;130,118;89,125;109,77;136,97;126,142;93,149;73,143;64,86;104,52;143,71;152,130;113,159;69,158;37,123;54,59;92,37;129,38;160,61;177,121;149,169;108,182;74,184;27,164;8,97;21,59;46,27;78,7;118,11;144,15;115,4;73,3;33,32;6,78;0,116;35,176;109,187;147,176;185,120" o:connectangles="0,0,0,0,0,0,0,0,0,0,0,0,0,0,0,0,0,0,0,0,0,0,0,0,0,0,0,0,0,0,0,0,0,0,0,0,0,0,0,0,0,0,0,0,0,0,0,0,0,0,0,0,0,0,0,0,0,0,0,0,0,0,0"/>
                  </v:shape>
                  <v:shape id="Freeform 6" o:spid="_x0000_s1030" style="position:absolute;left:1802;top:1030;width:187;height:189;visibility:visible;mso-wrap-style:square;v-text-anchor:top" coordsize="18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" path="m185,95r-2,-3l182,89r-1,-3l179,83r-1,-4l177,76r-1,-3l174,70r-1,-3l171,65r-2,-3l168,59r-3,-2l163,54r-2,-2l158,50r-2,-4l154,44r-3,-2l148,41r-3,-1l142,38r-3,-2l137,33r-1,l134,33r-2,l131,33r-2,-1l127,32r-1,l124,31r-2,l121,30r-2,l118,30r-2,-1l114,29r-1,l111,29r-3,-2l106,27r-3,l101,29r-3,1l95,32r-2,l90,33r-4,l84,33r-3,1l78,35r-2,2l73,38r-2,2l68,41r-2,2l65,45r-2,1l61,48r-1,1l58,50r-2,2l54,53r-1,1l51,55r-2,1l47,58r-2,1l44,60r-2,2l41,63r-1,3l39,68r-1,3l37,73r-2,3l34,78r-2,2l30,83r1,3l31,89r,3l31,95r-1,5l30,105r,5l31,115r1,2l32,119r,2l32,124r-1,2l31,128r,3l31,133r3,2l36,138r2,3l39,144r1,3l42,150r2,3l48,155r2,l52,156r2,l56,157r2,1l60,159r2,2l64,162r2,1l68,164r2,1l72,165r2,1l76,165r2,-1l81,163r2,1l85,164r2,1l89,165r2,1l93,166r2,l97,166r2,l102,166r2,l106,166r2,-1l110,165r2,l114,164r2,l117,163r1,-1l120,161r1,l123,160r1,l126,161r2,-2l131,158r3,-2l137,155r3,-1l143,152r2,-2l147,147r2,-3l152,141r3,-3l157,135r2,-3l161,128r1,-3l161,121r4,-2l166,116r,-3l166,111r-1,-3l165,104r-1,-2l165,99r,-1l165,97r-1,-1l164,95r-2,-4l160,88r-1,-4l157,81r-2,-4l154,74r-2,-3l149,67r-1,l147,67r,1l144,66r-2,-3l139,61r-3,-2l134,57r-3,-2l128,53r-2,-2l124,51r-1,-1l121,50r-1,l118,50r-1,-1l115,49r-1,l113,49r-2,-1l110,48r-2,l107,48r-2,-1l104,47r-2,l101,48r-2,1l97,49r-2,l93,49r-1,l90,49,88,48r-2,3l83,53r-3,2l77,57r-3,2l72,61r-3,2l67,66r,3l66,72r-2,3l62,77r-1,3l59,83r,2l59,88r-1,1l57,90r-1,1l55,92r-1,1l54,94r-1,1l53,98r-1,4l52,105r1,4l53,113r,3l53,119r-1,3l53,122r1,1l55,123r1,1l56,125r1,l58,126r,4l60,135r2,4l65,143r3,3l72,149r4,3l80,154r1,l82,154r1,l84,155r1,l86,155r1,1l88,156r3,l94,157r3,l99,157r3,l105,157r2,-1l110,156r2,l115,155r2,-1l119,152r3,-1l123,149r2,-1l127,146r2,-1l131,144r2,-2l135,140r2,-2l139,136r2,-2l142,132r4,-3l147,126r1,-4l148,118r,-4l147,110r,-4l147,102r,-1l146,101r-1,-1l144,100r-1,-1l142,99r,-2l142,96r,-1l141,95r-1,-3l138,90r-2,-3l134,85r-2,-3l130,80r-2,-2l126,75r-3,2l121,76r-2,-1l117,73r-2,-1l113,70r-2,-1l108,70r-1,2l105,73r-2,l101,73r-2,l97,73r-2,l93,74r-2,3l89,79r-2,3l85,84r-2,2l81,89r-1,3l79,95r,1l78,101r,5l78,111r1,5l80,122r2,4l85,130r4,4l92,134r2,1l97,136r2,l101,137r3,1l106,138r3,-1l111,136r3,-1l117,133r3,l123,131r2,-1l127,127r1,-3l131,122r2,-2l133,116r1,-3l133,110r,-4l133,103r,-3l132,98r-1,-1l131,96r-2,-1l128,94r-3,-1l123,93r-2,l118,92r-2,l114,92r-2,l111,92r-1,1l109,93r-1,1l107,94r-1,1l104,96r-2,1l101,99r-2,2l98,102r-1,3l96,107r,2l97,111r1,1l99,113r1,2l102,116r1,1l104,118r2,1l108,120r2,l112,119r1,-1l114,116r2,-1l118,115r2,l121,113r1,-3l122,107r-1,-2l121,104r-2,l118,104r-1,l116,104r-1,l113,104r-1,l112,106r1,l113,107r1,l115,108r1,1l116,111r-1,1l114,112r-1,1l111,113r-1,1l109,113r-2,l106,112r-1,l103,111r-1,-1l102,108r1,-2l103,104r1,-2l105,101r2,-2l109,97r1,-1l111,96r1,-1l113,95r1,l115,95r1,-1l117,94r1,1l119,95r1,l121,95r1,1l123,96r2,2l127,100r1,3l129,106r1,3l130,111r1,3l131,117r-1,1l128,120r-2,1l124,123r-1,1l121,125r-2,2l117,128r-2,1l113,130r-2,l109,131r-2,l105,131r-3,l100,131r-4,l93,130r-2,-2l89,125r-2,-2l85,120r-2,-3l82,114r1,-4l84,105r1,-5l86,95r1,-3l88,89r1,-3l91,84r1,-2l95,80r3,-1l101,78r3,-1l106,77r3,l111,79r2,1l115,81r2,l119,80r2,1l123,82r1,1l126,84r2,1l129,86r1,2l131,90r1,1l132,92r1,2l134,95r1,1l136,97r1,2l138,100r1,1l140,102r,2l140,106r-1,3l138,113r,4l139,121r,4l138,128r-1,4l134,135r-2,1l131,137r-2,1l127,140r-1,2l124,143r-2,2l121,146r-2,2l117,149r-2,1l114,151r-2,l110,151r-2,l105,150r-1,1l102,152r-1,-1l99,150r-1,-1l97,149r-2,l93,149r-1,1l91,150r-2,l88,149r-1,l86,148r-1,-1l84,146r-2,1l81,147r-1,-1l79,146r-1,-1l77,144r-1,-1l75,143r-1,1l73,143r-1,l72,142r-1,l71,141r-1,-1l68,135r-2,-4l64,126r-2,-4l60,117r-1,-5l58,107r,-5l58,100r1,-2l60,96r1,-1l63,91r1,-5l66,82r2,-5l70,73r3,-4l76,65r3,-3l82,61r2,-1l86,58r2,-1l90,55r2,-1l94,54r3,l98,53r2,l101,52r2,l104,52r1,l107,52r1,l110,52r1,l113,52r1,1l115,53r2,l118,54r2,l123,56r3,2l129,60r3,2l135,64r2,2l140,69r3,2l145,74r2,3l150,79r2,3l154,85r1,3l157,92r1,3l159,100r1,5l160,110r-1,5l158,118r-1,2l157,122r,3l156,126r-2,3l152,130r-1,3l150,135r-2,2l147,139r-2,2l144,143r-1,2l141,147r-2,2l137,150r-2,1l132,152r-2,l127,154r-3,1l122,157r-3,1l116,159r-3,l110,160r-3,1l104,161r-3,1l98,162r-3,l92,162r-3,l86,161r-3,-1l81,161r-2,1l77,162r-1,l74,161r-1,l71,160r-1,-1l69,158r-2,-1l66,156r-2,-1l63,154r-2,l60,154r-2,l55,151r-4,-2l48,146r-3,-3l42,140r-2,-4l38,132r-1,-4l36,127r,-1l36,125r1,-2l37,122r,-1l37,120r-1,-1l35,113r,-6l34,101r1,-6l35,93r,-1l35,91r1,-1l36,84r2,-5l40,75r3,-4l46,67r4,-4l54,59r4,-4l61,55r2,-1l65,52r1,-1l68,49r2,-2l72,46r2,-1l76,43r2,-1l80,41r2,l84,40r2,-1l88,39r2,-1l91,37r1,l94,36r2,l97,37r2,l100,37r2,-1l104,34r2,-1l108,33r2,l113,34r2,1l117,35r3,l122,36r2,1l126,37r2,1l129,38r2,1l133,40r2,1l137,42r2,l141,43r2,1l144,45r2,1l147,47r1,2l150,50r1,2l152,54r2,1l155,57r2,1l158,60r2,1l161,64r2,2l164,68r2,3l168,73r1,3l170,78r1,3l172,83r,2l173,86r1,2l175,90r,1l176,93r,2l178,104r,8l177,121r-1,9l176,131r-1,1l175,133r-1,l173,135r,1l172,137r1,1l171,142r-2,4l166,149r-2,4l160,156r-3,3l154,162r-3,4l150,168r-1,1l147,171r-2,1l142,172r-2,1l138,175r-2,2l134,177r-2,1l130,178r-2,1l126,179r-3,1l121,180r-2,l117,181r-2,l113,182r-3,l108,182r-2,l103,182r-2,l100,183r-2,1l96,184r-1,1l93,185r-2,l90,185r-2,l86,185r-2,-1l82,184r-1,l79,184r-2,l75,184r-1,l71,184r-3,l65,183r-3,-1l59,181r-3,-1l54,179r-3,l49,177r-2,-1l45,174r-3,-1l40,172r-2,-1l35,169r-2,-1l31,167r-2,-2l27,164r-3,-2l22,161r-2,-2l18,158r-2,-2l12,152r-2,-6l8,141r,-6l7,129r,-6l6,117,4,112r2,-3l7,106r,-4l7,99r,-1l8,97,9,96r,-1l10,92r,-2l10,87r,-3l10,82r1,-3l12,77r2,-3l14,72r1,-1l15,69r1,-2l17,65r1,-1l18,62r1,-2l21,59r1,-2l23,55r1,-2l25,51r1,-2l27,48r3,-1l30,45r1,-3l32,40r1,-2l34,37r1,-2l37,34r1,-2l40,31r2,-2l44,28r2,-1l47,25r2,-1l51,22r2,-1l54,19r2,-2l58,15r2,-1l62,12r3,-1l67,10,69,9r2,1l72,10r1,l75,9,76,8r1,l78,7r1,l81,7r3,l86,7r2,l90,7r2,l94,7r3,l99,7r2,l103,7r2,l108,7r2,1l112,8r2,l116,10r2,1l121,12r2,1l125,13r2,1l130,15r2,1l134,16r2,1l139,18r2,1l143,20r2,2l147,23r2,2l149,24r-1,-3l147,19r-2,-2l144,15r-3,-2l139,12r-3,-2l134,9r-1,l131,8r-1,l129,8r-2,l126,7,125,6,124,5r-1,l122,5r-2,l119,5r-1,l116,5,115,4r-1,l111,4,109,3,106,2,103,1,101,,98,,96,1,93,2,91,1r-2,l87,,85,,83,,81,1r-2,l77,2r-2,l73,3,71,4,69,5r-2,l65,6r-2,l61,7,58,8r-2,2l54,11r-3,2l49,15r-2,2l45,19r-2,2l41,24r-2,2l37,28r-2,2l33,32r-2,2l29,37r-2,1l26,41r-1,3l24,46r-2,1l20,49r-3,2l16,53r-1,3l13,58r-2,3l10,63,9,66r,3l8,72,7,75,6,78r,2l5,81r,2l4,85r,1l3,88r1,1l5,91r,1l4,93r,1l4,95,3,98r-1,3l1,104,,107r,3l,113r,3l1,119,,122r1,2l2,127r1,2l4,132r,2l4,137r-1,3l4,145r2,5l8,155r3,4l14,162r4,3l22,168r4,3l30,174r5,2l39,178r5,2l49,182r4,2l57,186r5,2l65,188r4,l73,188r3,l80,188r3,l87,189r4,l94,189r4,l101,188r4,l109,187r3,-1l116,185r3,-1l121,184r2,1l125,184r2,l129,184r1,-1l132,182r2,l135,181r2,-1l138,179r2,-1l142,177r1,l145,176r2,l149,174r3,-2l155,170r2,-2l160,165r2,-3l164,159r1,-3l169,154r3,-2l174,149r2,-3l177,142r1,-4l179,134r2,-4l183,127r2,-3l185,120r1,-4l186,112r,-5l186,104r1,-4l187,99r-1,-2l185,96r,-1xe" filled="f" strokecolor="#ff0707" strokeweight=".1pt">
                    <v:stroke endcap="round"/>
                    <v:path arrowok="t" o:connecttype="custom" o:connectlocs="154,44;116,29;68,41;38,71;31,128;66,163;106,166;145,150;165,97;134,57;102,47;64,75;53,116;81,154;119,152;147,106;130,80;91,77;89,134;133,116;110,93;102,116;117,104;109,113;115,95;130,118;89,125;109,77;136,97;126,142;93,149;73,143;64,86;104,52;143,71;152,130;113,159;69,158;37,123;54,59;92,37;129,38;160,61;177,121;149,169;108,182;74,184;27,164;8,97;21,59;46,27;78,7;118,11;144,15;115,4;73,3;33,32;6,78;0,116;35,176;109,187;147,176;185,120" o:connectangles="0,0,0,0,0,0,0,0,0,0,0,0,0,0,0,0,0,0,0,0,0,0,0,0,0,0,0,0,0,0,0,0,0,0,0,0,0,0,0,0,0,0,0,0,0,0,0,0,0,0,0,0,0,0,0,0,0,0,0,0,0,0,0"/>
                  </v:shape>
                </v:group>
                <v:shape id="Freeform 7" o:spid="_x0000_s1031" style="position:absolute;left:1915;top:733;width:259;height:242;visibility:visible;mso-wrap-style:square;v-text-anchor:top" coordsize="25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" path="m242,223r-1,2l240,226r-2,l237,227r-3,1l233,228r-2,l229,229r-1,-2l228,224r,-3l228,218r2,-1l232,217r2,1l235,219r2,1l239,221r2,l243,221r,1l243,223r-1,l258,223r,-2l258,218r,-2l257,214r,-3l256,209r-1,-1l253,206r,-2l254,203r-1,-2l252,200r-1,-2l250,196r-1,-2l249,192r-9,l241,195r1,4l243,202r1,3l242,206r-2,1l239,207r-2,l235,206r-2,l231,206r-1,-1l229,204r-1,l227,203r-1,-1l225,202r-1,-1l224,200r,-1l224,195r1,-4l226,187r2,-4l228,182r,-1l228,180r,-1l227,179r-1,-1l226,177r,-1l226,173r1,-3l227,167r1,-3l228,161r,-4l228,154r,-3l227,147r,-4l228,140r1,-5l230,132r,-4l230,124r-2,-4l229,118r1,-1l231,116r1,l232,123r1,7l234,137r,7l235,151r,8l235,166r-1,7l235,174r1,1l236,176r,2l236,179r-1,2l235,182r,2l236,185r1,2l238,188r1,1l239,190r1,1l240,192r9,l248,189r-1,-4l247,182r,-4l246,175r,-4l245,168r-2,-3l244,162r,-2l244,158r-1,-3l243,152r-1,-2l242,147r1,-3l241,141r-1,-3l240,135r1,-3l241,129r,-3l240,123r-1,-3l239,116r,-3l238,109r-1,-3l236,103r-1,-4l234,96r1,-4l234,91r-1,-2l231,89r-1,-1l228,88r-1,-1l225,87r-1,-1l219,87r-4,1l211,88r-4,l203,88r-4,l195,88r-5,l186,87r-4,l177,87r-4,l169,87r-5,l160,87r-5,1l153,88r-1,-1l150,85r-1,-1l148,83r-2,-1l144,81r-2,1l140,77r,-5l140,67r,-5l140,57r-1,-5l138,47r-1,-5l137,37r,-5l137,27r1,-5l138,20r,-2l138,16r-1,-1l137,13r,-2l138,9r1,-1l129,r,5l130,11r,5l131,22r1,5l132,32r1,6l133,43r1,8l135,59r,8l133,74r-1,2l130,78r-2,2l126,81r-2,2l122,84r-2,1l117,85r-2,-1l113,84r-3,l108,85r-3,1l103,87r-3,l97,87,95,86,94,85r-2,l90,85r-2,l87,85r-2,l83,85r-2,1l79,86r-2,l75,86r-1,1l72,87,70,86r-2,l66,85r-3,1l61,86r-3,1l56,88r-2,l51,88,49,86r-5,3l41,93r-2,4l38,101r,5l38,111r-1,5l37,120r-1,2l36,123r-1,1l34,126r,1l32,129r,1l30,131r,6l29,143r-1,5l28,154r-2,1l25,157r-1,1l24,160r,1l24,163r-1,2l22,166r-1,3l21,172r-1,2l19,177r,3l18,183r-1,3l16,188r6,l23,187r,-2l24,183r,-2l25,181r1,-1l27,178r,-1l27,176r,-2l27,173r1,-1l29,171r1,-2l30,168r1,-2l32,165r,-1l33,162r1,-1l34,158r,-3l35,152r1,-3l37,146r1,-3l38,140r,-3l39,135r1,l41,135r1,1l43,137r,1l44,139r-1,2l43,143r-1,2l41,146r,2l41,149r,2l43,153r-1,5l42,162r,4l41,171r,4l41,179r,3l42,186r1,3l43,193r-1,3l41,200r-1,2l39,203r-2,l35,203r-2,l31,203r-2,l27,205r-1,l24,205r-1,l21,205r-1,l19,205r-2,1l16,207r,-2l17,202r1,-2l19,198r,-3l21,193r1,-2l22,188r-6,l15,191r-1,2l13,196r-1,2l11,201r-1,2l9,205r-1,2l9,209r-1,2l8,212r-2,l5,213r-2,1l2,215r-1,1l,218r,2l1,221r1,1l16,222r,-1l15,220r,-1l17,218r2,-1l22,216r2,-1l26,214r3,l31,214r3,1l35,214r2,l38,214r2,l41,214r1,1l42,217r,1l42,220r,1l43,222r1,1l45,224r1,1l46,226r-1,1l43,230r-2,1l39,230r-2,l35,228r-2,l31,228r-2,3l27,230r-2,-1l24,228r-2,-1l20,226r-1,-1l17,224r-1,-2l2,222r1,1l4,224r1,1l6,226r1,1l8,228r,1l8,231r2,l12,231r1,1l15,233r2,l18,234r2,1l21,235r2,1l24,237r2,l28,238r1,l31,239r2,l34,240r2,-1l37,240r2,l40,240r2,l43,241r2,l46,241r2,l49,242r2,l52,241r1,l55,240r1,-1l58,238r2,l63,238r2,l68,237r3,l73,236r3,l78,235r3,-1l83,233r3,-2l88,230r2,-2l92,226r2,-2l96,221r-15,l81,222r1,1l81,225r-1,1l78,227r-1,1l76,228r-2,1l73,229r-2,1l70,230r-2,l66,230r-1,l63,230r-1,l60,229r-2,l56,226r,-3l56,220r1,-3l58,216r2,l62,216r1,-1l65,215r2,l68,215r2,1l72,216r1,l75,217r1,1l77,218r2,1l80,220r1,1l96,221r,-1l96,218r-1,-2l94,215r-1,-1l92,212r-1,-1l89,209r,-3l88,203r-1,-3l85,197r-2,-2l81,192r-1,-3l79,186r-8,l71,187r,2l71,190r1,2l73,193r,2l74,197r,1l74,200r1,2l76,203r1,2l77,207r-3,l72,207r-3,l66,207r-3,l60,206r-2,-1l55,203r-1,-4l53,194r-1,-4l52,185r-1,-5l51,175r,-5l51,165r2,-2l53,162r,-2l53,157r,-2l53,153r,-2l53,149r-1,-5l52,139r-1,-5l50,129r,-5l50,118r,-5l50,108r4,5l56,119r2,6l60,131r1,6l62,143r1,6l64,155r2,4l67,163r1,3l69,170r,4l70,178r,4l71,186r8,l79,185r,-1l79,182r1,-1l78,178r-1,-2l76,174r-1,-3l74,169r,-3l74,164r,-3l74,160r-1,l72,159r,-1l71,154r,-4l70,146r-1,-3l68,139r-1,-4l66,131r1,-4l65,125r-1,-1l64,122r,-2l64,119r,-2l64,116r,-2l63,113r-1,-1l61,111r-1,-1l59,108r,-2l59,103r,-2l59,98r1,-1l61,95r2,-1l66,94r2,-1l71,93r2,l76,94r2,l81,94r2,l85,94r3,l90,95r2,l95,95r2,l100,95r3,l105,94r3,-1l111,93r3,l117,93r3,l123,94r3,l129,94r3,l135,95r2,l140,95r3,-1l146,94r3,-1l151,94r3,1l156,95r3,l161,95r3,-1l167,94r2,l172,94r2,1l176,95r2,l180,95r3,l185,95r3,l190,95r2,l195,95r2,1l199,96r3,l204,97r2,1l207,98r1,-1l209,97r2,-1l212,96r1,l215,97r1,1l215,101r-1,2l213,106r-1,2l210,111r-1,2l208,116r-1,2l207,119r,1l206,124r,4l205,132r-1,3l203,139r-1,4l200,146r-2,3l198,151r,3l197,155r-1,2l195,159r,2l194,163r,2l192,167r-2,2l189,171r-1,3l188,176r,3l187,181r-1,3l197,184r,-2l197,181r,-1l198,179r1,-3l200,173r1,-3l202,166r1,-3l204,159r1,-3l206,153r2,-3l210,146r1,-3l212,140r1,-4l214,133r1,-4l217,126r1,l219,126r1,l220,127r1,1l222,129r,1l222,131r-1,1l220,133r-1,l219,137r-1,3l217,143r-1,3l215,149r,3l215,156r1,3l215,161r,1l214,165r,1l214,168r-1,3l212,172r-1,2l212,179r,4l212,188r2,4l212,195r,3l211,200r-2,2l207,203r-2,l203,202r-2,-1l199,201r-2,-1l195,200r-3,l192,198r1,-2l193,194r1,-2l195,190r,-2l196,185r1,-1l186,184r-1,1l185,186r-1,l184,190r-1,3l182,196r-1,2l180,201r-2,3l176,206r-2,2l173,211r1,3l174,217r1,3l183,220r-1,-1l183,218r,-1l183,215r1,-1l185,213r1,-1l187,212r1,-1l191,211r4,l197,212r3,l203,213r3,1l208,215r3,1l210,218r1,2l211,222r,2l212,225r-1,2l211,229r-2,2l208,230r-2,l204,230r-2,l200,230r-2,l196,229r-2,l192,228r-1,l189,227r-2,-1l186,225r-1,-1l184,222r-1,-2l175,220r,1l175,222r1,l178,224r1,2l180,229r1,2l183,234r2,1l187,236r3,-1l192,237r2,1l195,239r2,l199,240r2,l203,240r1,1l208,240r3,l214,240r3,l220,240r3,l226,240r3,-1l232,239r3,-1l238,237r2,-1l243,235r3,-1l248,232r3,-2l252,230r1,-1l254,229r1,l256,229r1,-1l258,228r1,-2l258,226r,-1l258,224r,-1l242,223xe" fillcolor="black" stroked="f">
                  <v:path arrowok="t" o:connecttype="custom" o:connectlocs="232,217;257,214;242,199;225,202;226,176;230,124;236,175;249,192;242,147;236,103;207,88;150,85;137,32;131,22;120,85;87,85;56,88;34,126;23,165;25,181;34,161;43,138;41,179;26,205;22,188;3,214;24,215;43,222;25,229;8,231;33,239;55,240;90,228;73,229;60,216;96,221;80,189;77,207;51,170;50,118;69,174;74,164;64,124;59,98;92,95;135,95;174,95;207,98;207,118;197,155;197,182;212,140;220,133;213,171;199,201;185,186;183,220;200,212;204,230;175,221;197,239;238,237;258,225" o:connectangles="0,0,0,0,0,0,0,0,0,0,0,0,0,0,0,0,0,0,0,0,0,0,0,0,0,0,0,0,0,0,0,0,0,0,0,0,0,0,0,0,0,0,0,0,0,0,0,0,0,0,0,0,0,0,0,0,0,0,0,0,0,0,0"/>
                </v:shape>
              </v:group>
            </w:pict>
          </mc:Fallback>
        </mc:AlternateContent>
      </w:r>
    </w:p>
    <w:p w:rsidR="00670AC3" w:rsidRDefault="00670AC3" w:rsidP="00670AC3">
      <w:pPr>
        <w:tabs>
          <w:tab w:val="left" w:pos="1155"/>
        </w:tabs>
        <w:jc w:val="center"/>
        <w:rPr>
          <w:b/>
          <w:sz w:val="28"/>
          <w:szCs w:val="28"/>
        </w:rPr>
      </w:pPr>
      <w:r>
        <w:rPr>
          <w:b/>
          <w:sz w:val="28"/>
          <w:szCs w:val="28"/>
        </w:rPr>
        <w:t>Greacen Associates, LLC</w:t>
      </w:r>
    </w:p>
    <w:p w:rsidR="00670AC3" w:rsidRDefault="00670AC3" w:rsidP="00670AC3">
      <w:pPr>
        <w:tabs>
          <w:tab w:val="left" w:pos="1155"/>
        </w:tabs>
        <w:jc w:val="center"/>
        <w:rPr>
          <w:b/>
          <w:sz w:val="28"/>
          <w:szCs w:val="28"/>
        </w:rPr>
      </w:pPr>
    </w:p>
    <w:p w:rsidR="00670AC3" w:rsidRDefault="00670AC3" w:rsidP="00670AC3">
      <w:pPr>
        <w:tabs>
          <w:tab w:val="left" w:pos="1155"/>
        </w:tabs>
        <w:jc w:val="center"/>
        <w:rPr>
          <w:b/>
          <w:sz w:val="28"/>
          <w:szCs w:val="28"/>
        </w:rPr>
      </w:pPr>
    </w:p>
    <w:p w:rsidR="00670AC3" w:rsidRDefault="00670AC3" w:rsidP="00670AC3">
      <w:pPr>
        <w:tabs>
          <w:tab w:val="left" w:pos="1155"/>
        </w:tabs>
        <w:jc w:val="center"/>
        <w:rPr>
          <w:b/>
          <w:sz w:val="28"/>
          <w:szCs w:val="28"/>
        </w:rPr>
      </w:pPr>
    </w:p>
    <w:p w:rsidR="00670AC3" w:rsidRDefault="00670AC3" w:rsidP="00670AC3">
      <w:pPr>
        <w:tabs>
          <w:tab w:val="left" w:pos="1155"/>
        </w:tabs>
        <w:jc w:val="center"/>
        <w:rPr>
          <w:b/>
          <w:sz w:val="28"/>
          <w:szCs w:val="28"/>
        </w:rPr>
      </w:pPr>
    </w:p>
    <w:p w:rsidR="00670AC3" w:rsidRDefault="00670AC3" w:rsidP="00670AC3">
      <w:pPr>
        <w:tabs>
          <w:tab w:val="left" w:pos="1155"/>
        </w:tabs>
        <w:jc w:val="center"/>
        <w:rPr>
          <w:b/>
          <w:sz w:val="28"/>
          <w:szCs w:val="28"/>
        </w:rPr>
      </w:pPr>
    </w:p>
    <w:p w:rsidR="00670AC3" w:rsidRDefault="00670AC3" w:rsidP="00670AC3">
      <w:pPr>
        <w:tabs>
          <w:tab w:val="left" w:pos="1155"/>
        </w:tabs>
        <w:jc w:val="center"/>
        <w:rPr>
          <w:b/>
          <w:sz w:val="28"/>
          <w:szCs w:val="28"/>
        </w:rPr>
      </w:pPr>
    </w:p>
    <w:p w:rsidR="00670AC3" w:rsidRDefault="00670AC3" w:rsidP="00670AC3">
      <w:pPr>
        <w:tabs>
          <w:tab w:val="left" w:pos="1155"/>
        </w:tabs>
        <w:jc w:val="center"/>
        <w:rPr>
          <w:b/>
          <w:sz w:val="28"/>
          <w:szCs w:val="28"/>
        </w:rPr>
      </w:pPr>
    </w:p>
    <w:p w:rsidR="00670AC3" w:rsidRPr="00670AC3" w:rsidRDefault="00670AC3" w:rsidP="00670AC3">
      <w:pPr>
        <w:jc w:val="center"/>
        <w:rPr>
          <w:rFonts w:cs="Arial"/>
          <w:b/>
          <w:sz w:val="40"/>
          <w:szCs w:val="40"/>
        </w:rPr>
      </w:pPr>
      <w:r w:rsidRPr="00670AC3">
        <w:rPr>
          <w:rFonts w:cs="Arial"/>
          <w:b/>
          <w:sz w:val="40"/>
          <w:szCs w:val="40"/>
        </w:rPr>
        <w:t>North Dakota Supreme Court</w:t>
      </w:r>
    </w:p>
    <w:p w:rsidR="00670AC3" w:rsidRPr="00670AC3" w:rsidRDefault="00670AC3" w:rsidP="00670AC3">
      <w:pPr>
        <w:jc w:val="center"/>
        <w:rPr>
          <w:rFonts w:cs="Arial"/>
          <w:b/>
          <w:sz w:val="40"/>
          <w:szCs w:val="40"/>
        </w:rPr>
      </w:pPr>
    </w:p>
    <w:p w:rsidR="00670AC3" w:rsidRPr="00670AC3" w:rsidRDefault="00670AC3" w:rsidP="00670AC3">
      <w:pPr>
        <w:jc w:val="center"/>
        <w:rPr>
          <w:rFonts w:cs="Arial"/>
          <w:b/>
          <w:sz w:val="40"/>
          <w:szCs w:val="40"/>
        </w:rPr>
      </w:pPr>
      <w:r w:rsidRPr="00670AC3">
        <w:rPr>
          <w:rFonts w:cs="Arial"/>
          <w:b/>
          <w:sz w:val="40"/>
          <w:szCs w:val="40"/>
        </w:rPr>
        <w:t>Family Mediation Pilot Project</w:t>
      </w:r>
    </w:p>
    <w:p w:rsidR="00670AC3" w:rsidRPr="00670AC3" w:rsidRDefault="00670AC3" w:rsidP="00670AC3">
      <w:pPr>
        <w:jc w:val="center"/>
        <w:rPr>
          <w:rFonts w:cs="Arial"/>
          <w:b/>
          <w:sz w:val="40"/>
          <w:szCs w:val="40"/>
        </w:rPr>
      </w:pPr>
    </w:p>
    <w:p w:rsidR="00670AC3" w:rsidRDefault="00670AC3" w:rsidP="00670AC3">
      <w:pPr>
        <w:jc w:val="center"/>
        <w:rPr>
          <w:rFonts w:cs="Arial"/>
          <w:b/>
          <w:sz w:val="40"/>
          <w:szCs w:val="40"/>
        </w:rPr>
      </w:pPr>
      <w:r w:rsidRPr="00670AC3">
        <w:rPr>
          <w:rFonts w:cs="Arial"/>
          <w:b/>
          <w:sz w:val="40"/>
          <w:szCs w:val="40"/>
        </w:rPr>
        <w:t xml:space="preserve"> Evaluation</w:t>
      </w:r>
    </w:p>
    <w:p w:rsidR="00670AC3" w:rsidRDefault="00670AC3" w:rsidP="00670AC3">
      <w:pPr>
        <w:jc w:val="center"/>
        <w:rPr>
          <w:rFonts w:cs="Arial"/>
          <w:b/>
          <w:sz w:val="40"/>
          <w:szCs w:val="40"/>
        </w:rPr>
      </w:pPr>
    </w:p>
    <w:p w:rsidR="00670AC3" w:rsidRDefault="00670AC3" w:rsidP="00670AC3">
      <w:pPr>
        <w:jc w:val="center"/>
        <w:rPr>
          <w:rFonts w:cs="Arial"/>
          <w:b/>
          <w:sz w:val="40"/>
          <w:szCs w:val="40"/>
        </w:rPr>
      </w:pPr>
    </w:p>
    <w:p w:rsidR="00670AC3" w:rsidRDefault="00670AC3" w:rsidP="00670AC3">
      <w:pPr>
        <w:jc w:val="center"/>
        <w:rPr>
          <w:rFonts w:cs="Arial"/>
          <w:b/>
          <w:sz w:val="40"/>
          <w:szCs w:val="40"/>
        </w:rPr>
      </w:pPr>
    </w:p>
    <w:p w:rsidR="00670AC3" w:rsidRDefault="00670AC3" w:rsidP="00670AC3">
      <w:pPr>
        <w:jc w:val="center"/>
        <w:rPr>
          <w:rFonts w:cs="Arial"/>
          <w:b/>
          <w:sz w:val="40"/>
          <w:szCs w:val="40"/>
        </w:rPr>
      </w:pPr>
    </w:p>
    <w:p w:rsidR="00670AC3" w:rsidRDefault="00670AC3" w:rsidP="00670AC3">
      <w:pPr>
        <w:jc w:val="center"/>
        <w:rPr>
          <w:rFonts w:cs="Arial"/>
          <w:b/>
          <w:sz w:val="40"/>
          <w:szCs w:val="40"/>
        </w:rPr>
      </w:pPr>
    </w:p>
    <w:p w:rsidR="00670AC3" w:rsidRDefault="00670AC3" w:rsidP="00670AC3">
      <w:pPr>
        <w:jc w:val="center"/>
        <w:rPr>
          <w:rFonts w:cs="Arial"/>
          <w:b/>
          <w:sz w:val="40"/>
          <w:szCs w:val="40"/>
        </w:rPr>
      </w:pPr>
    </w:p>
    <w:p w:rsidR="00670AC3" w:rsidRDefault="0014278F" w:rsidP="00670AC3">
      <w:pPr>
        <w:jc w:val="center"/>
        <w:rPr>
          <w:rFonts w:cs="Arial"/>
          <w:b/>
          <w:sz w:val="40"/>
          <w:szCs w:val="40"/>
        </w:rPr>
      </w:pPr>
      <w:r>
        <w:rPr>
          <w:rFonts w:cs="Arial"/>
          <w:b/>
          <w:sz w:val="40"/>
          <w:szCs w:val="40"/>
        </w:rPr>
        <w:t xml:space="preserve">Third </w:t>
      </w:r>
      <w:r w:rsidR="00670AC3">
        <w:rPr>
          <w:rFonts w:cs="Arial"/>
          <w:b/>
          <w:sz w:val="40"/>
          <w:szCs w:val="40"/>
        </w:rPr>
        <w:t>Interim Report</w:t>
      </w:r>
    </w:p>
    <w:p w:rsidR="00670AC3" w:rsidRDefault="00670AC3" w:rsidP="00670AC3">
      <w:pPr>
        <w:jc w:val="center"/>
        <w:rPr>
          <w:rFonts w:cs="Arial"/>
          <w:b/>
          <w:sz w:val="40"/>
          <w:szCs w:val="40"/>
        </w:rPr>
      </w:pPr>
    </w:p>
    <w:p w:rsidR="00670AC3" w:rsidRDefault="00670AC3" w:rsidP="00670AC3">
      <w:pPr>
        <w:jc w:val="center"/>
        <w:rPr>
          <w:rFonts w:cs="Arial"/>
          <w:b/>
          <w:sz w:val="40"/>
          <w:szCs w:val="40"/>
        </w:rPr>
      </w:pPr>
    </w:p>
    <w:p w:rsidR="00670AC3" w:rsidRDefault="00AA7ECE" w:rsidP="00670AC3">
      <w:pPr>
        <w:jc w:val="center"/>
        <w:rPr>
          <w:rFonts w:cs="Arial"/>
          <w:b/>
          <w:sz w:val="36"/>
          <w:szCs w:val="36"/>
        </w:rPr>
      </w:pPr>
      <w:r>
        <w:rPr>
          <w:rFonts w:cs="Arial"/>
          <w:b/>
          <w:sz w:val="36"/>
          <w:szCs w:val="36"/>
        </w:rPr>
        <w:t xml:space="preserve">January </w:t>
      </w:r>
      <w:r w:rsidR="00E71071">
        <w:rPr>
          <w:rFonts w:cs="Arial"/>
          <w:b/>
          <w:sz w:val="36"/>
          <w:szCs w:val="36"/>
        </w:rPr>
        <w:t>9</w:t>
      </w:r>
      <w:r>
        <w:rPr>
          <w:rFonts w:cs="Arial"/>
          <w:b/>
          <w:sz w:val="36"/>
          <w:szCs w:val="36"/>
        </w:rPr>
        <w:t>, 2012</w:t>
      </w:r>
    </w:p>
    <w:p w:rsidR="00103A04" w:rsidRDefault="00103A04" w:rsidP="00670AC3">
      <w:pPr>
        <w:jc w:val="center"/>
        <w:rPr>
          <w:rFonts w:cs="Arial"/>
          <w:b/>
          <w:sz w:val="36"/>
          <w:szCs w:val="36"/>
        </w:rPr>
      </w:pPr>
    </w:p>
    <w:p w:rsidR="00103A04" w:rsidRDefault="00103A04" w:rsidP="00670AC3">
      <w:pPr>
        <w:jc w:val="center"/>
        <w:rPr>
          <w:rFonts w:cs="Arial"/>
          <w:b/>
          <w:sz w:val="36"/>
          <w:szCs w:val="36"/>
        </w:rPr>
      </w:pPr>
    </w:p>
    <w:p w:rsidR="00103A04" w:rsidRDefault="00103A04" w:rsidP="00670AC3">
      <w:pPr>
        <w:jc w:val="center"/>
        <w:rPr>
          <w:rFonts w:cs="Arial"/>
          <w:b/>
          <w:sz w:val="36"/>
          <w:szCs w:val="36"/>
        </w:rPr>
      </w:pPr>
    </w:p>
    <w:p w:rsidR="00103A04" w:rsidRDefault="00103A04" w:rsidP="00103A04">
      <w:pPr>
        <w:pStyle w:val="Heading1"/>
        <w:numPr>
          <w:ilvl w:val="0"/>
          <w:numId w:val="0"/>
        </w:numPr>
        <w:ind w:left="360"/>
      </w:pPr>
      <w:bookmarkStart w:id="1" w:name="_Toc313872633"/>
      <w:r>
        <w:lastRenderedPageBreak/>
        <w:t>Executive Summary</w:t>
      </w:r>
      <w:bookmarkEnd w:id="1"/>
    </w:p>
    <w:p w:rsidR="009E3CC2" w:rsidRDefault="009E3CC2" w:rsidP="009E3CC2"/>
    <w:p w:rsidR="009E3CC2" w:rsidRDefault="009E3CC2" w:rsidP="009E3CC2">
      <w:r>
        <w:t xml:space="preserve">During its initial </w:t>
      </w:r>
      <w:r w:rsidR="00E772F0">
        <w:t>three and a half</w:t>
      </w:r>
      <w:r>
        <w:t xml:space="preserve"> years, the </w:t>
      </w:r>
      <w:r w:rsidR="00E772F0">
        <w:t xml:space="preserve">North Dakota </w:t>
      </w:r>
      <w:r>
        <w:t xml:space="preserve">Family Law Mediation Pilot Project has been </w:t>
      </w:r>
      <w:r w:rsidR="00E218E3">
        <w:t xml:space="preserve">very </w:t>
      </w:r>
      <w:r>
        <w:t xml:space="preserve">successful in meeting its objectives. </w:t>
      </w:r>
    </w:p>
    <w:p w:rsidR="00E772F0" w:rsidRDefault="00E772F0" w:rsidP="009E3CC2"/>
    <w:p w:rsidR="00E772F0" w:rsidRDefault="00E772F0" w:rsidP="009E3CC2">
      <w:r>
        <w:t>Data for the first two years of the project showed that it was succeeding in almost every measure.  The addition of data for the eighteen months of the third reporting period, which now includes information on completed mediations for every district in the state, shows even better results for:</w:t>
      </w:r>
    </w:p>
    <w:p w:rsidR="00E772F0" w:rsidRDefault="00E772F0" w:rsidP="009E3CC2"/>
    <w:p w:rsidR="00E772F0" w:rsidRDefault="00E772F0" w:rsidP="00E772F0">
      <w:pPr>
        <w:numPr>
          <w:ilvl w:val="0"/>
          <w:numId w:val="19"/>
        </w:numPr>
      </w:pPr>
      <w:r>
        <w:t xml:space="preserve">The percentage of mediations that result in agreements on both parenting time </w:t>
      </w:r>
      <w:r w:rsidR="002923A9">
        <w:t xml:space="preserve">(up from </w:t>
      </w:r>
      <w:r w:rsidR="00DF4CC5">
        <w:t>70% to 76</w:t>
      </w:r>
      <w:r w:rsidR="002923A9">
        <w:t>%</w:t>
      </w:r>
      <w:r w:rsidR="00DF4CC5">
        <w:t xml:space="preserve"> from the second to the third reporting period</w:t>
      </w:r>
      <w:r w:rsidR="002923A9">
        <w:t xml:space="preserve">) </w:t>
      </w:r>
      <w:r w:rsidR="00E218E3">
        <w:t xml:space="preserve">and non-parenting issues </w:t>
      </w:r>
      <w:r w:rsidR="002923A9">
        <w:t xml:space="preserve">(up from </w:t>
      </w:r>
      <w:r w:rsidR="00DF4CC5">
        <w:t xml:space="preserve">65% to 70%) </w:t>
      </w:r>
      <w:r w:rsidR="00E218E3">
        <w:t xml:space="preserve">and </w:t>
      </w:r>
      <w:r>
        <w:t>the percentage of mediation participants who agree to mediate the non-parenting issues in their cases</w:t>
      </w:r>
      <w:r w:rsidR="002923A9">
        <w:t xml:space="preserve"> (</w:t>
      </w:r>
      <w:r w:rsidR="00DF4CC5">
        <w:t xml:space="preserve">up from 59% to </w:t>
      </w:r>
      <w:r w:rsidR="002923A9">
        <w:t>81%)</w:t>
      </w:r>
    </w:p>
    <w:p w:rsidR="00704C0C" w:rsidRDefault="00704C0C" w:rsidP="00704C0C">
      <w:pPr>
        <w:ind w:left="720"/>
      </w:pPr>
    </w:p>
    <w:p w:rsidR="00704C0C" w:rsidRDefault="00704C0C" w:rsidP="00704C0C">
      <w:pPr>
        <w:numPr>
          <w:ilvl w:val="0"/>
          <w:numId w:val="19"/>
        </w:numPr>
      </w:pPr>
      <w:r>
        <w:t>The percentage of those agreements that a</w:t>
      </w:r>
      <w:r w:rsidR="005266AC">
        <w:t>re rescinded by the parties</w:t>
      </w:r>
      <w:r w:rsidR="002923A9">
        <w:t xml:space="preserve"> (down to 9% for the third reporting period)</w:t>
      </w:r>
    </w:p>
    <w:p w:rsidR="005266AC" w:rsidRDefault="005266AC" w:rsidP="005266AC"/>
    <w:p w:rsidR="00704C0C" w:rsidRDefault="00704C0C" w:rsidP="00E772F0">
      <w:pPr>
        <w:numPr>
          <w:ilvl w:val="0"/>
          <w:numId w:val="19"/>
        </w:numPr>
      </w:pPr>
      <w:r>
        <w:t>The average satisfaction ratings from mediation participants</w:t>
      </w:r>
      <w:r w:rsidR="002923A9">
        <w:t>, with overall satisfaction with the mediation process now reported by 87% of participants completing post-mediation surveys</w:t>
      </w:r>
    </w:p>
    <w:p w:rsidR="00704C0C" w:rsidRDefault="00704C0C" w:rsidP="00704C0C">
      <w:pPr>
        <w:pStyle w:val="ListParagraph"/>
      </w:pPr>
    </w:p>
    <w:p w:rsidR="00704C0C" w:rsidRDefault="00704C0C" w:rsidP="00E772F0">
      <w:pPr>
        <w:numPr>
          <w:ilvl w:val="0"/>
          <w:numId w:val="19"/>
        </w:numPr>
      </w:pPr>
      <w:r>
        <w:t>The average time required to complete mediations</w:t>
      </w:r>
    </w:p>
    <w:p w:rsidR="009E3CC2" w:rsidRDefault="009E3CC2" w:rsidP="00704C0C">
      <w:r>
        <w:t xml:space="preserve"> </w:t>
      </w:r>
    </w:p>
    <w:p w:rsidR="009E3CC2" w:rsidRDefault="009E3CC2" w:rsidP="00704C0C">
      <w:r>
        <w:t xml:space="preserve">The pilot project </w:t>
      </w:r>
      <w:r w:rsidR="00704C0C">
        <w:t>continues to reach</w:t>
      </w:r>
      <w:r>
        <w:t xml:space="preserve"> persons from rural areas of the </w:t>
      </w:r>
      <w:r w:rsidR="00704C0C">
        <w:t>state</w:t>
      </w:r>
      <w:r>
        <w:t xml:space="preserve">, persons of limited means who could not afford private mediation, and members of minority groups. </w:t>
      </w:r>
    </w:p>
    <w:p w:rsidR="00BA08E7" w:rsidRDefault="00BA08E7" w:rsidP="00704C0C"/>
    <w:p w:rsidR="00BA08E7" w:rsidRDefault="00BA08E7" w:rsidP="00704C0C">
      <w:r>
        <w:t xml:space="preserve">This report contains the first assessment of the extent to which mediators perceive a power imbalance between the mediation participants and information on the steps that they take to deal with such imbalances when they arise.  A power imbalance was perceived in only 7% of the mediations for which this question was addressed.  The detailed comments of mediators – set forth verbatim in this report – demonstrate that the mediators consistently take steps to ensure that no miscarriage of justice arises from </w:t>
      </w:r>
      <w:r w:rsidR="00A546A0">
        <w:t>these situations.</w:t>
      </w:r>
    </w:p>
    <w:p w:rsidR="005266AC" w:rsidRDefault="005266AC" w:rsidP="00704C0C"/>
    <w:p w:rsidR="005266AC" w:rsidRDefault="005266AC" w:rsidP="00704C0C">
      <w:r>
        <w:t>The most dramatic findings</w:t>
      </w:r>
      <w:r w:rsidR="00E218E3">
        <w:t xml:space="preserve"> from this third interim report</w:t>
      </w:r>
      <w:r>
        <w:t xml:space="preserve">, however, are that the mandatory mediation program is reducing the average time required </w:t>
      </w:r>
      <w:r w:rsidR="00E218E3">
        <w:t xml:space="preserve">for the courts </w:t>
      </w:r>
      <w:r>
        <w:t xml:space="preserve">to resolve contested parenting time cases </w:t>
      </w:r>
      <w:r w:rsidR="00E218E3">
        <w:t>(</w:t>
      </w:r>
      <w:r>
        <w:t>by roughly 35%</w:t>
      </w:r>
      <w:r w:rsidR="00E218E3">
        <w:t>)</w:t>
      </w:r>
      <w:r>
        <w:t xml:space="preserve"> and </w:t>
      </w:r>
      <w:r>
        <w:lastRenderedPageBreak/>
        <w:t xml:space="preserve">is reducing dramatically the percentage of these cases that are returning to court (by </w:t>
      </w:r>
      <w:r w:rsidR="00F87641">
        <w:t>roughly 60%).</w:t>
      </w:r>
    </w:p>
    <w:p w:rsidR="00704C0C" w:rsidRDefault="00704C0C" w:rsidP="00704C0C"/>
    <w:p w:rsidR="00704C0C" w:rsidRDefault="00704C0C" w:rsidP="00704C0C">
      <w:r>
        <w:t>There are</w:t>
      </w:r>
      <w:r w:rsidR="00E218E3">
        <w:t xml:space="preserve"> two ongoing issues that the project has not resolved.  Mediators are still not consistently conducting mediations in a timely manner – within the 90 day time requirement established by the North Dakota Supreme Court.  And the response rate for participant surveys has fallen to 65% (down from 90% during the first ten months of the pilot project and from 73% during the first two years).  The falling response rate calls into question the validity of the participant satisfaction information collected for the evaluation.  Both of these problems result from lack of discipline on the part of the mediators.  Both the time required for completion of mediations and the response rate for participant surveys vary significantly from mediator to mediator.  </w:t>
      </w:r>
      <w:r w:rsidR="00BA08E7">
        <w:t>The performance of i</w:t>
      </w:r>
      <w:r w:rsidR="00E218E3">
        <w:t xml:space="preserve">ndividual mediators </w:t>
      </w:r>
      <w:r w:rsidR="00BA08E7">
        <w:t xml:space="preserve">demonstrates that it is possible to complete all mediations within the Supreme Court’s time requirement and to obtain completed surveys from all mediation participants.  Our recommendations urge the Office of State Court Administrator to take firm action to remedy these two deficiencies so that </w:t>
      </w:r>
      <w:r w:rsidR="00C07EE7">
        <w:t xml:space="preserve">they </w:t>
      </w:r>
      <w:r w:rsidR="00BA08E7">
        <w:t>do not remain as issues for the final evaluation report due at the close of 2012.</w:t>
      </w:r>
    </w:p>
    <w:p w:rsidR="00BA08E7" w:rsidRDefault="00BA08E7" w:rsidP="00704C0C"/>
    <w:p w:rsidR="00BA08E7" w:rsidRDefault="00BA08E7" w:rsidP="00704C0C">
      <w:r>
        <w:t>The factual findings of the study are summarized in the following statements:</w:t>
      </w:r>
    </w:p>
    <w:p w:rsidR="009E3CC2" w:rsidRDefault="009E3CC2" w:rsidP="009E3CC2">
      <w:pPr>
        <w:ind w:left="720"/>
      </w:pPr>
    </w:p>
    <w:p w:rsidR="009E3CC2" w:rsidRDefault="00CF44DC" w:rsidP="009E3CC2">
      <w:pPr>
        <w:numPr>
          <w:ilvl w:val="0"/>
          <w:numId w:val="12"/>
        </w:numPr>
      </w:pPr>
      <w:r>
        <w:t>Of the 1375 cases referred to the Project Administrator, 38% were rejected due to the existence of a current domestic violence restraining order or other disqualifying characteristic.  Mediatio</w:t>
      </w:r>
      <w:r w:rsidR="00B5006A">
        <w:t>ns have been completed in 698 of</w:t>
      </w:r>
      <w:r>
        <w:t xml:space="preserve"> the 857 mediations accepted into the program.  At the close of the third data collection period, the pilot project had completed mediations in 81% of the cases accepted for mediation.</w:t>
      </w:r>
    </w:p>
    <w:p w:rsidR="00F61D7F" w:rsidRDefault="00F61D7F" w:rsidP="00F61D7F">
      <w:pPr>
        <w:ind w:left="720"/>
      </w:pPr>
    </w:p>
    <w:p w:rsidR="00F61D7F" w:rsidRDefault="00F61D7F" w:rsidP="00F61D7F">
      <w:pPr>
        <w:numPr>
          <w:ilvl w:val="0"/>
          <w:numId w:val="12"/>
        </w:numPr>
      </w:pPr>
      <w:r>
        <w:t>Mediations have been completed in all seven judicial districts and in 30 of the state’s 53 counties.  During the third reporting period, fewer than 50% of the mediations came from the first two pilot districts, demonstrating that the pilot project has successfully completed the transition to a statewide project.</w:t>
      </w:r>
    </w:p>
    <w:p w:rsidR="0005324D" w:rsidRDefault="0005324D" w:rsidP="0005324D">
      <w:pPr>
        <w:pStyle w:val="ListParagraph"/>
      </w:pPr>
    </w:p>
    <w:p w:rsidR="0005324D" w:rsidRDefault="0005324D" w:rsidP="00F61D7F">
      <w:pPr>
        <w:numPr>
          <w:ilvl w:val="0"/>
          <w:numId w:val="12"/>
        </w:numPr>
      </w:pPr>
      <w:r>
        <w:t>For the third reporting period, the average time for orientation of the participants was roughly 1 ½ hours.  The average time required for the mediation itself was 3 ¼ hours; the shortest was 15 minutes and the longest was 12 hours.</w:t>
      </w:r>
    </w:p>
    <w:p w:rsidR="0005324D" w:rsidRDefault="0005324D" w:rsidP="0005324D">
      <w:pPr>
        <w:pStyle w:val="ListParagraph"/>
      </w:pPr>
    </w:p>
    <w:p w:rsidR="0005324D" w:rsidRDefault="0005324D" w:rsidP="00F61D7F">
      <w:pPr>
        <w:numPr>
          <w:ilvl w:val="0"/>
          <w:numId w:val="12"/>
        </w:numPr>
      </w:pPr>
      <w:r>
        <w:lastRenderedPageBreak/>
        <w:t>Over half of the mediations arise from initial divorce proceedings.</w:t>
      </w:r>
    </w:p>
    <w:p w:rsidR="00304851" w:rsidRDefault="00304851" w:rsidP="00304851">
      <w:pPr>
        <w:pStyle w:val="ListParagraph"/>
      </w:pPr>
    </w:p>
    <w:p w:rsidR="00304851" w:rsidRDefault="00304851" w:rsidP="00F61D7F">
      <w:pPr>
        <w:numPr>
          <w:ilvl w:val="0"/>
          <w:numId w:val="12"/>
        </w:numPr>
      </w:pPr>
      <w:r>
        <w:t>Participants</w:t>
      </w:r>
      <w:r w:rsidR="00A42829">
        <w:t xml:space="preserve"> completing post-mediation surveys are half women, half men.  Three quarters of them are between the ages of 25 and 44.  Almost half of the cases involve a single child; only 6% involve more than 3 children.  Sixty-two percent of the mediation participants report monthly before tax incomes of $3,000 or below.  Seventy-five percent of participants report educational attainment </w:t>
      </w:r>
      <w:r w:rsidR="0064421C">
        <w:t>of high school, some college, or an associate’s degree.  Only four percent have less education; 26% have a bachelor’s or graduate degree.</w:t>
      </w:r>
    </w:p>
    <w:p w:rsidR="0064421C" w:rsidRDefault="0064421C" w:rsidP="0064421C">
      <w:pPr>
        <w:pStyle w:val="ListParagraph"/>
      </w:pPr>
    </w:p>
    <w:p w:rsidR="0064421C" w:rsidRDefault="0064421C" w:rsidP="00F61D7F">
      <w:pPr>
        <w:numPr>
          <w:ilvl w:val="0"/>
          <w:numId w:val="12"/>
        </w:numPr>
      </w:pPr>
      <w:r>
        <w:t xml:space="preserve">Mediation participants reflect the racial and ethnic composition of the state of North Dakota.  Except for Hispanics, minority group representation </w:t>
      </w:r>
      <w:r w:rsidR="00A911A2">
        <w:t xml:space="preserve">among mediation participants </w:t>
      </w:r>
      <w:r>
        <w:t>is slightly below their representation in the 2010 North Dakota census (</w:t>
      </w:r>
      <w:r w:rsidR="00A911A2">
        <w:t>1.1% fewer American Indians; less than 1% fewer for any other group).</w:t>
      </w:r>
    </w:p>
    <w:p w:rsidR="00A911A2" w:rsidRDefault="00A911A2" w:rsidP="00A911A2">
      <w:pPr>
        <w:pStyle w:val="ListParagraph"/>
      </w:pPr>
    </w:p>
    <w:p w:rsidR="00A911A2" w:rsidRDefault="00A911A2" w:rsidP="00F61D7F">
      <w:pPr>
        <w:numPr>
          <w:ilvl w:val="0"/>
          <w:numId w:val="12"/>
        </w:numPr>
      </w:pPr>
      <w:r>
        <w:t xml:space="preserve">Only three of over six hundred mediation participants reported a primary language other than English.  </w:t>
      </w:r>
    </w:p>
    <w:p w:rsidR="00A911A2" w:rsidRDefault="00A911A2" w:rsidP="00A911A2">
      <w:pPr>
        <w:pStyle w:val="ListParagraph"/>
      </w:pPr>
    </w:p>
    <w:p w:rsidR="00A911A2" w:rsidRDefault="00A911A2" w:rsidP="00F61D7F">
      <w:pPr>
        <w:numPr>
          <w:ilvl w:val="0"/>
          <w:numId w:val="12"/>
        </w:numPr>
      </w:pPr>
      <w:r>
        <w:t>Over the first three and half years of the pilot project, 84% of mediation participants are represented by counsel.  That proportion has not changed perceptibly during the life of the project.</w:t>
      </w:r>
    </w:p>
    <w:p w:rsidR="009E3CC2" w:rsidRDefault="009E3CC2" w:rsidP="009E3CC2">
      <w:pPr>
        <w:ind w:left="720"/>
      </w:pPr>
    </w:p>
    <w:p w:rsidR="00A911A2" w:rsidRDefault="00A911A2" w:rsidP="009E3CC2">
      <w:pPr>
        <w:numPr>
          <w:ilvl w:val="0"/>
          <w:numId w:val="12"/>
        </w:numPr>
      </w:pPr>
      <w:r>
        <w:t>During the third reporting period, 81% of mediation participants voluntarily agreed to mediate their non-parenting time issues.  This represented a substantial increase from the rate of 59% during the first and second reporting periods.</w:t>
      </w:r>
    </w:p>
    <w:p w:rsidR="00A911A2" w:rsidRDefault="00A911A2" w:rsidP="00A911A2">
      <w:pPr>
        <w:pStyle w:val="ListParagraph"/>
      </w:pPr>
    </w:p>
    <w:p w:rsidR="00B241D9" w:rsidRDefault="00A911A2" w:rsidP="00B241D9">
      <w:pPr>
        <w:numPr>
          <w:ilvl w:val="0"/>
          <w:numId w:val="12"/>
        </w:numPr>
      </w:pPr>
      <w:r>
        <w:t>Despite the North Dakota Supreme Court’s de-emphasis of the importance of reaching agreement during mediation, mediators report</w:t>
      </w:r>
      <w:r w:rsidR="009E3CC2">
        <w:t xml:space="preserve"> that they have obtained full agreemen</w:t>
      </w:r>
      <w:r w:rsidR="00234069">
        <w:t>t on parenting time issues in 50</w:t>
      </w:r>
      <w:r w:rsidR="009E3CC2">
        <w:t xml:space="preserve">% of the cases completed </w:t>
      </w:r>
      <w:r w:rsidR="00234069">
        <w:t xml:space="preserve">during the third reporting period (down from 54% and 56% during the first and second reporting periods) </w:t>
      </w:r>
      <w:r w:rsidR="009E3CC2">
        <w:t xml:space="preserve">and partial agreement in an additional </w:t>
      </w:r>
      <w:r w:rsidR="00234069">
        <w:t>26</w:t>
      </w:r>
      <w:r w:rsidR="009E3CC2">
        <w:t>% of the cases</w:t>
      </w:r>
      <w:r w:rsidR="00234069">
        <w:t xml:space="preserve"> (up from 25% and 14% for the first and second reporting periods).  The total agreement rate rose from 70% during the second reporting period to 76% during the third reporting period.  For the three and a half years of the pilot project, the total full and partial agreement rate for parenting time issues is 75%.  </w:t>
      </w:r>
    </w:p>
    <w:p w:rsidR="00234069" w:rsidRDefault="00234069" w:rsidP="00234069"/>
    <w:p w:rsidR="009E3CC2" w:rsidRDefault="00B241D9" w:rsidP="009E3CC2">
      <w:pPr>
        <w:numPr>
          <w:ilvl w:val="0"/>
          <w:numId w:val="12"/>
        </w:numPr>
      </w:pPr>
      <w:r>
        <w:t xml:space="preserve">If the project were to be given credit for cases that do not reach </w:t>
      </w:r>
      <w:r w:rsidR="003A5E38">
        <w:t xml:space="preserve">full </w:t>
      </w:r>
      <w:r>
        <w:t xml:space="preserve">agreement during the mediation, but settle very soon thereafter, the </w:t>
      </w:r>
      <w:r>
        <w:lastRenderedPageBreak/>
        <w:t>full agreement rate would be 68%</w:t>
      </w:r>
      <w:r w:rsidR="003A5E38">
        <w:t xml:space="preserve"> for the first three and a half years of the pilot project</w:t>
      </w:r>
      <w:r>
        <w:t>.</w:t>
      </w:r>
      <w:r w:rsidR="009E3CC2">
        <w:t xml:space="preserve"> </w:t>
      </w:r>
    </w:p>
    <w:p w:rsidR="009E3CC2" w:rsidRDefault="009E3CC2" w:rsidP="009E3CC2">
      <w:pPr>
        <w:ind w:left="720"/>
      </w:pPr>
    </w:p>
    <w:p w:rsidR="009E3CC2" w:rsidRDefault="009E3CC2" w:rsidP="009E3CC2">
      <w:pPr>
        <w:numPr>
          <w:ilvl w:val="0"/>
          <w:numId w:val="12"/>
        </w:numPr>
      </w:pPr>
      <w:r>
        <w:t xml:space="preserve">Although North Dakota de-emphasizes agreement as the objective of its mediation project, the project’s agreement rate compares very favorably with that from similar efforts in other states. </w:t>
      </w:r>
    </w:p>
    <w:p w:rsidR="003A5E38" w:rsidRDefault="003A5E38" w:rsidP="003A5E38">
      <w:pPr>
        <w:pStyle w:val="ListParagraph"/>
      </w:pPr>
    </w:p>
    <w:p w:rsidR="003A5E38" w:rsidRDefault="003A5E38" w:rsidP="009E3CC2">
      <w:pPr>
        <w:numPr>
          <w:ilvl w:val="0"/>
          <w:numId w:val="12"/>
        </w:numPr>
      </w:pPr>
      <w:r>
        <w:t xml:space="preserve">The full agreement rate for non-parenting time issues rose from 43% during the second reporting period to 44% during the third reporting period.  The partial agreement rate rose from 22% to 26%.  The total full and partial agreement rate for non-parenting time issues rose from 65% to 70% for the third reporting period and now stands at 69% for the first three and a half years of the pilot project.  </w:t>
      </w:r>
    </w:p>
    <w:p w:rsidR="003A5E38" w:rsidRDefault="003A5E38" w:rsidP="003A5E38">
      <w:pPr>
        <w:pStyle w:val="ListParagraph"/>
      </w:pPr>
    </w:p>
    <w:p w:rsidR="003A5E38" w:rsidRDefault="003A5E38" w:rsidP="009E3CC2">
      <w:pPr>
        <w:numPr>
          <w:ilvl w:val="0"/>
          <w:numId w:val="12"/>
        </w:numPr>
      </w:pPr>
      <w:r>
        <w:t>The rate of rescission of agreements reached during mediation dropped from 15% during the first two reporting periods to 9% for the third reporting period.  It stands at 10% for the first three and a half years of the pilot project.</w:t>
      </w:r>
    </w:p>
    <w:p w:rsidR="009E3CC2" w:rsidRDefault="009E3CC2" w:rsidP="009E3CC2">
      <w:pPr>
        <w:ind w:left="720"/>
      </w:pPr>
    </w:p>
    <w:p w:rsidR="009E3CC2" w:rsidRDefault="009E3CC2" w:rsidP="009E3CC2">
      <w:pPr>
        <w:numPr>
          <w:ilvl w:val="0"/>
          <w:numId w:val="12"/>
        </w:numPr>
      </w:pPr>
      <w:r>
        <w:t xml:space="preserve">Agreement rates </w:t>
      </w:r>
      <w:r w:rsidR="002560A2">
        <w:t xml:space="preserve">for parenting time issues </w:t>
      </w:r>
      <w:r>
        <w:t>are highest for paternity cases</w:t>
      </w:r>
      <w:r w:rsidR="003A5E38">
        <w:t xml:space="preserve">, followed by </w:t>
      </w:r>
      <w:r>
        <w:t>post judgment modifications</w:t>
      </w:r>
      <w:r w:rsidR="002560A2">
        <w:t>, initial divorce proceedings, and parenting time disputes not arising out of a pending case</w:t>
      </w:r>
      <w:r>
        <w:t>.</w:t>
      </w:r>
      <w:r w:rsidR="002560A2">
        <w:t xml:space="preserve">  Agreement rates for non-parenting time issues do not vary substantially by case type.</w:t>
      </w:r>
    </w:p>
    <w:p w:rsidR="009E3CC2" w:rsidRDefault="009E3CC2" w:rsidP="009E3CC2">
      <w:pPr>
        <w:ind w:left="720"/>
      </w:pPr>
    </w:p>
    <w:p w:rsidR="009E3CC2" w:rsidRDefault="002E1B03" w:rsidP="009E3CC2">
      <w:pPr>
        <w:numPr>
          <w:ilvl w:val="0"/>
          <w:numId w:val="12"/>
        </w:numPr>
      </w:pPr>
      <w:r>
        <w:t>Mediation continues to be less successful in Burleigh County than</w:t>
      </w:r>
      <w:r w:rsidR="009E3CC2">
        <w:t xml:space="preserve"> in Grand Forks County </w:t>
      </w:r>
      <w:r>
        <w:t>or the other counties combined.  Rescission rates are higher in both Burleigh and Grand Forks counties than in the rest of the state.</w:t>
      </w:r>
    </w:p>
    <w:p w:rsidR="009E3CC2" w:rsidRDefault="009E3CC2" w:rsidP="002E1B03"/>
    <w:p w:rsidR="006A01FB" w:rsidRDefault="002E1B03" w:rsidP="009E3CC2">
      <w:pPr>
        <w:numPr>
          <w:ilvl w:val="0"/>
          <w:numId w:val="12"/>
        </w:numPr>
      </w:pPr>
      <w:r>
        <w:t xml:space="preserve">Agreement rates vary substantially from mediator to mediator.  Six mediators have full parenting time agreement rates of 67% or above; five have full agreement rates of 35% or lower.  Total full and partial agreement rates for parenting time mediation range from 44% to 100%.  </w:t>
      </w:r>
      <w:r w:rsidR="006A01FB">
        <w:t xml:space="preserve">Total full and partial agreement rates for non-parenting issues range from 21% to 100% for particular mediators.  </w:t>
      </w:r>
    </w:p>
    <w:p w:rsidR="006A01FB" w:rsidRDefault="006A01FB" w:rsidP="006A01FB">
      <w:pPr>
        <w:pStyle w:val="ListParagraph"/>
      </w:pPr>
    </w:p>
    <w:p w:rsidR="009E3CC2" w:rsidRDefault="006A01FB" w:rsidP="009E3CC2">
      <w:pPr>
        <w:numPr>
          <w:ilvl w:val="0"/>
          <w:numId w:val="12"/>
        </w:numPr>
      </w:pPr>
      <w:r>
        <w:t>Younger participants are more likely to reach agreement and less likely to rescind an agreement than participants in other age groups; o</w:t>
      </w:r>
      <w:r w:rsidR="009E3CC2">
        <w:t xml:space="preserve">lder participants are </w:t>
      </w:r>
      <w:r>
        <w:t>the opposite</w:t>
      </w:r>
      <w:r w:rsidR="009E3CC2">
        <w:t xml:space="preserve">.  </w:t>
      </w:r>
      <w:r>
        <w:t xml:space="preserve">Agreement is less likely for persons with graduate degrees than for persons with lesser educational attainment.  </w:t>
      </w:r>
      <w:r w:rsidR="009E3CC2">
        <w:t xml:space="preserve">Agreement </w:t>
      </w:r>
      <w:r>
        <w:t xml:space="preserve">rates do not vary substantially by income, except for persons with </w:t>
      </w:r>
      <w:r w:rsidR="0049152A">
        <w:t xml:space="preserve">reported incomes from $7,000 to $8,000 per month.  </w:t>
      </w:r>
      <w:r w:rsidR="0049152A">
        <w:lastRenderedPageBreak/>
        <w:t xml:space="preserve">Ironically, this group is the most likely to agree to mediate non-parenting time issues even though it is the least likely to reach agreement when the issues are mediated.  </w:t>
      </w:r>
    </w:p>
    <w:p w:rsidR="0049152A" w:rsidRDefault="0049152A" w:rsidP="0049152A">
      <w:pPr>
        <w:pStyle w:val="ListParagraph"/>
      </w:pPr>
    </w:p>
    <w:p w:rsidR="0049152A" w:rsidRDefault="0049152A" w:rsidP="009E3CC2">
      <w:pPr>
        <w:numPr>
          <w:ilvl w:val="0"/>
          <w:numId w:val="12"/>
        </w:numPr>
      </w:pPr>
      <w:r>
        <w:t>Mediators tend to report fewer instances of power imbalances in cases at the extremes of age, education and income.  The most frequently reported groups were participants between the ages of 25 and 34, persons with a high school education, and persons with reported monthly incomes between $501 and $2000.</w:t>
      </w:r>
    </w:p>
    <w:p w:rsidR="009E3CC2" w:rsidRDefault="009E3CC2" w:rsidP="009E3CC2">
      <w:pPr>
        <w:ind w:left="720"/>
      </w:pPr>
    </w:p>
    <w:p w:rsidR="009E3CC2" w:rsidRDefault="009E3CC2" w:rsidP="009E3CC2">
      <w:pPr>
        <w:numPr>
          <w:ilvl w:val="0"/>
          <w:numId w:val="12"/>
        </w:numPr>
      </w:pPr>
      <w:r>
        <w:t>Participants reported a</w:t>
      </w:r>
      <w:r w:rsidR="002923A9">
        <w:t>n increase</w:t>
      </w:r>
      <w:r>
        <w:t xml:space="preserve"> in overall satisfaction with the mediation process from the second data collection period</w:t>
      </w:r>
      <w:r w:rsidR="002923A9">
        <w:t xml:space="preserve"> to the third</w:t>
      </w:r>
      <w:r>
        <w:t xml:space="preserve"> – with average scores </w:t>
      </w:r>
      <w:r w:rsidR="002923A9">
        <w:t>rising from 80% to 86</w:t>
      </w:r>
      <w:r>
        <w:t xml:space="preserve">%.  The </w:t>
      </w:r>
      <w:r w:rsidR="002923A9">
        <w:t>three and a half year average score for overall satisfaction with the mediation process is now at 87%.</w:t>
      </w:r>
      <w:r>
        <w:t xml:space="preserve"> </w:t>
      </w:r>
    </w:p>
    <w:p w:rsidR="009E3CC2" w:rsidRDefault="009E3CC2" w:rsidP="009E3CC2">
      <w:pPr>
        <w:ind w:left="720"/>
      </w:pPr>
      <w:r>
        <w:t xml:space="preserve"> </w:t>
      </w:r>
    </w:p>
    <w:p w:rsidR="004C7B26" w:rsidRDefault="00DF4CC5" w:rsidP="009E3CC2">
      <w:pPr>
        <w:numPr>
          <w:ilvl w:val="0"/>
          <w:numId w:val="12"/>
        </w:numPr>
      </w:pPr>
      <w:r>
        <w:t>Satisfaction scores are reported in two formats</w:t>
      </w:r>
      <w:r w:rsidR="004C7B26">
        <w:t xml:space="preserve"> – “average score” and “percentage satisfied</w:t>
      </w:r>
      <w:r>
        <w:t>.</w:t>
      </w:r>
      <w:r w:rsidR="004C7B26">
        <w:t>”  The latter disregards “neutral” responses.  The average scores for every question were higher for the third reporting period than they had been for the second reporting period.  The percentage satisfied scores rose for sixteen of the nineteen survey questions</w:t>
      </w:r>
      <w:r w:rsidR="00D63EBB">
        <w:t xml:space="preserve"> from the second to the third reporting periods</w:t>
      </w:r>
      <w:r w:rsidR="004C7B26">
        <w:t>.</w:t>
      </w:r>
      <w:r>
        <w:t xml:space="preserve">  </w:t>
      </w:r>
      <w:r w:rsidR="00D63EBB">
        <w:t>Satisfaction ratings for the life of the project as a whole rose for fifteen of the nineteen questions.  For participants over the three and a half years of the pilot project:</w:t>
      </w:r>
    </w:p>
    <w:p w:rsidR="009E3CC2" w:rsidRDefault="009E3CC2" w:rsidP="004C7B26">
      <w:r>
        <w:t xml:space="preserve">  </w:t>
      </w:r>
    </w:p>
    <w:p w:rsidR="00D63EBB" w:rsidRDefault="00D63EBB" w:rsidP="009E3CC2">
      <w:pPr>
        <w:numPr>
          <w:ilvl w:val="1"/>
          <w:numId w:val="12"/>
        </w:numPr>
      </w:pPr>
      <w:r>
        <w:t>99% agreed that the mediator treated them with respect</w:t>
      </w:r>
    </w:p>
    <w:p w:rsidR="00D63EBB" w:rsidRDefault="00D63EBB" w:rsidP="009E3CC2">
      <w:pPr>
        <w:numPr>
          <w:ilvl w:val="1"/>
          <w:numId w:val="12"/>
        </w:numPr>
      </w:pPr>
      <w:r>
        <w:t>97% agreed that the mediator cared about their case</w:t>
      </w:r>
    </w:p>
    <w:p w:rsidR="00D63EBB" w:rsidRDefault="00D63EBB" w:rsidP="009E3CC2">
      <w:pPr>
        <w:numPr>
          <w:ilvl w:val="1"/>
          <w:numId w:val="12"/>
        </w:numPr>
      </w:pPr>
      <w:r>
        <w:t>96% agreed that they felt safe and that the mediator treated both parties equally</w:t>
      </w:r>
    </w:p>
    <w:p w:rsidR="00D63EBB" w:rsidRDefault="00D63EBB" w:rsidP="009E3CC2">
      <w:pPr>
        <w:numPr>
          <w:ilvl w:val="1"/>
          <w:numId w:val="12"/>
        </w:numPr>
      </w:pPr>
      <w:r>
        <w:t>94% agreed that they were able to say what they needed to say during the mediation</w:t>
      </w:r>
    </w:p>
    <w:p w:rsidR="00D63EBB" w:rsidRDefault="00D63EBB" w:rsidP="009E3CC2">
      <w:pPr>
        <w:numPr>
          <w:ilvl w:val="1"/>
          <w:numId w:val="12"/>
        </w:numPr>
      </w:pPr>
      <w:r>
        <w:t>92% agreed that the process was fair to them</w:t>
      </w:r>
    </w:p>
    <w:p w:rsidR="00D63EBB" w:rsidRDefault="00D63EBB" w:rsidP="009E3CC2">
      <w:pPr>
        <w:numPr>
          <w:ilvl w:val="1"/>
          <w:numId w:val="12"/>
        </w:numPr>
      </w:pPr>
      <w:r>
        <w:t>91% agreed that they were well prepared and that they did a good job representing their point of view</w:t>
      </w:r>
    </w:p>
    <w:p w:rsidR="009E3CC2" w:rsidRDefault="00D63EBB" w:rsidP="009E3CC2">
      <w:pPr>
        <w:numPr>
          <w:ilvl w:val="1"/>
          <w:numId w:val="12"/>
        </w:numPr>
      </w:pPr>
      <w:r>
        <w:t>90% agreed that mediation is better than going to court; only 11</w:t>
      </w:r>
      <w:r w:rsidR="009E3CC2">
        <w:t>% felt they would have gotten a better outco</w:t>
      </w:r>
      <w:r w:rsidR="00E71071">
        <w:t>me in court, and</w:t>
      </w:r>
    </w:p>
    <w:p w:rsidR="00E71071" w:rsidRDefault="00E71071" w:rsidP="009E3CC2">
      <w:pPr>
        <w:numPr>
          <w:ilvl w:val="1"/>
          <w:numId w:val="12"/>
        </w:numPr>
      </w:pPr>
      <w:r>
        <w:t>88% agreed that they understood the process they were to follow</w:t>
      </w:r>
    </w:p>
    <w:p w:rsidR="00E71071" w:rsidRDefault="00E71071" w:rsidP="00E71071">
      <w:pPr>
        <w:ind w:left="1440"/>
      </w:pPr>
    </w:p>
    <w:p w:rsidR="00E71071" w:rsidRDefault="00E71071" w:rsidP="00E71071">
      <w:pPr>
        <w:ind w:left="1440"/>
      </w:pPr>
    </w:p>
    <w:p w:rsidR="00E71071" w:rsidRDefault="00E71071" w:rsidP="00E71071">
      <w:pPr>
        <w:ind w:left="1440"/>
      </w:pPr>
    </w:p>
    <w:p w:rsidR="00E71071" w:rsidRDefault="00E71071" w:rsidP="00E71071">
      <w:pPr>
        <w:numPr>
          <w:ilvl w:val="0"/>
          <w:numId w:val="12"/>
        </w:numPr>
      </w:pPr>
      <w:r>
        <w:lastRenderedPageBreak/>
        <w:t>On the more ambitious objectives of the pilot program, for participants over the three and a half years of the pilot project:</w:t>
      </w:r>
    </w:p>
    <w:p w:rsidR="00E71071" w:rsidRDefault="00E71071" w:rsidP="00E71071">
      <w:pPr>
        <w:ind w:left="720"/>
      </w:pPr>
    </w:p>
    <w:p w:rsidR="00E71071" w:rsidRDefault="00E71071" w:rsidP="009E3CC2">
      <w:pPr>
        <w:numPr>
          <w:ilvl w:val="1"/>
          <w:numId w:val="12"/>
        </w:numPr>
      </w:pPr>
      <w:r>
        <w:t>80</w:t>
      </w:r>
      <w:r w:rsidR="009E3CC2">
        <w:t xml:space="preserve">% </w:t>
      </w:r>
      <w:r>
        <w:t>agreed that they were able to put the needs of the children first in their negotiations</w:t>
      </w:r>
    </w:p>
    <w:p w:rsidR="009E3CC2" w:rsidRDefault="00E71071" w:rsidP="009E3CC2">
      <w:pPr>
        <w:numPr>
          <w:ilvl w:val="1"/>
          <w:numId w:val="12"/>
        </w:numPr>
      </w:pPr>
      <w:r>
        <w:t xml:space="preserve">73% agreed </w:t>
      </w:r>
      <w:r w:rsidR="009E3CC2">
        <w:t>that mediation introduced n</w:t>
      </w:r>
      <w:r>
        <w:t>ew ideas into their discussions</w:t>
      </w:r>
    </w:p>
    <w:p w:rsidR="009E3CC2" w:rsidRDefault="00E71071" w:rsidP="009E3CC2">
      <w:pPr>
        <w:numPr>
          <w:ilvl w:val="1"/>
          <w:numId w:val="12"/>
        </w:numPr>
      </w:pPr>
      <w:r>
        <w:t>42</w:t>
      </w:r>
      <w:r w:rsidR="009E3CC2">
        <w:t xml:space="preserve">% </w:t>
      </w:r>
      <w:r>
        <w:t xml:space="preserve">agreed that </w:t>
      </w:r>
      <w:r w:rsidR="009E3CC2">
        <w:t xml:space="preserve">they had </w:t>
      </w:r>
      <w:r>
        <w:t>learned how to negotiate more successfully with their former spouse, and</w:t>
      </w:r>
    </w:p>
    <w:p w:rsidR="009E3CC2" w:rsidRDefault="009E3CC2" w:rsidP="009E3CC2">
      <w:pPr>
        <w:numPr>
          <w:ilvl w:val="1"/>
          <w:numId w:val="12"/>
        </w:numPr>
      </w:pPr>
      <w:r>
        <w:t xml:space="preserve">29% reported that they learned something new about their former spouse. </w:t>
      </w:r>
    </w:p>
    <w:p w:rsidR="009E3CC2" w:rsidRDefault="009E3CC2" w:rsidP="009E3CC2">
      <w:pPr>
        <w:ind w:left="720"/>
      </w:pPr>
    </w:p>
    <w:p w:rsidR="00AF7CBC" w:rsidRDefault="009E3CC2" w:rsidP="009E3CC2">
      <w:pPr>
        <w:numPr>
          <w:ilvl w:val="0"/>
          <w:numId w:val="12"/>
        </w:numPr>
      </w:pPr>
      <w:r>
        <w:t>Unrepresented litigants are more satisfied with the mandatory mediation proces</w:t>
      </w:r>
      <w:r w:rsidR="00AF7CBC">
        <w:t>s than represented litigants (94% compared to 86</w:t>
      </w:r>
      <w:r>
        <w:t>%).</w:t>
      </w:r>
    </w:p>
    <w:p w:rsidR="009E3CC2" w:rsidRDefault="009E3CC2" w:rsidP="00AF7CBC">
      <w:pPr>
        <w:ind w:left="720"/>
      </w:pPr>
      <w:r>
        <w:t xml:space="preserve">  </w:t>
      </w:r>
    </w:p>
    <w:p w:rsidR="00AF7CBC" w:rsidRDefault="00AF7CBC" w:rsidP="009E3CC2">
      <w:pPr>
        <w:numPr>
          <w:ilvl w:val="0"/>
          <w:numId w:val="12"/>
        </w:numPr>
      </w:pPr>
      <w:r>
        <w:t>The highest overall satisfaction rates are in the Southwest (96%) and East Central (94%) and lowest in the Northeast District (78%).</w:t>
      </w:r>
    </w:p>
    <w:p w:rsidR="00C5503A" w:rsidRDefault="00C5503A" w:rsidP="00C5503A">
      <w:pPr>
        <w:pStyle w:val="ListParagraph"/>
      </w:pPr>
    </w:p>
    <w:p w:rsidR="00C5503A" w:rsidRDefault="003644A6" w:rsidP="009E3CC2">
      <w:pPr>
        <w:numPr>
          <w:ilvl w:val="0"/>
          <w:numId w:val="12"/>
        </w:numPr>
      </w:pPr>
      <w:r>
        <w:t xml:space="preserve">Although the overall satisfaction rates are very high, they </w:t>
      </w:r>
      <w:r w:rsidR="00C5503A">
        <w:t xml:space="preserve">vary for </w:t>
      </w:r>
      <w:r>
        <w:t xml:space="preserve">the </w:t>
      </w:r>
      <w:r w:rsidR="00C5503A">
        <w:t>different mediators</w:t>
      </w:r>
      <w:r>
        <w:t xml:space="preserve">.  A chart in the report notes a few scores that should be of concern to individual mediators and may warrant corrective action.  On the other hand, a few mediators do exceptionally well on some of the most ambitious objectives of the project – such as focusing on the needs of the children, introducing new ideas into the negotiations, and equipping the parties with improved negotiation skills. </w:t>
      </w:r>
    </w:p>
    <w:p w:rsidR="00A675F6" w:rsidRDefault="00A675F6" w:rsidP="00A675F6">
      <w:pPr>
        <w:pStyle w:val="ListParagraph"/>
      </w:pPr>
    </w:p>
    <w:p w:rsidR="00A675F6" w:rsidRDefault="009E3CC2" w:rsidP="00A675F6">
      <w:pPr>
        <w:numPr>
          <w:ilvl w:val="0"/>
          <w:numId w:val="12"/>
        </w:numPr>
      </w:pPr>
      <w:r>
        <w:t xml:space="preserve">There are no significant differences in satisfaction with the mediation process based on sex or race.  Satisfaction was </w:t>
      </w:r>
      <w:r w:rsidR="003644A6">
        <w:t>high</w:t>
      </w:r>
      <w:r>
        <w:t xml:space="preserve">est for </w:t>
      </w:r>
      <w:r w:rsidR="003644A6">
        <w:t xml:space="preserve">persons at either end of the age spectrum and </w:t>
      </w:r>
      <w:r w:rsidR="00A675F6">
        <w:t xml:space="preserve">for persons in the second and third highest income groups.  It was </w:t>
      </w:r>
      <w:r w:rsidR="003644A6">
        <w:t>lowest for persons with the lowest educational attainment</w:t>
      </w:r>
      <w:r>
        <w:t>.</w:t>
      </w:r>
      <w:r w:rsidR="00A675F6">
        <w:t xml:space="preserve">  Reported understanding of the process is consistently high except for persons with education from grades 5 through 11 where there are significant drops in reported understanding.  Perception of ability to represent one’s point of view declines with educational attainment.  And perceived ability to represent one’s point of view is very high for those groups who report poor understanding of the process.</w:t>
      </w:r>
    </w:p>
    <w:p w:rsidR="00A675F6" w:rsidRDefault="00A675F6" w:rsidP="00A675F6">
      <w:pPr>
        <w:pStyle w:val="ListParagraph"/>
      </w:pPr>
    </w:p>
    <w:p w:rsidR="009E3CC2" w:rsidRDefault="00A675F6" w:rsidP="00A675F6">
      <w:pPr>
        <w:numPr>
          <w:ilvl w:val="0"/>
          <w:numId w:val="12"/>
        </w:numPr>
      </w:pPr>
      <w:r>
        <w:t xml:space="preserve">The most consistent positive comments provided by mediation participants are the value of discussing the issues on which they disagree with a neutral third party, the mediator’s ability to create an environment in which the parties were comfortable expressing their </w:t>
      </w:r>
      <w:r>
        <w:lastRenderedPageBreak/>
        <w:t>views and feelings, the helpfulness of the mediator’s restatement of the parties’ views in ways that allowed the other party to understand and appreciate them, the mediator’s ability to interject new options and ideas into the negotiations, and the parties’ appreciation of having the autonomy to reach their own decisions.</w:t>
      </w:r>
    </w:p>
    <w:p w:rsidR="009E3CC2" w:rsidRDefault="009E3CC2" w:rsidP="009E3CC2"/>
    <w:p w:rsidR="009E3CC2" w:rsidRDefault="009E3CC2" w:rsidP="009E3CC2">
      <w:pPr>
        <w:numPr>
          <w:ilvl w:val="0"/>
          <w:numId w:val="12"/>
        </w:numPr>
      </w:pPr>
      <w:r>
        <w:t xml:space="preserve">Mediations are completed within the time frame set by the North Dakota Supreme Court’s Administrative Order 17 in </w:t>
      </w:r>
      <w:r w:rsidR="0037206C">
        <w:t xml:space="preserve">60% of cases without extensions of time (up from </w:t>
      </w:r>
      <w:r>
        <w:t xml:space="preserve">58% </w:t>
      </w:r>
      <w:r w:rsidR="0037206C">
        <w:t>of all cases as of the second interim report)</w:t>
      </w:r>
      <w:r>
        <w:t xml:space="preserve">.  The average time to completion </w:t>
      </w:r>
      <w:r w:rsidR="0037206C">
        <w:t xml:space="preserve">(again for cases without extensions of time) </w:t>
      </w:r>
      <w:r>
        <w:t xml:space="preserve">was </w:t>
      </w:r>
      <w:r w:rsidR="0037206C">
        <w:t xml:space="preserve">101 days (down from </w:t>
      </w:r>
      <w:r>
        <w:t>108 days</w:t>
      </w:r>
      <w:r w:rsidR="0037206C">
        <w:t xml:space="preserve"> for all cases as of the last report)</w:t>
      </w:r>
      <w:r>
        <w:t xml:space="preserve"> compared with the </w:t>
      </w:r>
      <w:r w:rsidR="0037206C">
        <w:t xml:space="preserve">standard we have adopted of </w:t>
      </w:r>
      <w:r>
        <w:t>completion within 100 days</w:t>
      </w:r>
      <w:r w:rsidR="0037206C">
        <w:t xml:space="preserve">, to include time for </w:t>
      </w:r>
      <w:r w:rsidR="0065336E">
        <w:t>communication of her or his appointment to the mediator</w:t>
      </w:r>
      <w:r>
        <w:t xml:space="preserve">.  </w:t>
      </w:r>
      <w:r w:rsidR="0037206C">
        <w:t xml:space="preserve">When cases in which extensions of time have been granted by the court in which the underlying case is pending, the percentage of cases completed timely dropped during the third reporting period to 46% and the average time required to complete mediations rose to 110 days.  The longest case took 404 days and the shortest took 5 days.  </w:t>
      </w:r>
    </w:p>
    <w:p w:rsidR="0037206C" w:rsidRDefault="0037206C" w:rsidP="0037206C"/>
    <w:p w:rsidR="0065336E" w:rsidRDefault="009E3CC2" w:rsidP="0065336E">
      <w:pPr>
        <w:numPr>
          <w:ilvl w:val="0"/>
          <w:numId w:val="12"/>
        </w:numPr>
      </w:pPr>
      <w:r>
        <w:t xml:space="preserve">Timeliness of mediations varies by district.  </w:t>
      </w:r>
      <w:r w:rsidR="0065336E">
        <w:t>The East Central District is most timely – completing 70% of cases without extensions within 100 days and achieving an average time to completion of 91 days in those cases.  The South Central District is the least timely – completing only 48% of cases without extensions within 100 days and averaging 113 days for mediation completion.  With the exception of the South Central District, the three most rural districts – Northeast, Northwest and Southeast – have the lowest percentages of cases without extensions completed within 100 days.</w:t>
      </w:r>
    </w:p>
    <w:p w:rsidR="0065336E" w:rsidRDefault="0065336E" w:rsidP="0065336E">
      <w:pPr>
        <w:pStyle w:val="ListParagraph"/>
      </w:pPr>
    </w:p>
    <w:p w:rsidR="009E3CC2" w:rsidRDefault="0065336E" w:rsidP="009E3CC2">
      <w:pPr>
        <w:numPr>
          <w:ilvl w:val="0"/>
          <w:numId w:val="12"/>
        </w:numPr>
      </w:pPr>
      <w:r>
        <w:t xml:space="preserve">Timeliness of mediations appears to depend primarily on the mediator.  Mediator performance in completing all mediations without extensions of time varies from 0% to 100%.  Of the sixteen mediators with cases in both the second and third reporting periods, four improved their percentage of mediations completed timely and six reduced their average time for completion.  </w:t>
      </w:r>
    </w:p>
    <w:p w:rsidR="009E3CC2" w:rsidRDefault="009E3CC2" w:rsidP="009E3CC2">
      <w:pPr>
        <w:ind w:left="720"/>
      </w:pPr>
    </w:p>
    <w:p w:rsidR="009E3CC2" w:rsidRDefault="009E3CC2" w:rsidP="009E3CC2">
      <w:pPr>
        <w:numPr>
          <w:ilvl w:val="0"/>
          <w:numId w:val="12"/>
        </w:numPr>
      </w:pPr>
      <w:r>
        <w:t xml:space="preserve">Despite the above finding, data shows </w:t>
      </w:r>
      <w:r w:rsidR="00234DA9">
        <w:t xml:space="preserve">conclusively </w:t>
      </w:r>
      <w:r>
        <w:t xml:space="preserve">that the average time from filing to court disposition of family cases with parenting time disputes is shorter </w:t>
      </w:r>
      <w:r w:rsidR="00234DA9">
        <w:t xml:space="preserve">by 25% to 35% </w:t>
      </w:r>
      <w:r>
        <w:t xml:space="preserve">since implementation of the mandatory mediation </w:t>
      </w:r>
      <w:r w:rsidR="00234DA9">
        <w:t xml:space="preserve">pilot </w:t>
      </w:r>
      <w:r>
        <w:t>project</w:t>
      </w:r>
      <w:r w:rsidR="00234DA9">
        <w:t xml:space="preserve">.  This finding is based on both “before” and “after” data from three of the early pilot districts and from “experimental” and “control” data comparing the performance of </w:t>
      </w:r>
      <w:r w:rsidR="00234DA9">
        <w:lastRenderedPageBreak/>
        <w:t xml:space="preserve">the first two pilot districts with that of two districts in which mandatory mediation had not been implemented.  </w:t>
      </w:r>
      <w:r w:rsidR="00DB795D">
        <w:t>The “before” and “after” comparisons show that time to disposition decreased in the Northeast Central District by 80 days (a 25% improvement), in the South Central District by 120 days (a 30% improvement), and in the Northwest District by 150 days (a 34% improvement).  The “experimental” and “control” comparison shows a reduction of 35% in time from filing to disposition.</w:t>
      </w:r>
    </w:p>
    <w:p w:rsidR="00234DA9" w:rsidRDefault="00234DA9" w:rsidP="00234DA9"/>
    <w:p w:rsidR="009E3CC2" w:rsidRDefault="00234DA9" w:rsidP="009E3CC2">
      <w:pPr>
        <w:numPr>
          <w:ilvl w:val="0"/>
          <w:numId w:val="12"/>
        </w:numPr>
      </w:pPr>
      <w:r>
        <w:t>The mandatory mediation pilot project has reduced the p</w:t>
      </w:r>
      <w:r w:rsidR="009E3CC2">
        <w:t xml:space="preserve">ercentage of reopenings </w:t>
      </w:r>
      <w:r>
        <w:t xml:space="preserve">by roughly 60% </w:t>
      </w:r>
      <w:r w:rsidR="009E3CC2">
        <w:t xml:space="preserve">since the mediation project has been implemented.  Comparison of the percentage of reopenings of the first two pilot courts with the </w:t>
      </w:r>
      <w:r w:rsidR="00DB795D">
        <w:t>“control”</w:t>
      </w:r>
      <w:r w:rsidR="009E3CC2">
        <w:t xml:space="preserve"> court</w:t>
      </w:r>
      <w:r w:rsidR="00DB795D">
        <w:t xml:space="preserve">s </w:t>
      </w:r>
      <w:r w:rsidR="009E3CC2">
        <w:t xml:space="preserve">shows a </w:t>
      </w:r>
      <w:r w:rsidR="00DB795D">
        <w:t>reduction of 67%.  There is no reason to expect that number to change</w:t>
      </w:r>
      <w:r>
        <w:t xml:space="preserve"> </w:t>
      </w:r>
      <w:r w:rsidR="00177764">
        <w:t xml:space="preserve">since the data are for cases filed during the same year. </w:t>
      </w:r>
      <w:r>
        <w:t xml:space="preserve"> Comparison of</w:t>
      </w:r>
      <w:r w:rsidR="00DB795D">
        <w:t xml:space="preserve"> reopenings in cases in three early pilot districts</w:t>
      </w:r>
      <w:r>
        <w:t xml:space="preserve"> “before” and “after” </w:t>
      </w:r>
      <w:r w:rsidR="00DB795D">
        <w:t xml:space="preserve">implementation of mandatory mediation shows a reduction </w:t>
      </w:r>
      <w:r w:rsidR="00177764">
        <w:t xml:space="preserve">of 91% for the South Central District, 71% for the Northeast Central District, and 14% for the Northwest District.  This data is subject to change because the cases filed during the “before” period have had one year more than the “after” cases during which they can have been reopened.  </w:t>
      </w:r>
    </w:p>
    <w:p w:rsidR="00792976" w:rsidRDefault="00792976" w:rsidP="00792976"/>
    <w:p w:rsidR="00641A02" w:rsidRPr="00201760" w:rsidRDefault="00792976" w:rsidP="00792976">
      <w:pPr>
        <w:rPr>
          <w:rStyle w:val="Heading1Char"/>
        </w:rPr>
      </w:pPr>
      <w:r>
        <w:t>The report that follows provides detailed support for these conclusions and makes sev</w:t>
      </w:r>
      <w:r w:rsidR="0005451B">
        <w:t xml:space="preserve">eral </w:t>
      </w:r>
      <w:r w:rsidR="00177764">
        <w:t>recommendations for strengthening the project for the remaining eight months of its pilot period.</w:t>
      </w:r>
      <w:r w:rsidR="00641A02">
        <w:br w:type="page"/>
      </w:r>
      <w:r w:rsidR="00103A04" w:rsidRPr="00201760">
        <w:rPr>
          <w:rStyle w:val="Heading1Char"/>
        </w:rPr>
        <w:lastRenderedPageBreak/>
        <w:t>Table of Contents</w:t>
      </w:r>
    </w:p>
    <w:p w:rsidR="00641A02" w:rsidRPr="00641A02" w:rsidRDefault="00641A02" w:rsidP="00641A02"/>
    <w:p w:rsidR="00CE0443" w:rsidRPr="00FA1EA6" w:rsidRDefault="00641A02">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313872633" w:history="1">
        <w:r w:rsidR="00CE0443" w:rsidRPr="00AB3CDC">
          <w:rPr>
            <w:rStyle w:val="Hyperlink"/>
            <w:noProof/>
          </w:rPr>
          <w:t>Executive Summary</w:t>
        </w:r>
        <w:r w:rsidR="00CE0443">
          <w:rPr>
            <w:noProof/>
            <w:webHidden/>
          </w:rPr>
          <w:tab/>
        </w:r>
        <w:r w:rsidR="00CE0443">
          <w:rPr>
            <w:noProof/>
            <w:webHidden/>
          </w:rPr>
          <w:fldChar w:fldCharType="begin"/>
        </w:r>
        <w:r w:rsidR="00CE0443">
          <w:rPr>
            <w:noProof/>
            <w:webHidden/>
          </w:rPr>
          <w:instrText xml:space="preserve"> PAGEREF _Toc313872633 \h </w:instrText>
        </w:r>
        <w:r w:rsidR="00CE0443">
          <w:rPr>
            <w:noProof/>
            <w:webHidden/>
          </w:rPr>
        </w:r>
        <w:r w:rsidR="00CE0443">
          <w:rPr>
            <w:noProof/>
            <w:webHidden/>
          </w:rPr>
          <w:fldChar w:fldCharType="separate"/>
        </w:r>
        <w:r w:rsidR="00CE0443">
          <w:rPr>
            <w:noProof/>
            <w:webHidden/>
          </w:rPr>
          <w:t>1</w:t>
        </w:r>
        <w:r w:rsidR="00CE0443">
          <w:rPr>
            <w:noProof/>
            <w:webHidden/>
          </w:rPr>
          <w:fldChar w:fldCharType="end"/>
        </w:r>
      </w:hyperlink>
    </w:p>
    <w:p w:rsidR="00CE0443" w:rsidRPr="00FA1EA6" w:rsidRDefault="0056243B">
      <w:pPr>
        <w:pStyle w:val="TOC1"/>
        <w:tabs>
          <w:tab w:val="right" w:leader="dot" w:pos="9350"/>
        </w:tabs>
        <w:rPr>
          <w:rFonts w:ascii="Calibri" w:hAnsi="Calibri"/>
          <w:noProof/>
          <w:sz w:val="22"/>
          <w:szCs w:val="22"/>
        </w:rPr>
      </w:pPr>
      <w:hyperlink w:anchor="_Toc313872634" w:history="1">
        <w:r w:rsidR="00CE0443" w:rsidRPr="00AB3CDC">
          <w:rPr>
            <w:rStyle w:val="Hyperlink"/>
            <w:noProof/>
          </w:rPr>
          <w:t>Pilot Project Background</w:t>
        </w:r>
        <w:r w:rsidR="00CE0443">
          <w:rPr>
            <w:noProof/>
            <w:webHidden/>
          </w:rPr>
          <w:tab/>
        </w:r>
        <w:r w:rsidR="00CE0443">
          <w:rPr>
            <w:noProof/>
            <w:webHidden/>
          </w:rPr>
          <w:fldChar w:fldCharType="begin"/>
        </w:r>
        <w:r w:rsidR="00CE0443">
          <w:rPr>
            <w:noProof/>
            <w:webHidden/>
          </w:rPr>
          <w:instrText xml:space="preserve"> PAGEREF _Toc313872634 \h </w:instrText>
        </w:r>
        <w:r w:rsidR="00CE0443">
          <w:rPr>
            <w:noProof/>
            <w:webHidden/>
          </w:rPr>
        </w:r>
        <w:r w:rsidR="00CE0443">
          <w:rPr>
            <w:noProof/>
            <w:webHidden/>
          </w:rPr>
          <w:fldChar w:fldCharType="separate"/>
        </w:r>
        <w:r w:rsidR="00CE0443">
          <w:rPr>
            <w:noProof/>
            <w:webHidden/>
          </w:rPr>
          <w:t>10</w:t>
        </w:r>
        <w:r w:rsidR="00CE0443">
          <w:rPr>
            <w:noProof/>
            <w:webHidden/>
          </w:rPr>
          <w:fldChar w:fldCharType="end"/>
        </w:r>
      </w:hyperlink>
    </w:p>
    <w:p w:rsidR="00CE0443" w:rsidRPr="00FA1EA6" w:rsidRDefault="0056243B">
      <w:pPr>
        <w:pStyle w:val="TOC1"/>
        <w:tabs>
          <w:tab w:val="right" w:leader="dot" w:pos="9350"/>
        </w:tabs>
        <w:rPr>
          <w:rFonts w:ascii="Calibri" w:hAnsi="Calibri"/>
          <w:noProof/>
          <w:sz w:val="22"/>
          <w:szCs w:val="22"/>
        </w:rPr>
      </w:pPr>
      <w:hyperlink w:anchor="_Toc313872635" w:history="1">
        <w:r w:rsidR="00CE0443" w:rsidRPr="00AB3CDC">
          <w:rPr>
            <w:rStyle w:val="Hyperlink"/>
            <w:noProof/>
          </w:rPr>
          <w:t>Evaluation Design</w:t>
        </w:r>
        <w:r w:rsidR="00CE0443">
          <w:rPr>
            <w:noProof/>
            <w:webHidden/>
          </w:rPr>
          <w:tab/>
        </w:r>
        <w:r w:rsidR="00CE0443">
          <w:rPr>
            <w:noProof/>
            <w:webHidden/>
          </w:rPr>
          <w:fldChar w:fldCharType="begin"/>
        </w:r>
        <w:r w:rsidR="00CE0443">
          <w:rPr>
            <w:noProof/>
            <w:webHidden/>
          </w:rPr>
          <w:instrText xml:space="preserve"> PAGEREF _Toc313872635 \h </w:instrText>
        </w:r>
        <w:r w:rsidR="00CE0443">
          <w:rPr>
            <w:noProof/>
            <w:webHidden/>
          </w:rPr>
        </w:r>
        <w:r w:rsidR="00CE0443">
          <w:rPr>
            <w:noProof/>
            <w:webHidden/>
          </w:rPr>
          <w:fldChar w:fldCharType="separate"/>
        </w:r>
        <w:r w:rsidR="00CE0443">
          <w:rPr>
            <w:noProof/>
            <w:webHidden/>
          </w:rPr>
          <w:t>13</w:t>
        </w:r>
        <w:r w:rsidR="00CE0443">
          <w:rPr>
            <w:noProof/>
            <w:webHidden/>
          </w:rPr>
          <w:fldChar w:fldCharType="end"/>
        </w:r>
      </w:hyperlink>
    </w:p>
    <w:p w:rsidR="00CE0443" w:rsidRPr="00FA1EA6" w:rsidRDefault="0056243B">
      <w:pPr>
        <w:pStyle w:val="TOC1"/>
        <w:tabs>
          <w:tab w:val="right" w:leader="dot" w:pos="9350"/>
        </w:tabs>
        <w:rPr>
          <w:rFonts w:ascii="Calibri" w:hAnsi="Calibri"/>
          <w:noProof/>
          <w:sz w:val="22"/>
          <w:szCs w:val="22"/>
        </w:rPr>
      </w:pPr>
      <w:hyperlink w:anchor="_Toc313872636" w:history="1">
        <w:r w:rsidR="00CE0443" w:rsidRPr="00AB3CDC">
          <w:rPr>
            <w:rStyle w:val="Hyperlink"/>
            <w:noProof/>
          </w:rPr>
          <w:t>Project Accomplishments</w:t>
        </w:r>
        <w:r w:rsidR="00CE0443">
          <w:rPr>
            <w:noProof/>
            <w:webHidden/>
          </w:rPr>
          <w:tab/>
        </w:r>
        <w:r w:rsidR="00CE0443">
          <w:rPr>
            <w:noProof/>
            <w:webHidden/>
          </w:rPr>
          <w:fldChar w:fldCharType="begin"/>
        </w:r>
        <w:r w:rsidR="00CE0443">
          <w:rPr>
            <w:noProof/>
            <w:webHidden/>
          </w:rPr>
          <w:instrText xml:space="preserve"> PAGEREF _Toc313872636 \h </w:instrText>
        </w:r>
        <w:r w:rsidR="00CE0443">
          <w:rPr>
            <w:noProof/>
            <w:webHidden/>
          </w:rPr>
        </w:r>
        <w:r w:rsidR="00CE0443">
          <w:rPr>
            <w:noProof/>
            <w:webHidden/>
          </w:rPr>
          <w:fldChar w:fldCharType="separate"/>
        </w:r>
        <w:r w:rsidR="00CE0443">
          <w:rPr>
            <w:noProof/>
            <w:webHidden/>
          </w:rPr>
          <w:t>18</w:t>
        </w:r>
        <w:r w:rsidR="00CE0443">
          <w:rPr>
            <w:noProof/>
            <w:webHidden/>
          </w:rPr>
          <w:fldChar w:fldCharType="end"/>
        </w:r>
      </w:hyperlink>
    </w:p>
    <w:p w:rsidR="00CE0443" w:rsidRPr="00FA1EA6" w:rsidRDefault="0056243B">
      <w:pPr>
        <w:pStyle w:val="TOC2"/>
        <w:tabs>
          <w:tab w:val="right" w:leader="dot" w:pos="9350"/>
        </w:tabs>
        <w:rPr>
          <w:rFonts w:ascii="Calibri" w:hAnsi="Calibri"/>
          <w:noProof/>
          <w:sz w:val="22"/>
          <w:szCs w:val="22"/>
        </w:rPr>
      </w:pPr>
      <w:hyperlink w:anchor="_Toc313872637" w:history="1">
        <w:r w:rsidR="00CE0443" w:rsidRPr="00AB3CDC">
          <w:rPr>
            <w:rStyle w:val="Hyperlink"/>
            <w:noProof/>
          </w:rPr>
          <w:t>Development of protocol and program materials</w:t>
        </w:r>
        <w:r w:rsidR="00CE0443">
          <w:rPr>
            <w:noProof/>
            <w:webHidden/>
          </w:rPr>
          <w:tab/>
        </w:r>
        <w:r w:rsidR="00CE0443">
          <w:rPr>
            <w:noProof/>
            <w:webHidden/>
          </w:rPr>
          <w:fldChar w:fldCharType="begin"/>
        </w:r>
        <w:r w:rsidR="00CE0443">
          <w:rPr>
            <w:noProof/>
            <w:webHidden/>
          </w:rPr>
          <w:instrText xml:space="preserve"> PAGEREF _Toc313872637 \h </w:instrText>
        </w:r>
        <w:r w:rsidR="00CE0443">
          <w:rPr>
            <w:noProof/>
            <w:webHidden/>
          </w:rPr>
        </w:r>
        <w:r w:rsidR="00CE0443">
          <w:rPr>
            <w:noProof/>
            <w:webHidden/>
          </w:rPr>
          <w:fldChar w:fldCharType="separate"/>
        </w:r>
        <w:r w:rsidR="00CE0443">
          <w:rPr>
            <w:noProof/>
            <w:webHidden/>
          </w:rPr>
          <w:t>18</w:t>
        </w:r>
        <w:r w:rsidR="00CE0443">
          <w:rPr>
            <w:noProof/>
            <w:webHidden/>
          </w:rPr>
          <w:fldChar w:fldCharType="end"/>
        </w:r>
      </w:hyperlink>
    </w:p>
    <w:p w:rsidR="00CE0443" w:rsidRPr="00FA1EA6" w:rsidRDefault="0056243B">
      <w:pPr>
        <w:pStyle w:val="TOC2"/>
        <w:tabs>
          <w:tab w:val="right" w:leader="dot" w:pos="9350"/>
        </w:tabs>
        <w:rPr>
          <w:rFonts w:ascii="Calibri" w:hAnsi="Calibri"/>
          <w:noProof/>
          <w:sz w:val="22"/>
          <w:szCs w:val="22"/>
        </w:rPr>
      </w:pPr>
      <w:hyperlink w:anchor="_Toc313872638" w:history="1">
        <w:r w:rsidR="00CE0443" w:rsidRPr="00AB3CDC">
          <w:rPr>
            <w:rStyle w:val="Hyperlink"/>
            <w:noProof/>
          </w:rPr>
          <w:t>Recruitment of mediators</w:t>
        </w:r>
        <w:r w:rsidR="00CE0443">
          <w:rPr>
            <w:noProof/>
            <w:webHidden/>
          </w:rPr>
          <w:tab/>
        </w:r>
        <w:r w:rsidR="00CE0443">
          <w:rPr>
            <w:noProof/>
            <w:webHidden/>
          </w:rPr>
          <w:fldChar w:fldCharType="begin"/>
        </w:r>
        <w:r w:rsidR="00CE0443">
          <w:rPr>
            <w:noProof/>
            <w:webHidden/>
          </w:rPr>
          <w:instrText xml:space="preserve"> PAGEREF _Toc313872638 \h </w:instrText>
        </w:r>
        <w:r w:rsidR="00CE0443">
          <w:rPr>
            <w:noProof/>
            <w:webHidden/>
          </w:rPr>
        </w:r>
        <w:r w:rsidR="00CE0443">
          <w:rPr>
            <w:noProof/>
            <w:webHidden/>
          </w:rPr>
          <w:fldChar w:fldCharType="separate"/>
        </w:r>
        <w:r w:rsidR="00CE0443">
          <w:rPr>
            <w:noProof/>
            <w:webHidden/>
          </w:rPr>
          <w:t>18</w:t>
        </w:r>
        <w:r w:rsidR="00CE0443">
          <w:rPr>
            <w:noProof/>
            <w:webHidden/>
          </w:rPr>
          <w:fldChar w:fldCharType="end"/>
        </w:r>
      </w:hyperlink>
    </w:p>
    <w:p w:rsidR="00CE0443" w:rsidRPr="00FA1EA6" w:rsidRDefault="0056243B">
      <w:pPr>
        <w:pStyle w:val="TOC2"/>
        <w:tabs>
          <w:tab w:val="right" w:leader="dot" w:pos="9350"/>
        </w:tabs>
        <w:rPr>
          <w:rFonts w:ascii="Calibri" w:hAnsi="Calibri"/>
          <w:noProof/>
          <w:sz w:val="22"/>
          <w:szCs w:val="22"/>
        </w:rPr>
      </w:pPr>
      <w:hyperlink w:anchor="_Toc313872639" w:history="1">
        <w:r w:rsidR="00CE0443" w:rsidRPr="00AB3CDC">
          <w:rPr>
            <w:rStyle w:val="Hyperlink"/>
            <w:noProof/>
          </w:rPr>
          <w:t>Recruitment of evaluator and development of evaluation methodology</w:t>
        </w:r>
        <w:r w:rsidR="00CE0443">
          <w:rPr>
            <w:noProof/>
            <w:webHidden/>
          </w:rPr>
          <w:tab/>
        </w:r>
        <w:r w:rsidR="00CE0443">
          <w:rPr>
            <w:noProof/>
            <w:webHidden/>
          </w:rPr>
          <w:fldChar w:fldCharType="begin"/>
        </w:r>
        <w:r w:rsidR="00CE0443">
          <w:rPr>
            <w:noProof/>
            <w:webHidden/>
          </w:rPr>
          <w:instrText xml:space="preserve"> PAGEREF _Toc313872639 \h </w:instrText>
        </w:r>
        <w:r w:rsidR="00CE0443">
          <w:rPr>
            <w:noProof/>
            <w:webHidden/>
          </w:rPr>
        </w:r>
        <w:r w:rsidR="00CE0443">
          <w:rPr>
            <w:noProof/>
            <w:webHidden/>
          </w:rPr>
          <w:fldChar w:fldCharType="separate"/>
        </w:r>
        <w:r w:rsidR="00CE0443">
          <w:rPr>
            <w:noProof/>
            <w:webHidden/>
          </w:rPr>
          <w:t>19</w:t>
        </w:r>
        <w:r w:rsidR="00CE0443">
          <w:rPr>
            <w:noProof/>
            <w:webHidden/>
          </w:rPr>
          <w:fldChar w:fldCharType="end"/>
        </w:r>
      </w:hyperlink>
    </w:p>
    <w:p w:rsidR="00CE0443" w:rsidRPr="00FA1EA6" w:rsidRDefault="0056243B">
      <w:pPr>
        <w:pStyle w:val="TOC2"/>
        <w:tabs>
          <w:tab w:val="right" w:leader="dot" w:pos="9350"/>
        </w:tabs>
        <w:rPr>
          <w:rFonts w:ascii="Calibri" w:hAnsi="Calibri"/>
          <w:noProof/>
          <w:sz w:val="22"/>
          <w:szCs w:val="22"/>
        </w:rPr>
      </w:pPr>
      <w:hyperlink w:anchor="_Toc313872640" w:history="1">
        <w:r w:rsidR="00CE0443" w:rsidRPr="00AB3CDC">
          <w:rPr>
            <w:rStyle w:val="Hyperlink"/>
            <w:noProof/>
          </w:rPr>
          <w:t>Training of mediators</w:t>
        </w:r>
        <w:r w:rsidR="00CE0443">
          <w:rPr>
            <w:noProof/>
            <w:webHidden/>
          </w:rPr>
          <w:tab/>
        </w:r>
        <w:r w:rsidR="00CE0443">
          <w:rPr>
            <w:noProof/>
            <w:webHidden/>
          </w:rPr>
          <w:fldChar w:fldCharType="begin"/>
        </w:r>
        <w:r w:rsidR="00CE0443">
          <w:rPr>
            <w:noProof/>
            <w:webHidden/>
          </w:rPr>
          <w:instrText xml:space="preserve"> PAGEREF _Toc313872640 \h </w:instrText>
        </w:r>
        <w:r w:rsidR="00CE0443">
          <w:rPr>
            <w:noProof/>
            <w:webHidden/>
          </w:rPr>
        </w:r>
        <w:r w:rsidR="00CE0443">
          <w:rPr>
            <w:noProof/>
            <w:webHidden/>
          </w:rPr>
          <w:fldChar w:fldCharType="separate"/>
        </w:r>
        <w:r w:rsidR="00CE0443">
          <w:rPr>
            <w:noProof/>
            <w:webHidden/>
          </w:rPr>
          <w:t>19</w:t>
        </w:r>
        <w:r w:rsidR="00CE0443">
          <w:rPr>
            <w:noProof/>
            <w:webHidden/>
          </w:rPr>
          <w:fldChar w:fldCharType="end"/>
        </w:r>
      </w:hyperlink>
    </w:p>
    <w:p w:rsidR="00CE0443" w:rsidRPr="00FA1EA6" w:rsidRDefault="0056243B">
      <w:pPr>
        <w:pStyle w:val="TOC2"/>
        <w:tabs>
          <w:tab w:val="right" w:leader="dot" w:pos="9350"/>
        </w:tabs>
        <w:rPr>
          <w:rFonts w:ascii="Calibri" w:hAnsi="Calibri"/>
          <w:noProof/>
          <w:sz w:val="22"/>
          <w:szCs w:val="22"/>
        </w:rPr>
      </w:pPr>
      <w:hyperlink w:anchor="_Toc313872641" w:history="1">
        <w:r w:rsidR="00CE0443" w:rsidRPr="00AB3CDC">
          <w:rPr>
            <w:rStyle w:val="Hyperlink"/>
            <w:noProof/>
          </w:rPr>
          <w:t>Identification of cases and preparation of referral orders</w:t>
        </w:r>
        <w:r w:rsidR="00CE0443">
          <w:rPr>
            <w:noProof/>
            <w:webHidden/>
          </w:rPr>
          <w:tab/>
        </w:r>
        <w:r w:rsidR="00CE0443">
          <w:rPr>
            <w:noProof/>
            <w:webHidden/>
          </w:rPr>
          <w:fldChar w:fldCharType="begin"/>
        </w:r>
        <w:r w:rsidR="00CE0443">
          <w:rPr>
            <w:noProof/>
            <w:webHidden/>
          </w:rPr>
          <w:instrText xml:space="preserve"> PAGEREF _Toc313872641 \h </w:instrText>
        </w:r>
        <w:r w:rsidR="00CE0443">
          <w:rPr>
            <w:noProof/>
            <w:webHidden/>
          </w:rPr>
        </w:r>
        <w:r w:rsidR="00CE0443">
          <w:rPr>
            <w:noProof/>
            <w:webHidden/>
          </w:rPr>
          <w:fldChar w:fldCharType="separate"/>
        </w:r>
        <w:r w:rsidR="00CE0443">
          <w:rPr>
            <w:noProof/>
            <w:webHidden/>
          </w:rPr>
          <w:t>20</w:t>
        </w:r>
        <w:r w:rsidR="00CE0443">
          <w:rPr>
            <w:noProof/>
            <w:webHidden/>
          </w:rPr>
          <w:fldChar w:fldCharType="end"/>
        </w:r>
      </w:hyperlink>
    </w:p>
    <w:p w:rsidR="00CE0443" w:rsidRPr="00FA1EA6" w:rsidRDefault="0056243B">
      <w:pPr>
        <w:pStyle w:val="TOC2"/>
        <w:tabs>
          <w:tab w:val="right" w:leader="dot" w:pos="9350"/>
        </w:tabs>
        <w:rPr>
          <w:rFonts w:ascii="Calibri" w:hAnsi="Calibri"/>
          <w:noProof/>
          <w:sz w:val="22"/>
          <w:szCs w:val="22"/>
        </w:rPr>
      </w:pPr>
      <w:hyperlink w:anchor="_Toc313872642" w:history="1">
        <w:r w:rsidR="00CE0443" w:rsidRPr="00AB3CDC">
          <w:rPr>
            <w:rStyle w:val="Hyperlink"/>
            <w:noProof/>
          </w:rPr>
          <w:t>Modification of UCIS case management information system to record needed data</w:t>
        </w:r>
        <w:r w:rsidR="00CE0443">
          <w:rPr>
            <w:noProof/>
            <w:webHidden/>
          </w:rPr>
          <w:tab/>
        </w:r>
        <w:r w:rsidR="00CE0443">
          <w:rPr>
            <w:noProof/>
            <w:webHidden/>
          </w:rPr>
          <w:fldChar w:fldCharType="begin"/>
        </w:r>
        <w:r w:rsidR="00CE0443">
          <w:rPr>
            <w:noProof/>
            <w:webHidden/>
          </w:rPr>
          <w:instrText xml:space="preserve"> PAGEREF _Toc313872642 \h </w:instrText>
        </w:r>
        <w:r w:rsidR="00CE0443">
          <w:rPr>
            <w:noProof/>
            <w:webHidden/>
          </w:rPr>
        </w:r>
        <w:r w:rsidR="00CE0443">
          <w:rPr>
            <w:noProof/>
            <w:webHidden/>
          </w:rPr>
          <w:fldChar w:fldCharType="separate"/>
        </w:r>
        <w:r w:rsidR="00CE0443">
          <w:rPr>
            <w:noProof/>
            <w:webHidden/>
          </w:rPr>
          <w:t>20</w:t>
        </w:r>
        <w:r w:rsidR="00CE0443">
          <w:rPr>
            <w:noProof/>
            <w:webHidden/>
          </w:rPr>
          <w:fldChar w:fldCharType="end"/>
        </w:r>
      </w:hyperlink>
    </w:p>
    <w:p w:rsidR="00CE0443" w:rsidRPr="00FA1EA6" w:rsidRDefault="0056243B">
      <w:pPr>
        <w:pStyle w:val="TOC2"/>
        <w:tabs>
          <w:tab w:val="right" w:leader="dot" w:pos="9350"/>
        </w:tabs>
        <w:rPr>
          <w:rFonts w:ascii="Calibri" w:hAnsi="Calibri"/>
          <w:noProof/>
          <w:sz w:val="22"/>
          <w:szCs w:val="22"/>
        </w:rPr>
      </w:pPr>
      <w:hyperlink w:anchor="_Toc313872643" w:history="1">
        <w:r w:rsidR="00CE0443" w:rsidRPr="00AB3CDC">
          <w:rPr>
            <w:rStyle w:val="Hyperlink"/>
            <w:noProof/>
          </w:rPr>
          <w:t>Entry of data from cases from project start date to effective date of UCIS modifications</w:t>
        </w:r>
        <w:r w:rsidR="00CE0443">
          <w:rPr>
            <w:noProof/>
            <w:webHidden/>
          </w:rPr>
          <w:tab/>
        </w:r>
        <w:r w:rsidR="00CE0443">
          <w:rPr>
            <w:noProof/>
            <w:webHidden/>
          </w:rPr>
          <w:fldChar w:fldCharType="begin"/>
        </w:r>
        <w:r w:rsidR="00CE0443">
          <w:rPr>
            <w:noProof/>
            <w:webHidden/>
          </w:rPr>
          <w:instrText xml:space="preserve"> PAGEREF _Toc313872643 \h </w:instrText>
        </w:r>
        <w:r w:rsidR="00CE0443">
          <w:rPr>
            <w:noProof/>
            <w:webHidden/>
          </w:rPr>
        </w:r>
        <w:r w:rsidR="00CE0443">
          <w:rPr>
            <w:noProof/>
            <w:webHidden/>
          </w:rPr>
          <w:fldChar w:fldCharType="separate"/>
        </w:r>
        <w:r w:rsidR="00CE0443">
          <w:rPr>
            <w:noProof/>
            <w:webHidden/>
          </w:rPr>
          <w:t>21</w:t>
        </w:r>
        <w:r w:rsidR="00CE0443">
          <w:rPr>
            <w:noProof/>
            <w:webHidden/>
          </w:rPr>
          <w:fldChar w:fldCharType="end"/>
        </w:r>
      </w:hyperlink>
    </w:p>
    <w:p w:rsidR="00CE0443" w:rsidRPr="00FA1EA6" w:rsidRDefault="0056243B">
      <w:pPr>
        <w:pStyle w:val="TOC2"/>
        <w:tabs>
          <w:tab w:val="right" w:leader="dot" w:pos="9350"/>
        </w:tabs>
        <w:rPr>
          <w:rFonts w:ascii="Calibri" w:hAnsi="Calibri"/>
          <w:noProof/>
          <w:sz w:val="22"/>
          <w:szCs w:val="22"/>
        </w:rPr>
      </w:pPr>
      <w:hyperlink w:anchor="_Toc313872644" w:history="1">
        <w:r w:rsidR="00CE0443" w:rsidRPr="00AB3CDC">
          <w:rPr>
            <w:rStyle w:val="Hyperlink"/>
            <w:noProof/>
          </w:rPr>
          <w:t>Modification of new case management information system to accommodate the needs of the mandatory mediation project</w:t>
        </w:r>
        <w:r w:rsidR="00CE0443">
          <w:rPr>
            <w:noProof/>
            <w:webHidden/>
          </w:rPr>
          <w:tab/>
        </w:r>
        <w:r w:rsidR="00CE0443">
          <w:rPr>
            <w:noProof/>
            <w:webHidden/>
          </w:rPr>
          <w:fldChar w:fldCharType="begin"/>
        </w:r>
        <w:r w:rsidR="00CE0443">
          <w:rPr>
            <w:noProof/>
            <w:webHidden/>
          </w:rPr>
          <w:instrText xml:space="preserve"> PAGEREF _Toc313872644 \h </w:instrText>
        </w:r>
        <w:r w:rsidR="00CE0443">
          <w:rPr>
            <w:noProof/>
            <w:webHidden/>
          </w:rPr>
        </w:r>
        <w:r w:rsidR="00CE0443">
          <w:rPr>
            <w:noProof/>
            <w:webHidden/>
          </w:rPr>
          <w:fldChar w:fldCharType="separate"/>
        </w:r>
        <w:r w:rsidR="00CE0443">
          <w:rPr>
            <w:noProof/>
            <w:webHidden/>
          </w:rPr>
          <w:t>21</w:t>
        </w:r>
        <w:r w:rsidR="00CE0443">
          <w:rPr>
            <w:noProof/>
            <w:webHidden/>
          </w:rPr>
          <w:fldChar w:fldCharType="end"/>
        </w:r>
      </w:hyperlink>
    </w:p>
    <w:p w:rsidR="00CE0443" w:rsidRPr="00FA1EA6" w:rsidRDefault="0056243B">
      <w:pPr>
        <w:pStyle w:val="TOC2"/>
        <w:tabs>
          <w:tab w:val="right" w:leader="dot" w:pos="9350"/>
        </w:tabs>
        <w:rPr>
          <w:rFonts w:ascii="Calibri" w:hAnsi="Calibri"/>
          <w:noProof/>
          <w:sz w:val="22"/>
          <w:szCs w:val="22"/>
        </w:rPr>
      </w:pPr>
      <w:hyperlink w:anchor="_Toc313872645" w:history="1">
        <w:r w:rsidR="00CE0443" w:rsidRPr="00AB3CDC">
          <w:rPr>
            <w:rStyle w:val="Hyperlink"/>
            <w:noProof/>
          </w:rPr>
          <w:t>Conduct of mediations</w:t>
        </w:r>
        <w:r w:rsidR="00CE0443">
          <w:rPr>
            <w:noProof/>
            <w:webHidden/>
          </w:rPr>
          <w:tab/>
        </w:r>
        <w:r w:rsidR="00CE0443">
          <w:rPr>
            <w:noProof/>
            <w:webHidden/>
          </w:rPr>
          <w:fldChar w:fldCharType="begin"/>
        </w:r>
        <w:r w:rsidR="00CE0443">
          <w:rPr>
            <w:noProof/>
            <w:webHidden/>
          </w:rPr>
          <w:instrText xml:space="preserve"> PAGEREF _Toc313872645 \h </w:instrText>
        </w:r>
        <w:r w:rsidR="00CE0443">
          <w:rPr>
            <w:noProof/>
            <w:webHidden/>
          </w:rPr>
        </w:r>
        <w:r w:rsidR="00CE0443">
          <w:rPr>
            <w:noProof/>
            <w:webHidden/>
          </w:rPr>
          <w:fldChar w:fldCharType="separate"/>
        </w:r>
        <w:r w:rsidR="00CE0443">
          <w:rPr>
            <w:noProof/>
            <w:webHidden/>
          </w:rPr>
          <w:t>21</w:t>
        </w:r>
        <w:r w:rsidR="00CE0443">
          <w:rPr>
            <w:noProof/>
            <w:webHidden/>
          </w:rPr>
          <w:fldChar w:fldCharType="end"/>
        </w:r>
      </w:hyperlink>
    </w:p>
    <w:p w:rsidR="00CE0443" w:rsidRPr="00FA1EA6" w:rsidRDefault="0056243B">
      <w:pPr>
        <w:pStyle w:val="TOC2"/>
        <w:tabs>
          <w:tab w:val="right" w:leader="dot" w:pos="9350"/>
        </w:tabs>
        <w:rPr>
          <w:rFonts w:ascii="Calibri" w:hAnsi="Calibri"/>
          <w:noProof/>
          <w:sz w:val="22"/>
          <w:szCs w:val="22"/>
        </w:rPr>
      </w:pPr>
      <w:hyperlink w:anchor="_Toc313872646" w:history="1">
        <w:r w:rsidR="00CE0443" w:rsidRPr="00AB3CDC">
          <w:rPr>
            <w:rStyle w:val="Hyperlink"/>
            <w:noProof/>
          </w:rPr>
          <w:t>Development of a code of ethics and enforcement process</w:t>
        </w:r>
        <w:r w:rsidR="00CE0443">
          <w:rPr>
            <w:noProof/>
            <w:webHidden/>
          </w:rPr>
          <w:tab/>
        </w:r>
        <w:r w:rsidR="00CE0443">
          <w:rPr>
            <w:noProof/>
            <w:webHidden/>
          </w:rPr>
          <w:fldChar w:fldCharType="begin"/>
        </w:r>
        <w:r w:rsidR="00CE0443">
          <w:rPr>
            <w:noProof/>
            <w:webHidden/>
          </w:rPr>
          <w:instrText xml:space="preserve"> PAGEREF _Toc313872646 \h </w:instrText>
        </w:r>
        <w:r w:rsidR="00CE0443">
          <w:rPr>
            <w:noProof/>
            <w:webHidden/>
          </w:rPr>
        </w:r>
        <w:r w:rsidR="00CE0443">
          <w:rPr>
            <w:noProof/>
            <w:webHidden/>
          </w:rPr>
          <w:fldChar w:fldCharType="separate"/>
        </w:r>
        <w:r w:rsidR="00CE0443">
          <w:rPr>
            <w:noProof/>
            <w:webHidden/>
          </w:rPr>
          <w:t>21</w:t>
        </w:r>
        <w:r w:rsidR="00CE0443">
          <w:rPr>
            <w:noProof/>
            <w:webHidden/>
          </w:rPr>
          <w:fldChar w:fldCharType="end"/>
        </w:r>
      </w:hyperlink>
    </w:p>
    <w:p w:rsidR="00CE0443" w:rsidRPr="00FA1EA6" w:rsidRDefault="0056243B">
      <w:pPr>
        <w:pStyle w:val="TOC1"/>
        <w:tabs>
          <w:tab w:val="right" w:leader="dot" w:pos="9350"/>
        </w:tabs>
        <w:rPr>
          <w:rFonts w:ascii="Calibri" w:hAnsi="Calibri"/>
          <w:noProof/>
          <w:sz w:val="22"/>
          <w:szCs w:val="22"/>
        </w:rPr>
      </w:pPr>
      <w:hyperlink w:anchor="_Toc313872647" w:history="1">
        <w:r w:rsidR="00CE0443" w:rsidRPr="00AB3CDC">
          <w:rPr>
            <w:rStyle w:val="Hyperlink"/>
            <w:noProof/>
          </w:rPr>
          <w:t>Data Concerning Completed Mediations</w:t>
        </w:r>
        <w:r w:rsidR="00CE0443">
          <w:rPr>
            <w:noProof/>
            <w:webHidden/>
          </w:rPr>
          <w:tab/>
        </w:r>
        <w:r w:rsidR="00CE0443">
          <w:rPr>
            <w:noProof/>
            <w:webHidden/>
          </w:rPr>
          <w:fldChar w:fldCharType="begin"/>
        </w:r>
        <w:r w:rsidR="00CE0443">
          <w:rPr>
            <w:noProof/>
            <w:webHidden/>
          </w:rPr>
          <w:instrText xml:space="preserve"> PAGEREF _Toc313872647 \h </w:instrText>
        </w:r>
        <w:r w:rsidR="00CE0443">
          <w:rPr>
            <w:noProof/>
            <w:webHidden/>
          </w:rPr>
        </w:r>
        <w:r w:rsidR="00CE0443">
          <w:rPr>
            <w:noProof/>
            <w:webHidden/>
          </w:rPr>
          <w:fldChar w:fldCharType="separate"/>
        </w:r>
        <w:r w:rsidR="00CE0443">
          <w:rPr>
            <w:noProof/>
            <w:webHidden/>
          </w:rPr>
          <w:t>22</w:t>
        </w:r>
        <w:r w:rsidR="00CE0443">
          <w:rPr>
            <w:noProof/>
            <w:webHidden/>
          </w:rPr>
          <w:fldChar w:fldCharType="end"/>
        </w:r>
      </w:hyperlink>
    </w:p>
    <w:p w:rsidR="00CE0443" w:rsidRPr="00FA1EA6" w:rsidRDefault="0056243B">
      <w:pPr>
        <w:pStyle w:val="TOC1"/>
        <w:tabs>
          <w:tab w:val="right" w:leader="dot" w:pos="9350"/>
        </w:tabs>
        <w:rPr>
          <w:rFonts w:ascii="Calibri" w:hAnsi="Calibri"/>
          <w:noProof/>
          <w:sz w:val="22"/>
          <w:szCs w:val="22"/>
        </w:rPr>
      </w:pPr>
      <w:hyperlink w:anchor="_Toc313872648" w:history="1">
        <w:r w:rsidR="00CE0443" w:rsidRPr="00AB3CDC">
          <w:rPr>
            <w:rStyle w:val="Hyperlink"/>
            <w:noProof/>
          </w:rPr>
          <w:t>Data Concerning Mediation Participants</w:t>
        </w:r>
        <w:r w:rsidR="00CE0443">
          <w:rPr>
            <w:noProof/>
            <w:webHidden/>
          </w:rPr>
          <w:tab/>
        </w:r>
        <w:r w:rsidR="00CE0443">
          <w:rPr>
            <w:noProof/>
            <w:webHidden/>
          </w:rPr>
          <w:fldChar w:fldCharType="begin"/>
        </w:r>
        <w:r w:rsidR="00CE0443">
          <w:rPr>
            <w:noProof/>
            <w:webHidden/>
          </w:rPr>
          <w:instrText xml:space="preserve"> PAGEREF _Toc313872648 \h </w:instrText>
        </w:r>
        <w:r w:rsidR="00CE0443">
          <w:rPr>
            <w:noProof/>
            <w:webHidden/>
          </w:rPr>
        </w:r>
        <w:r w:rsidR="00CE0443">
          <w:rPr>
            <w:noProof/>
            <w:webHidden/>
          </w:rPr>
          <w:fldChar w:fldCharType="separate"/>
        </w:r>
        <w:r w:rsidR="00CE0443">
          <w:rPr>
            <w:noProof/>
            <w:webHidden/>
          </w:rPr>
          <w:t>24</w:t>
        </w:r>
        <w:r w:rsidR="00CE0443">
          <w:rPr>
            <w:noProof/>
            <w:webHidden/>
          </w:rPr>
          <w:fldChar w:fldCharType="end"/>
        </w:r>
      </w:hyperlink>
    </w:p>
    <w:p w:rsidR="00CE0443" w:rsidRPr="00FA1EA6" w:rsidRDefault="0056243B">
      <w:pPr>
        <w:pStyle w:val="TOC1"/>
        <w:tabs>
          <w:tab w:val="right" w:leader="dot" w:pos="9350"/>
        </w:tabs>
        <w:rPr>
          <w:rFonts w:ascii="Calibri" w:hAnsi="Calibri"/>
          <w:noProof/>
          <w:sz w:val="22"/>
          <w:szCs w:val="22"/>
        </w:rPr>
      </w:pPr>
      <w:hyperlink w:anchor="_Toc313872649" w:history="1">
        <w:r w:rsidR="00CE0443" w:rsidRPr="00AB3CDC">
          <w:rPr>
            <w:rStyle w:val="Hyperlink"/>
            <w:noProof/>
          </w:rPr>
          <w:t>Data Concerning Success in Reaching Agreement through Mediation</w:t>
        </w:r>
        <w:r w:rsidR="00CE0443">
          <w:rPr>
            <w:noProof/>
            <w:webHidden/>
          </w:rPr>
          <w:tab/>
        </w:r>
        <w:r w:rsidR="00CE0443">
          <w:rPr>
            <w:noProof/>
            <w:webHidden/>
          </w:rPr>
          <w:fldChar w:fldCharType="begin"/>
        </w:r>
        <w:r w:rsidR="00CE0443">
          <w:rPr>
            <w:noProof/>
            <w:webHidden/>
          </w:rPr>
          <w:instrText xml:space="preserve"> PAGEREF _Toc313872649 \h </w:instrText>
        </w:r>
        <w:r w:rsidR="00CE0443">
          <w:rPr>
            <w:noProof/>
            <w:webHidden/>
          </w:rPr>
        </w:r>
        <w:r w:rsidR="00CE0443">
          <w:rPr>
            <w:noProof/>
            <w:webHidden/>
          </w:rPr>
          <w:fldChar w:fldCharType="separate"/>
        </w:r>
        <w:r w:rsidR="00CE0443">
          <w:rPr>
            <w:noProof/>
            <w:webHidden/>
          </w:rPr>
          <w:t>30</w:t>
        </w:r>
        <w:r w:rsidR="00CE0443">
          <w:rPr>
            <w:noProof/>
            <w:webHidden/>
          </w:rPr>
          <w:fldChar w:fldCharType="end"/>
        </w:r>
      </w:hyperlink>
    </w:p>
    <w:p w:rsidR="00CE0443" w:rsidRPr="00FA1EA6" w:rsidRDefault="0056243B">
      <w:pPr>
        <w:pStyle w:val="TOC1"/>
        <w:tabs>
          <w:tab w:val="right" w:leader="dot" w:pos="9350"/>
        </w:tabs>
        <w:rPr>
          <w:rFonts w:ascii="Calibri" w:hAnsi="Calibri"/>
          <w:noProof/>
          <w:sz w:val="22"/>
          <w:szCs w:val="22"/>
        </w:rPr>
      </w:pPr>
      <w:hyperlink w:anchor="_Toc313872650" w:history="1">
        <w:r w:rsidR="00CE0443" w:rsidRPr="00AB3CDC">
          <w:rPr>
            <w:rStyle w:val="Hyperlink"/>
            <w:noProof/>
          </w:rPr>
          <w:t>Perceived Imbalance of Power Between the Mediation Participants</w:t>
        </w:r>
        <w:r w:rsidR="00CE0443">
          <w:rPr>
            <w:noProof/>
            <w:webHidden/>
          </w:rPr>
          <w:tab/>
        </w:r>
        <w:r w:rsidR="00CE0443">
          <w:rPr>
            <w:noProof/>
            <w:webHidden/>
          </w:rPr>
          <w:fldChar w:fldCharType="begin"/>
        </w:r>
        <w:r w:rsidR="00CE0443">
          <w:rPr>
            <w:noProof/>
            <w:webHidden/>
          </w:rPr>
          <w:instrText xml:space="preserve"> PAGEREF _Toc313872650 \h </w:instrText>
        </w:r>
        <w:r w:rsidR="00CE0443">
          <w:rPr>
            <w:noProof/>
            <w:webHidden/>
          </w:rPr>
        </w:r>
        <w:r w:rsidR="00CE0443">
          <w:rPr>
            <w:noProof/>
            <w:webHidden/>
          </w:rPr>
          <w:fldChar w:fldCharType="separate"/>
        </w:r>
        <w:r w:rsidR="00CE0443">
          <w:rPr>
            <w:noProof/>
            <w:webHidden/>
          </w:rPr>
          <w:t>40</w:t>
        </w:r>
        <w:r w:rsidR="00CE0443">
          <w:rPr>
            <w:noProof/>
            <w:webHidden/>
          </w:rPr>
          <w:fldChar w:fldCharType="end"/>
        </w:r>
      </w:hyperlink>
    </w:p>
    <w:p w:rsidR="00CE0443" w:rsidRPr="00FA1EA6" w:rsidRDefault="0056243B">
      <w:pPr>
        <w:pStyle w:val="TOC1"/>
        <w:tabs>
          <w:tab w:val="right" w:leader="dot" w:pos="9350"/>
        </w:tabs>
        <w:rPr>
          <w:rFonts w:ascii="Calibri" w:hAnsi="Calibri"/>
          <w:noProof/>
          <w:sz w:val="22"/>
          <w:szCs w:val="22"/>
        </w:rPr>
      </w:pPr>
      <w:hyperlink w:anchor="_Toc313872651" w:history="1">
        <w:r w:rsidR="00CE0443" w:rsidRPr="00AB3CDC">
          <w:rPr>
            <w:rStyle w:val="Hyperlink"/>
            <w:noProof/>
          </w:rPr>
          <w:t>Participant Satisfaction Ratings</w:t>
        </w:r>
        <w:r w:rsidR="00CE0443">
          <w:rPr>
            <w:noProof/>
            <w:webHidden/>
          </w:rPr>
          <w:tab/>
        </w:r>
        <w:r w:rsidR="00CE0443">
          <w:rPr>
            <w:noProof/>
            <w:webHidden/>
          </w:rPr>
          <w:fldChar w:fldCharType="begin"/>
        </w:r>
        <w:r w:rsidR="00CE0443">
          <w:rPr>
            <w:noProof/>
            <w:webHidden/>
          </w:rPr>
          <w:instrText xml:space="preserve"> PAGEREF _Toc313872651 \h </w:instrText>
        </w:r>
        <w:r w:rsidR="00CE0443">
          <w:rPr>
            <w:noProof/>
            <w:webHidden/>
          </w:rPr>
        </w:r>
        <w:r w:rsidR="00CE0443">
          <w:rPr>
            <w:noProof/>
            <w:webHidden/>
          </w:rPr>
          <w:fldChar w:fldCharType="separate"/>
        </w:r>
        <w:r w:rsidR="00CE0443">
          <w:rPr>
            <w:noProof/>
            <w:webHidden/>
          </w:rPr>
          <w:t>46</w:t>
        </w:r>
        <w:r w:rsidR="00CE0443">
          <w:rPr>
            <w:noProof/>
            <w:webHidden/>
          </w:rPr>
          <w:fldChar w:fldCharType="end"/>
        </w:r>
      </w:hyperlink>
    </w:p>
    <w:p w:rsidR="00CE0443" w:rsidRPr="00FA1EA6" w:rsidRDefault="0056243B">
      <w:pPr>
        <w:pStyle w:val="TOC2"/>
        <w:tabs>
          <w:tab w:val="right" w:leader="dot" w:pos="9350"/>
        </w:tabs>
        <w:rPr>
          <w:rFonts w:ascii="Calibri" w:hAnsi="Calibri"/>
          <w:noProof/>
          <w:sz w:val="22"/>
          <w:szCs w:val="22"/>
        </w:rPr>
      </w:pPr>
      <w:hyperlink w:anchor="_Toc313872652" w:history="1">
        <w:r w:rsidR="00CE0443" w:rsidRPr="00AB3CDC">
          <w:rPr>
            <w:rStyle w:val="Hyperlink"/>
            <w:noProof/>
          </w:rPr>
          <w:t>Participant Comments</w:t>
        </w:r>
        <w:r w:rsidR="00CE0443">
          <w:rPr>
            <w:noProof/>
            <w:webHidden/>
          </w:rPr>
          <w:tab/>
        </w:r>
        <w:r w:rsidR="00CE0443">
          <w:rPr>
            <w:noProof/>
            <w:webHidden/>
          </w:rPr>
          <w:fldChar w:fldCharType="begin"/>
        </w:r>
        <w:r w:rsidR="00CE0443">
          <w:rPr>
            <w:noProof/>
            <w:webHidden/>
          </w:rPr>
          <w:instrText xml:space="preserve"> PAGEREF _Toc313872652 \h </w:instrText>
        </w:r>
        <w:r w:rsidR="00CE0443">
          <w:rPr>
            <w:noProof/>
            <w:webHidden/>
          </w:rPr>
        </w:r>
        <w:r w:rsidR="00CE0443">
          <w:rPr>
            <w:noProof/>
            <w:webHidden/>
          </w:rPr>
          <w:fldChar w:fldCharType="separate"/>
        </w:r>
        <w:r w:rsidR="00CE0443">
          <w:rPr>
            <w:noProof/>
            <w:webHidden/>
          </w:rPr>
          <w:t>58</w:t>
        </w:r>
        <w:r w:rsidR="00CE0443">
          <w:rPr>
            <w:noProof/>
            <w:webHidden/>
          </w:rPr>
          <w:fldChar w:fldCharType="end"/>
        </w:r>
      </w:hyperlink>
    </w:p>
    <w:p w:rsidR="00CE0443" w:rsidRPr="00FA1EA6" w:rsidRDefault="0056243B">
      <w:pPr>
        <w:pStyle w:val="TOC1"/>
        <w:tabs>
          <w:tab w:val="right" w:leader="dot" w:pos="9350"/>
        </w:tabs>
        <w:rPr>
          <w:rFonts w:ascii="Calibri" w:hAnsi="Calibri"/>
          <w:noProof/>
          <w:sz w:val="22"/>
          <w:szCs w:val="22"/>
        </w:rPr>
      </w:pPr>
      <w:hyperlink w:anchor="_Toc313872653" w:history="1">
        <w:r w:rsidR="00CE0443" w:rsidRPr="00AB3CDC">
          <w:rPr>
            <w:rStyle w:val="Hyperlink"/>
            <w:noProof/>
          </w:rPr>
          <w:t>Time Required to Complete Mediations</w:t>
        </w:r>
        <w:r w:rsidR="00CE0443">
          <w:rPr>
            <w:noProof/>
            <w:webHidden/>
          </w:rPr>
          <w:tab/>
        </w:r>
        <w:r w:rsidR="00CE0443">
          <w:rPr>
            <w:noProof/>
            <w:webHidden/>
          </w:rPr>
          <w:fldChar w:fldCharType="begin"/>
        </w:r>
        <w:r w:rsidR="00CE0443">
          <w:rPr>
            <w:noProof/>
            <w:webHidden/>
          </w:rPr>
          <w:instrText xml:space="preserve"> PAGEREF _Toc313872653 \h </w:instrText>
        </w:r>
        <w:r w:rsidR="00CE0443">
          <w:rPr>
            <w:noProof/>
            <w:webHidden/>
          </w:rPr>
        </w:r>
        <w:r w:rsidR="00CE0443">
          <w:rPr>
            <w:noProof/>
            <w:webHidden/>
          </w:rPr>
          <w:fldChar w:fldCharType="separate"/>
        </w:r>
        <w:r w:rsidR="00CE0443">
          <w:rPr>
            <w:noProof/>
            <w:webHidden/>
          </w:rPr>
          <w:t>91</w:t>
        </w:r>
        <w:r w:rsidR="00CE0443">
          <w:rPr>
            <w:noProof/>
            <w:webHidden/>
          </w:rPr>
          <w:fldChar w:fldCharType="end"/>
        </w:r>
      </w:hyperlink>
    </w:p>
    <w:p w:rsidR="00CE0443" w:rsidRPr="00FA1EA6" w:rsidRDefault="0056243B">
      <w:pPr>
        <w:pStyle w:val="TOC1"/>
        <w:tabs>
          <w:tab w:val="right" w:leader="dot" w:pos="9350"/>
        </w:tabs>
        <w:rPr>
          <w:rFonts w:ascii="Calibri" w:hAnsi="Calibri"/>
          <w:noProof/>
          <w:sz w:val="22"/>
          <w:szCs w:val="22"/>
        </w:rPr>
      </w:pPr>
      <w:hyperlink w:anchor="_Toc313872654" w:history="1">
        <w:r w:rsidR="00CE0443" w:rsidRPr="00AB3CDC">
          <w:rPr>
            <w:rStyle w:val="Hyperlink"/>
            <w:noProof/>
          </w:rPr>
          <w:t>Effect of Mandatory Mediation on Time to Disposition in Family Law Cases</w:t>
        </w:r>
        <w:r w:rsidR="00CE0443">
          <w:rPr>
            <w:noProof/>
            <w:webHidden/>
          </w:rPr>
          <w:tab/>
        </w:r>
        <w:r w:rsidR="00CE0443">
          <w:rPr>
            <w:noProof/>
            <w:webHidden/>
          </w:rPr>
          <w:fldChar w:fldCharType="begin"/>
        </w:r>
        <w:r w:rsidR="00CE0443">
          <w:rPr>
            <w:noProof/>
            <w:webHidden/>
          </w:rPr>
          <w:instrText xml:space="preserve"> PAGEREF _Toc313872654 \h </w:instrText>
        </w:r>
        <w:r w:rsidR="00CE0443">
          <w:rPr>
            <w:noProof/>
            <w:webHidden/>
          </w:rPr>
        </w:r>
        <w:r w:rsidR="00CE0443">
          <w:rPr>
            <w:noProof/>
            <w:webHidden/>
          </w:rPr>
          <w:fldChar w:fldCharType="separate"/>
        </w:r>
        <w:r w:rsidR="00CE0443">
          <w:rPr>
            <w:noProof/>
            <w:webHidden/>
          </w:rPr>
          <w:t>94</w:t>
        </w:r>
        <w:r w:rsidR="00CE0443">
          <w:rPr>
            <w:noProof/>
            <w:webHidden/>
          </w:rPr>
          <w:fldChar w:fldCharType="end"/>
        </w:r>
      </w:hyperlink>
    </w:p>
    <w:p w:rsidR="00CE0443" w:rsidRPr="00FA1EA6" w:rsidRDefault="0056243B">
      <w:pPr>
        <w:pStyle w:val="TOC1"/>
        <w:tabs>
          <w:tab w:val="right" w:leader="dot" w:pos="9350"/>
        </w:tabs>
        <w:rPr>
          <w:rFonts w:ascii="Calibri" w:hAnsi="Calibri"/>
          <w:noProof/>
          <w:sz w:val="22"/>
          <w:szCs w:val="22"/>
        </w:rPr>
      </w:pPr>
      <w:hyperlink w:anchor="_Toc313872655" w:history="1">
        <w:r w:rsidR="00CE0443" w:rsidRPr="00AB3CDC">
          <w:rPr>
            <w:rStyle w:val="Hyperlink"/>
            <w:noProof/>
          </w:rPr>
          <w:t>Data on the Effects of Mediation Agreements on Subsequent Court Filings to Modify Parenting Time Arrangements</w:t>
        </w:r>
        <w:r w:rsidR="00CE0443">
          <w:rPr>
            <w:noProof/>
            <w:webHidden/>
          </w:rPr>
          <w:tab/>
        </w:r>
        <w:r w:rsidR="00CE0443">
          <w:rPr>
            <w:noProof/>
            <w:webHidden/>
          </w:rPr>
          <w:fldChar w:fldCharType="begin"/>
        </w:r>
        <w:r w:rsidR="00CE0443">
          <w:rPr>
            <w:noProof/>
            <w:webHidden/>
          </w:rPr>
          <w:instrText xml:space="preserve"> PAGEREF _Toc313872655 \h </w:instrText>
        </w:r>
        <w:r w:rsidR="00CE0443">
          <w:rPr>
            <w:noProof/>
            <w:webHidden/>
          </w:rPr>
        </w:r>
        <w:r w:rsidR="00CE0443">
          <w:rPr>
            <w:noProof/>
            <w:webHidden/>
          </w:rPr>
          <w:fldChar w:fldCharType="separate"/>
        </w:r>
        <w:r w:rsidR="00CE0443">
          <w:rPr>
            <w:noProof/>
            <w:webHidden/>
          </w:rPr>
          <w:t>97</w:t>
        </w:r>
        <w:r w:rsidR="00CE0443">
          <w:rPr>
            <w:noProof/>
            <w:webHidden/>
          </w:rPr>
          <w:fldChar w:fldCharType="end"/>
        </w:r>
      </w:hyperlink>
    </w:p>
    <w:p w:rsidR="00CE0443" w:rsidRPr="00FA1EA6" w:rsidRDefault="0056243B">
      <w:pPr>
        <w:pStyle w:val="TOC1"/>
        <w:tabs>
          <w:tab w:val="right" w:leader="dot" w:pos="9350"/>
        </w:tabs>
        <w:rPr>
          <w:rFonts w:ascii="Calibri" w:hAnsi="Calibri"/>
          <w:noProof/>
          <w:sz w:val="22"/>
          <w:szCs w:val="22"/>
        </w:rPr>
      </w:pPr>
      <w:hyperlink w:anchor="_Toc313872656" w:history="1">
        <w:r w:rsidR="00CE0443" w:rsidRPr="00AB3CDC">
          <w:rPr>
            <w:rStyle w:val="Hyperlink"/>
            <w:noProof/>
          </w:rPr>
          <w:t>Comments of Mediation Providers</w:t>
        </w:r>
        <w:r w:rsidR="00CE0443">
          <w:rPr>
            <w:noProof/>
            <w:webHidden/>
          </w:rPr>
          <w:tab/>
        </w:r>
        <w:r w:rsidR="00CE0443">
          <w:rPr>
            <w:noProof/>
            <w:webHidden/>
          </w:rPr>
          <w:fldChar w:fldCharType="begin"/>
        </w:r>
        <w:r w:rsidR="00CE0443">
          <w:rPr>
            <w:noProof/>
            <w:webHidden/>
          </w:rPr>
          <w:instrText xml:space="preserve"> PAGEREF _Toc313872656 \h </w:instrText>
        </w:r>
        <w:r w:rsidR="00CE0443">
          <w:rPr>
            <w:noProof/>
            <w:webHidden/>
          </w:rPr>
        </w:r>
        <w:r w:rsidR="00CE0443">
          <w:rPr>
            <w:noProof/>
            <w:webHidden/>
          </w:rPr>
          <w:fldChar w:fldCharType="separate"/>
        </w:r>
        <w:r w:rsidR="00CE0443">
          <w:rPr>
            <w:noProof/>
            <w:webHidden/>
          </w:rPr>
          <w:t>101</w:t>
        </w:r>
        <w:r w:rsidR="00CE0443">
          <w:rPr>
            <w:noProof/>
            <w:webHidden/>
          </w:rPr>
          <w:fldChar w:fldCharType="end"/>
        </w:r>
      </w:hyperlink>
    </w:p>
    <w:p w:rsidR="00CE0443" w:rsidRPr="00FA1EA6" w:rsidRDefault="0056243B">
      <w:pPr>
        <w:pStyle w:val="TOC1"/>
        <w:tabs>
          <w:tab w:val="right" w:leader="dot" w:pos="9350"/>
        </w:tabs>
        <w:rPr>
          <w:rFonts w:ascii="Calibri" w:hAnsi="Calibri"/>
          <w:noProof/>
          <w:sz w:val="22"/>
          <w:szCs w:val="22"/>
        </w:rPr>
      </w:pPr>
      <w:hyperlink w:anchor="_Toc313872657" w:history="1">
        <w:r w:rsidR="00CE0443" w:rsidRPr="00AB3CDC">
          <w:rPr>
            <w:rStyle w:val="Hyperlink"/>
            <w:noProof/>
          </w:rPr>
          <w:t>Recommendations of the Third Interim Evaluation Report</w:t>
        </w:r>
        <w:r w:rsidR="00CE0443">
          <w:rPr>
            <w:noProof/>
            <w:webHidden/>
          </w:rPr>
          <w:tab/>
        </w:r>
        <w:r w:rsidR="00CE0443">
          <w:rPr>
            <w:noProof/>
            <w:webHidden/>
          </w:rPr>
          <w:fldChar w:fldCharType="begin"/>
        </w:r>
        <w:r w:rsidR="00CE0443">
          <w:rPr>
            <w:noProof/>
            <w:webHidden/>
          </w:rPr>
          <w:instrText xml:space="preserve"> PAGEREF _Toc313872657 \h </w:instrText>
        </w:r>
        <w:r w:rsidR="00CE0443">
          <w:rPr>
            <w:noProof/>
            <w:webHidden/>
          </w:rPr>
        </w:r>
        <w:r w:rsidR="00CE0443">
          <w:rPr>
            <w:noProof/>
            <w:webHidden/>
          </w:rPr>
          <w:fldChar w:fldCharType="separate"/>
        </w:r>
        <w:r w:rsidR="00CE0443">
          <w:rPr>
            <w:noProof/>
            <w:webHidden/>
          </w:rPr>
          <w:t>105</w:t>
        </w:r>
        <w:r w:rsidR="00CE0443">
          <w:rPr>
            <w:noProof/>
            <w:webHidden/>
          </w:rPr>
          <w:fldChar w:fldCharType="end"/>
        </w:r>
      </w:hyperlink>
    </w:p>
    <w:p w:rsidR="00641A02" w:rsidRDefault="00641A02">
      <w:r>
        <w:fldChar w:fldCharType="end"/>
      </w:r>
    </w:p>
    <w:p w:rsidR="00103A04" w:rsidRDefault="00F03A1D" w:rsidP="00103A04">
      <w:r>
        <w:br w:type="page"/>
      </w:r>
    </w:p>
    <w:p w:rsidR="00103A04" w:rsidRDefault="00103A04" w:rsidP="00103A04">
      <w:pPr>
        <w:pStyle w:val="Heading1"/>
        <w:numPr>
          <w:ilvl w:val="0"/>
          <w:numId w:val="0"/>
        </w:numPr>
        <w:ind w:left="360"/>
      </w:pPr>
      <w:bookmarkStart w:id="2" w:name="_Toc313872634"/>
      <w:r>
        <w:t>Pilot Project Background</w:t>
      </w:r>
      <w:bookmarkEnd w:id="2"/>
    </w:p>
    <w:p w:rsidR="007154D5" w:rsidRDefault="007154D5" w:rsidP="007154D5"/>
    <w:p w:rsidR="00560C83" w:rsidRDefault="00167C4C" w:rsidP="007154D5">
      <w:r>
        <w:t xml:space="preserve">After several years of discussion with the North Dakota bench and bar, </w:t>
      </w:r>
      <w:r w:rsidR="00B5006A">
        <w:t xml:space="preserve">in 2007 </w:t>
      </w:r>
      <w:r>
        <w:t xml:space="preserve">the North Dakota Supreme Court </w:t>
      </w:r>
      <w:r w:rsidR="00B5006A">
        <w:t>made plans for</w:t>
      </w:r>
      <w:r>
        <w:t xml:space="preserve"> and obtained a legislative app</w:t>
      </w:r>
      <w:r w:rsidR="00B5006A">
        <w:t>ropriation to support</w:t>
      </w:r>
      <w:r>
        <w:t xml:space="preserve"> a Family Mediation Pilot Project.</w:t>
      </w:r>
      <w:r w:rsidR="000F5378">
        <w:t xml:space="preserve">  </w:t>
      </w:r>
    </w:p>
    <w:p w:rsidR="00560C83" w:rsidRDefault="00560C83" w:rsidP="007154D5"/>
    <w:p w:rsidR="007154D5" w:rsidRDefault="000F5378" w:rsidP="007154D5">
      <w:r>
        <w:t>The court believes that the tradi</w:t>
      </w:r>
      <w:r w:rsidR="00551431">
        <w:t>tional adversarial</w:t>
      </w:r>
      <w:r w:rsidR="00560C83">
        <w:t xml:space="preserve"> process does not necessarily produce the best long term outcomes for contested child </w:t>
      </w:r>
      <w:r w:rsidR="00AD03A6">
        <w:t>parenting time</w:t>
      </w:r>
      <w:r w:rsidR="00AD03A6">
        <w:rPr>
          <w:rStyle w:val="FootnoteReference"/>
        </w:rPr>
        <w:footnoteReference w:id="1"/>
      </w:r>
      <w:r w:rsidR="00560C83">
        <w:t xml:space="preserve"> disputes.  The parties to these disputes must maintain ongoing relationships for many years as they continue to </w:t>
      </w:r>
      <w:r w:rsidR="00D83C2C">
        <w:t>co-</w:t>
      </w:r>
      <w:r w:rsidR="00560C83">
        <w:t xml:space="preserve">parent their children.  Mediation – a process in which a non-judicial neutral mediator facilitates communication between </w:t>
      </w:r>
      <w:r w:rsidR="00D83C2C">
        <w:t xml:space="preserve">the </w:t>
      </w:r>
      <w:r w:rsidR="00560C83">
        <w:t xml:space="preserve">parties to assist </w:t>
      </w:r>
      <w:r w:rsidR="00D83C2C">
        <w:t>them</w:t>
      </w:r>
      <w:r w:rsidR="00560C83">
        <w:t xml:space="preserve"> in reaching voluntary decisions related to their dispute – may produce better short and long term outcomes in contested child </w:t>
      </w:r>
      <w:r w:rsidR="00CC194B">
        <w:t>parenting time</w:t>
      </w:r>
      <w:r w:rsidR="00D83C2C">
        <w:t xml:space="preserve"> disputes.  In </w:t>
      </w:r>
      <w:r w:rsidR="00560C83">
        <w:t>the short term, voluntary agreements are more likel</w:t>
      </w:r>
      <w:r w:rsidR="00D83C2C">
        <w:t>y to be implemented by the parties than agreements forced upon them by a judge</w:t>
      </w:r>
      <w:r w:rsidR="00560C83">
        <w:t>; in the long term, the parents may learn from the mediation process skills that will enable them to resolve future disputes amicably.</w:t>
      </w:r>
    </w:p>
    <w:p w:rsidR="00D83C2C" w:rsidRDefault="00D83C2C" w:rsidP="007154D5"/>
    <w:p w:rsidR="00D83C2C" w:rsidRDefault="00D83C2C" w:rsidP="007154D5">
      <w:r>
        <w:t xml:space="preserve">Mediation has long been </w:t>
      </w:r>
      <w:r w:rsidR="00B5006A">
        <w:t xml:space="preserve">an </w:t>
      </w:r>
      <w:r>
        <w:t xml:space="preserve">available </w:t>
      </w:r>
      <w:r w:rsidR="00B5006A">
        <w:t>alternative for</w:t>
      </w:r>
      <w:r>
        <w:t xml:space="preserve"> North Dakotans with child </w:t>
      </w:r>
      <w:r w:rsidR="00CC194B">
        <w:t>parenting time</w:t>
      </w:r>
      <w:r>
        <w:t xml:space="preserve"> disputes –</w:t>
      </w:r>
      <w:r w:rsidR="00165FAF">
        <w:t xml:space="preserve"> </w:t>
      </w:r>
      <w:r w:rsidR="00B5006A">
        <w:t>if they</w:t>
      </w:r>
      <w:r>
        <w:t xml:space="preserve"> can afford and choose to use the services of private mediators.  North Dakota </w:t>
      </w:r>
      <w:r w:rsidR="00551431">
        <w:t xml:space="preserve">courts </w:t>
      </w:r>
      <w:r w:rsidR="00B5006A">
        <w:t>incorporate agreements arising from private mediation sessions</w:t>
      </w:r>
      <w:r>
        <w:t xml:space="preserve"> </w:t>
      </w:r>
      <w:r w:rsidR="00551431">
        <w:t>in court orders</w:t>
      </w:r>
      <w:r>
        <w:t xml:space="preserve">.  But the courts </w:t>
      </w:r>
      <w:r w:rsidR="00375933">
        <w:t xml:space="preserve">have not previously had the means to provide </w:t>
      </w:r>
      <w:r w:rsidR="00551431">
        <w:t>mediation</w:t>
      </w:r>
      <w:r w:rsidR="00375933">
        <w:t xml:space="preserve"> services to litigants in lieu of the traditional litigation process.</w:t>
      </w:r>
      <w:r>
        <w:t xml:space="preserve"> </w:t>
      </w:r>
    </w:p>
    <w:p w:rsidR="00167C4C" w:rsidRDefault="00167C4C" w:rsidP="007154D5"/>
    <w:p w:rsidR="00167C4C" w:rsidRDefault="00167C4C" w:rsidP="007154D5">
      <w:r>
        <w:t xml:space="preserve">The mission, purpose and structure of the pilot project are set forth in North Dakota Supreme Court Administrative Order 17, amended effective March 1, 2008 </w:t>
      </w:r>
      <w:r w:rsidR="00551431">
        <w:t xml:space="preserve">– </w:t>
      </w:r>
      <w:r>
        <w:t xml:space="preserve">the start date for the </w:t>
      </w:r>
      <w:r w:rsidR="00551431">
        <w:t>pilot project</w:t>
      </w:r>
      <w:r>
        <w:t>.</w:t>
      </w:r>
    </w:p>
    <w:p w:rsidR="00167C4C" w:rsidRDefault="00167C4C" w:rsidP="007154D5"/>
    <w:p w:rsidR="00167C4C" w:rsidRDefault="00167C4C" w:rsidP="007154D5">
      <w:r>
        <w:t>The pilot project</w:t>
      </w:r>
      <w:r w:rsidR="002C4372">
        <w:t>’s</w:t>
      </w:r>
      <w:r>
        <w:t xml:space="preserve"> mission is “to explore a procedure to provide a high quality, impartial, and efficient forum for resolving disputed custody and visitation matters through mediation.”  The pilot project</w:t>
      </w:r>
      <w:r w:rsidR="002C4372">
        <w:t>’s</w:t>
      </w:r>
      <w:r>
        <w:t xml:space="preserve"> goal is “to improve the lives of families and children who appear before the court by trying to resolve custody and visitation disputes through mediation in order to minimize family conflict, encourage shared decision-making, and support healthy relationships and communication among family members.”</w:t>
      </w:r>
    </w:p>
    <w:p w:rsidR="002C4372" w:rsidRDefault="002C4372" w:rsidP="007154D5"/>
    <w:p w:rsidR="00CC194B" w:rsidRDefault="00165FAF" w:rsidP="007154D5">
      <w:r>
        <w:lastRenderedPageBreak/>
        <w:t>With funds appropriated by the legislature</w:t>
      </w:r>
      <w:r w:rsidR="002C4372">
        <w:t>, the North Dakota Supreme Court funds the cost of mediat</w:t>
      </w:r>
      <w:r>
        <w:t>ions in family law cases with</w:t>
      </w:r>
      <w:r w:rsidR="002C4372">
        <w:t xml:space="preserve"> contested </w:t>
      </w:r>
      <w:r w:rsidR="00AD03A6">
        <w:t xml:space="preserve">parenting time </w:t>
      </w:r>
      <w:r>
        <w:t>issues</w:t>
      </w:r>
      <w:r w:rsidR="00CC194B">
        <w:t>.</w:t>
      </w:r>
    </w:p>
    <w:p w:rsidR="002C4372" w:rsidRDefault="002C4372" w:rsidP="007154D5"/>
    <w:p w:rsidR="002C4372" w:rsidRDefault="002C4372" w:rsidP="007154D5">
      <w:r>
        <w:t xml:space="preserve">Any divorce, separation, paternity, or guardianship case </w:t>
      </w:r>
      <w:r w:rsidR="00165FAF">
        <w:t xml:space="preserve">filed in one of the </w:t>
      </w:r>
      <w:r w:rsidR="00551431">
        <w:t xml:space="preserve">pilot districts </w:t>
      </w:r>
      <w:r>
        <w:t xml:space="preserve">in which legal custody, physical custody, or visitation of a child is an issue </w:t>
      </w:r>
      <w:r w:rsidRPr="00C74B87">
        <w:rPr>
          <w:u w:val="single"/>
        </w:rPr>
        <w:t>must</w:t>
      </w:r>
      <w:r>
        <w:t xml:space="preserve"> be referred by the clerk of court to the pilot project administrator at the Supreme Court within ten days of filing.  A </w:t>
      </w:r>
      <w:r w:rsidR="00C74B87">
        <w:t xml:space="preserve">judge </w:t>
      </w:r>
      <w:r w:rsidR="00C74B87" w:rsidRPr="00C74B87">
        <w:rPr>
          <w:u w:val="single"/>
        </w:rPr>
        <w:t>may</w:t>
      </w:r>
      <w:r w:rsidR="00C74B87">
        <w:t xml:space="preserve"> refer a </w:t>
      </w:r>
      <w:r>
        <w:t xml:space="preserve">post-judgment motion for </w:t>
      </w:r>
      <w:r w:rsidR="00AD03A6">
        <w:t>parenting time</w:t>
      </w:r>
      <w:r>
        <w:t xml:space="preserve"> modification to the administrator if the judge finds that a prima facie case for relief has been established under N.D.C.C. </w:t>
      </w:r>
      <w:r w:rsidR="00551431">
        <w:t xml:space="preserve">14-09-06.6 </w:t>
      </w:r>
      <w:r>
        <w:t xml:space="preserve">and </w:t>
      </w:r>
      <w:r w:rsidR="00C74B87">
        <w:t xml:space="preserve">determines </w:t>
      </w:r>
      <w:r>
        <w:t xml:space="preserve">that mediation may be useful </w:t>
      </w:r>
      <w:r w:rsidR="00C74B87">
        <w:t>to the parties and the children in the case.</w:t>
      </w:r>
    </w:p>
    <w:p w:rsidR="00560C83" w:rsidRDefault="00560C83" w:rsidP="007154D5"/>
    <w:p w:rsidR="007154D5" w:rsidRDefault="0048348C" w:rsidP="007154D5">
      <w:r>
        <w:t xml:space="preserve">The mediation process is mandatory for cases falling within its </w:t>
      </w:r>
      <w:r w:rsidR="00165FAF">
        <w:t>scope</w:t>
      </w:r>
      <w:r>
        <w:t xml:space="preserve">.  </w:t>
      </w:r>
      <w:r w:rsidR="00B5006A">
        <w:t>L</w:t>
      </w:r>
      <w:r>
        <w:t xml:space="preserve">awyers </w:t>
      </w:r>
      <w:r w:rsidR="00B5006A">
        <w:t xml:space="preserve">for represented parties </w:t>
      </w:r>
      <w:r>
        <w:t xml:space="preserve">may participate in the mediation process.  </w:t>
      </w:r>
      <w:r w:rsidR="008B5631">
        <w:t xml:space="preserve">The pendency of a mediation does not bar a party from </w:t>
      </w:r>
      <w:r w:rsidR="00C74B87">
        <w:t>obtain</w:t>
      </w:r>
      <w:r w:rsidR="008B5631">
        <w:t>ing</w:t>
      </w:r>
      <w:r w:rsidR="00C74B87">
        <w:t xml:space="preserve"> </w:t>
      </w:r>
      <w:r w:rsidR="00560C83">
        <w:t xml:space="preserve">temporary </w:t>
      </w:r>
      <w:r w:rsidR="00AD03A6">
        <w:t>parenting time</w:t>
      </w:r>
      <w:r w:rsidR="00560C83">
        <w:t xml:space="preserve"> orders </w:t>
      </w:r>
      <w:r w:rsidR="008B5631">
        <w:t>from the court.  The parties</w:t>
      </w:r>
      <w:r>
        <w:t xml:space="preserve"> </w:t>
      </w:r>
      <w:r w:rsidR="008B5631">
        <w:t>are expected to continue with the traditional court process</w:t>
      </w:r>
      <w:r>
        <w:t xml:space="preserve"> if mediation does not succeed.  </w:t>
      </w:r>
    </w:p>
    <w:p w:rsidR="0048348C" w:rsidRDefault="0048348C" w:rsidP="007154D5"/>
    <w:p w:rsidR="0048348C" w:rsidRDefault="0048348C" w:rsidP="007154D5">
      <w:r>
        <w:t xml:space="preserve">The following cases are not referred for mediation:  cases in which the parties started mediation on their own prior to the commencement of the pilot project, cases in which the parties stipulate to all </w:t>
      </w:r>
      <w:r w:rsidR="00AD03A6">
        <w:t>parenting time</w:t>
      </w:r>
      <w:r>
        <w:t xml:space="preserve"> matters, and cases in which there is a current domestic violence protection order or other order for protection between the parties.  Under limited circumstances, a victim of domestic violence may request that her or his case be included in the mandatory mediation process. </w:t>
      </w:r>
      <w:r w:rsidR="00542E47">
        <w:t xml:space="preserve"> The project administrator al</w:t>
      </w:r>
      <w:r w:rsidR="008B5631">
        <w:t>so excludes</w:t>
      </w:r>
      <w:r w:rsidR="00542E47">
        <w:t xml:space="preserve"> cases in which </w:t>
      </w:r>
      <w:r w:rsidR="008B5631">
        <w:t>one or more of the parties live</w:t>
      </w:r>
      <w:r w:rsidR="00B8245E">
        <w:t xml:space="preserve"> outside of North Dakota </w:t>
      </w:r>
      <w:r w:rsidR="00542E47">
        <w:t>on the theory that it would be a hardship to req</w:t>
      </w:r>
      <w:r w:rsidR="008B5631">
        <w:t>uire a party to travel from out-of-</w:t>
      </w:r>
      <w:r w:rsidR="00542E47">
        <w:t>state to attend a mediation session.</w:t>
      </w:r>
    </w:p>
    <w:p w:rsidR="0048348C" w:rsidRDefault="0048348C" w:rsidP="007154D5"/>
    <w:p w:rsidR="0048348C" w:rsidRDefault="0048348C" w:rsidP="007154D5">
      <w:r>
        <w:t>Under Administrative Order 17, the project administrator is to</w:t>
      </w:r>
      <w:r w:rsidR="00512C7D">
        <w:t xml:space="preserve"> administer the</w:t>
      </w:r>
      <w:r>
        <w:t xml:space="preserve"> protocol </w:t>
      </w:r>
      <w:r w:rsidR="00512C7D">
        <w:t xml:space="preserve">developed </w:t>
      </w:r>
      <w:r>
        <w:t>for the pilot project, select mediators</w:t>
      </w:r>
      <w:r w:rsidR="003166E9">
        <w:t>, assign them to particular cases, obtain information from the mediators on case outcomes, and arrange for an evaluation of the pilot project.</w:t>
      </w:r>
    </w:p>
    <w:p w:rsidR="0048348C" w:rsidRDefault="0048348C" w:rsidP="007154D5"/>
    <w:p w:rsidR="00C272B4" w:rsidRDefault="003166E9" w:rsidP="007154D5">
      <w:r>
        <w:t xml:space="preserve">Administrative Order 17 sets forth the following process:  </w:t>
      </w:r>
      <w:r w:rsidR="0048348C">
        <w:t xml:space="preserve">The clerk of court notifies the administrator of a case falling within the program parameters.  The administrator appoints </w:t>
      </w:r>
      <w:r>
        <w:t xml:space="preserve">a mediator, </w:t>
      </w:r>
      <w:r w:rsidR="0048348C">
        <w:t>prepares</w:t>
      </w:r>
      <w:r>
        <w:t xml:space="preserve"> an order for the judge’s signature requiring the parties to participate in the mediation process, and sends the signed order </w:t>
      </w:r>
      <w:r w:rsidR="008B5631">
        <w:t xml:space="preserve">when she gets it back from the judge </w:t>
      </w:r>
      <w:r>
        <w:t xml:space="preserve">to the parties and mediators.  The order requires the parties to contact the mediator and participate in an orientation within 20 days.  The mediation is to take place within 90 days, unless the mediator obtains an extension of time from the </w:t>
      </w:r>
      <w:r>
        <w:lastRenderedPageBreak/>
        <w:t xml:space="preserve">court.  The pilot project pays for six hours of mediation; the parties may pay the mediator for further services if they desire to spend more time trying to reach an agreement.  </w:t>
      </w:r>
      <w:r w:rsidR="00864B92">
        <w:t xml:space="preserve">A fee waiver or sliding scale reimbursement for such additional mediation fees may be available from the Supreme Court upon application by the parties and a showing of financial hardship.  </w:t>
      </w:r>
    </w:p>
    <w:p w:rsidR="00B8245E" w:rsidRDefault="00B8245E" w:rsidP="007154D5"/>
    <w:p w:rsidR="00AD03A6" w:rsidRDefault="00C272B4" w:rsidP="007154D5">
      <w:r>
        <w:t xml:space="preserve">The parties must mediate their </w:t>
      </w:r>
      <w:r w:rsidR="00AD03A6">
        <w:t>parenting time</w:t>
      </w:r>
      <w:r>
        <w:t xml:space="preserve"> issues.  They may mediate other outstanding issues – such as property division – if they wish to do so.  </w:t>
      </w:r>
    </w:p>
    <w:p w:rsidR="00AD03A6" w:rsidRDefault="00AD03A6" w:rsidP="007154D5"/>
    <w:p w:rsidR="00C272B4" w:rsidRDefault="004477E4" w:rsidP="007154D5">
      <w:r>
        <w:t xml:space="preserve">The project administrator has stressed with the mediators that the North Dakota Supreme Court does not consider reaching agreement to be the highest purpose of the pilot project.  The Supreme Court instructs the mediators not to pressure the parties into agreements; the Court prefers no agreement to one that will not persist because it was not </w:t>
      </w:r>
      <w:r w:rsidR="00030258">
        <w:t>fully voluntary on the part of the participants.</w:t>
      </w:r>
    </w:p>
    <w:p w:rsidR="00C272B4" w:rsidRDefault="00C272B4" w:rsidP="007154D5"/>
    <w:p w:rsidR="00864B92" w:rsidRDefault="003166E9" w:rsidP="007154D5">
      <w:r>
        <w:t xml:space="preserve">If the parties reach an agreement during mediation, the mediator </w:t>
      </w:r>
      <w:r w:rsidR="00B93D2C">
        <w:t>put</w:t>
      </w:r>
      <w:r>
        <w:t xml:space="preserve">s it </w:t>
      </w:r>
      <w:r w:rsidR="00B93D2C">
        <w:t>in</w:t>
      </w:r>
      <w:r>
        <w:t xml:space="preserve"> writing – using the parties’</w:t>
      </w:r>
      <w:r w:rsidR="00410362">
        <w:t xml:space="preserve"> own words</w:t>
      </w:r>
      <w:r>
        <w:t xml:space="preserve">.  Within five business days following </w:t>
      </w:r>
      <w:r w:rsidR="00410362">
        <w:t>the reaching of agreement as a result of mediation</w:t>
      </w:r>
      <w:r>
        <w:t>, either party may notify the mediator in writing of her or his request to reconsider the decisions made in mediation.  Unless the mediator receives such a request, s/he sends a copy of the written summary and conclusion o</w:t>
      </w:r>
      <w:r w:rsidR="00410362">
        <w:t>f mediation form to the parties and their attorneys</w:t>
      </w:r>
      <w:r>
        <w:t xml:space="preserve">. </w:t>
      </w:r>
    </w:p>
    <w:p w:rsidR="008C6E92" w:rsidRDefault="008C6E92" w:rsidP="007154D5"/>
    <w:p w:rsidR="00F962FC" w:rsidRDefault="00F962FC" w:rsidP="00F962FC">
      <w:r>
        <w:t xml:space="preserve">The project has been implemented in three stages.  </w:t>
      </w:r>
    </w:p>
    <w:p w:rsidR="00F962FC" w:rsidRDefault="00F962FC" w:rsidP="00F962FC"/>
    <w:p w:rsidR="003F7316" w:rsidRDefault="00F962FC" w:rsidP="00F962FC">
      <w:r>
        <w:t xml:space="preserve">The first phase began on March 1, 2008 with two initial pilot districts – the South Central and Northeast Central Judicial Districts of North Dakota.  These two districts include Bismarck and Grand Forks respectively.  </w:t>
      </w:r>
    </w:p>
    <w:p w:rsidR="003F7316" w:rsidRDefault="003F7316" w:rsidP="00F962FC"/>
    <w:p w:rsidR="003F7316" w:rsidRDefault="003F7316" w:rsidP="003F7316">
      <w:r>
        <w:t xml:space="preserve">The evaluator requested that mediations not begin until baseline attitudinal data had been collected from lawyers and mediators.  The project administrator therefore held all mediation orders until that data was collected.  The result was that no mediations actually took place until May 2008. </w:t>
      </w:r>
    </w:p>
    <w:p w:rsidR="003F7316" w:rsidRDefault="003F7316" w:rsidP="00F962FC"/>
    <w:p w:rsidR="00F962FC" w:rsidRDefault="00F962FC" w:rsidP="00F962FC">
      <w:r>
        <w:t>The first interim evaluation report analyzed the experience with the program in the first two pilot districts during the first ten months of the project’s life.  During that time, the project appointed mediators in 98 cases; 49 of those cases were completed at the time of the first interim evaluation report.</w:t>
      </w:r>
    </w:p>
    <w:p w:rsidR="00F962FC" w:rsidRDefault="00F962FC" w:rsidP="00F962FC"/>
    <w:p w:rsidR="00F962FC" w:rsidRDefault="00F962FC" w:rsidP="00F962FC">
      <w:r>
        <w:lastRenderedPageBreak/>
        <w:t xml:space="preserve">The second phase of the project began on August 1, 2009, when three additional pilot districts were added – the Northeast, Northwest, and Southwest Judicial Districts.  </w:t>
      </w:r>
    </w:p>
    <w:p w:rsidR="00F962FC" w:rsidRDefault="00F962FC" w:rsidP="00F962FC"/>
    <w:p w:rsidR="00F962FC" w:rsidRDefault="00F962FC" w:rsidP="00F962FC">
      <w:r>
        <w:t xml:space="preserve">The third phase of the project began on September 1, 2010, when the project was </w:t>
      </w:r>
      <w:r w:rsidR="0006382A">
        <w:t>extended</w:t>
      </w:r>
      <w:r>
        <w:t xml:space="preserve"> statewide</w:t>
      </w:r>
      <w:r w:rsidR="0006382A">
        <w:t xml:space="preserve"> to include</w:t>
      </w:r>
      <w:r>
        <w:t xml:space="preserve"> all Judicial Districts. </w:t>
      </w:r>
      <w:r w:rsidR="00256283">
        <w:t xml:space="preserve">The Supreme Court concluded that the funding provided for the project would be sufficient to support statewide implementation.  </w:t>
      </w:r>
      <w:r>
        <w:t>In expanding the project to a statewide scope, the Court nonetheless decided that it would maintain its status as a “pilot project” for at least the first two years of statewide pr</w:t>
      </w:r>
      <w:r w:rsidR="0006382A">
        <w:t>ogram activities.  The “pilot pro</w:t>
      </w:r>
      <w:r w:rsidR="00AD03A6">
        <w:t>ject</w:t>
      </w:r>
      <w:r w:rsidR="00165FAF">
        <w:t>” designation will e</w:t>
      </w:r>
      <w:r w:rsidR="0006382A">
        <w:t xml:space="preserve">nsure continuing evaluation of the mandatory mediation project.  </w:t>
      </w:r>
    </w:p>
    <w:p w:rsidR="00160B72" w:rsidRDefault="00160B72" w:rsidP="00F962FC"/>
    <w:p w:rsidR="00E54397" w:rsidRDefault="00B8245E" w:rsidP="00E54397">
      <w:r>
        <w:t>The</w:t>
      </w:r>
      <w:r w:rsidR="00160B72">
        <w:t xml:space="preserve"> second interim report analyzed</w:t>
      </w:r>
      <w:r w:rsidR="00F962FC">
        <w:t xml:space="preserve"> the experience of </w:t>
      </w:r>
      <w:r w:rsidR="0006382A">
        <w:t xml:space="preserve">the first and second phase courts – the courts of the </w:t>
      </w:r>
      <w:r w:rsidR="00E54397">
        <w:t>South Central, Northeast Central, Northeast, Northwest, and Southwest Judicial Districts between January 1, 2009 and Febr</w:t>
      </w:r>
      <w:r w:rsidR="00160B72">
        <w:t>uary 28, 2010.  It also presented</w:t>
      </w:r>
      <w:r w:rsidR="00E54397">
        <w:t xml:space="preserve"> the cumulative results for the period March 1, 2008 through February 28, 2010. </w:t>
      </w:r>
      <w:r w:rsidR="00256283">
        <w:t xml:space="preserve"> </w:t>
      </w:r>
    </w:p>
    <w:p w:rsidR="00F962FC" w:rsidRDefault="00F962FC" w:rsidP="00F962FC"/>
    <w:p w:rsidR="008C6E92" w:rsidRDefault="00160B72" w:rsidP="007154D5">
      <w:r>
        <w:t>This</w:t>
      </w:r>
      <w:r w:rsidR="00256283">
        <w:t xml:space="preserve"> third</w:t>
      </w:r>
      <w:r>
        <w:t xml:space="preserve"> interim evaluation report </w:t>
      </w:r>
      <w:r w:rsidR="00256283">
        <w:t>cover</w:t>
      </w:r>
      <w:r>
        <w:t>s cases mediated during</w:t>
      </w:r>
      <w:r w:rsidR="00256283">
        <w:t xml:space="preserve"> the period from March 1, 2010 through August 31, 2011 – including the first full year of results from the statewide project s</w:t>
      </w:r>
      <w:r>
        <w:t xml:space="preserve">cope.  It </w:t>
      </w:r>
      <w:r w:rsidR="00256283">
        <w:t>also present</w:t>
      </w:r>
      <w:r>
        <w:t>s</w:t>
      </w:r>
      <w:r w:rsidR="00256283">
        <w:t xml:space="preserve"> the cumulative results for the project through August 31, 2011.</w:t>
      </w:r>
    </w:p>
    <w:p w:rsidR="00256283" w:rsidRDefault="00256283" w:rsidP="007154D5"/>
    <w:p w:rsidR="00256283" w:rsidRDefault="00256283" w:rsidP="007154D5">
      <w:r>
        <w:t xml:space="preserve">The final evaluation report will cover the period from September 1, 2011 through August 31, 2012.  As with the second and third interim reports, the final report will provide the cumulative project results from March 1, 2008 through August 31, 2012.  The final report will be prepared in time for its presentation to the 2013 biennial session of the North Dakota Legislature.    </w:t>
      </w:r>
    </w:p>
    <w:p w:rsidR="00864B92" w:rsidRPr="007154D5" w:rsidRDefault="00864B92" w:rsidP="00864B92">
      <w:pPr>
        <w:pStyle w:val="Heading1"/>
        <w:numPr>
          <w:ilvl w:val="0"/>
          <w:numId w:val="0"/>
        </w:numPr>
        <w:ind w:left="360"/>
      </w:pPr>
      <w:bookmarkStart w:id="3" w:name="_Toc313872635"/>
      <w:r>
        <w:t>Evaluation Design</w:t>
      </w:r>
      <w:bookmarkEnd w:id="3"/>
    </w:p>
    <w:p w:rsidR="00864B92" w:rsidRDefault="00864B92" w:rsidP="007154D5"/>
    <w:p w:rsidR="00F57322" w:rsidRDefault="00256283" w:rsidP="007154D5">
      <w:r>
        <w:t xml:space="preserve">As noted above, this is the </w:t>
      </w:r>
      <w:r w:rsidR="00851927">
        <w:t>third</w:t>
      </w:r>
      <w:r>
        <w:t xml:space="preserve"> </w:t>
      </w:r>
      <w:r w:rsidR="00F57322">
        <w:t xml:space="preserve">interim report.  It </w:t>
      </w:r>
      <w:r w:rsidR="002329F3">
        <w:t xml:space="preserve">analyzes data for cases in which mediations were completed for the period </w:t>
      </w:r>
      <w:r w:rsidR="00851927">
        <w:t>March 1, 2010</w:t>
      </w:r>
      <w:r w:rsidR="002329F3">
        <w:t xml:space="preserve"> through </w:t>
      </w:r>
      <w:r w:rsidR="00851927">
        <w:t>August 31, 2011</w:t>
      </w:r>
      <w:r w:rsidR="002329F3">
        <w:t xml:space="preserve"> and aggregates that data with the date presented in the first </w:t>
      </w:r>
      <w:r w:rsidR="00851927">
        <w:t xml:space="preserve">and second </w:t>
      </w:r>
      <w:r w:rsidR="002329F3">
        <w:t>interim report</w:t>
      </w:r>
      <w:r w:rsidR="00851927">
        <w:t>s.  This third</w:t>
      </w:r>
      <w:r w:rsidR="00F57322">
        <w:t xml:space="preserve"> interim report is intended to serve </w:t>
      </w:r>
      <w:r w:rsidR="00851927">
        <w:t>five</w:t>
      </w:r>
      <w:r w:rsidR="00F57322">
        <w:t xml:space="preserve"> purposes:</w:t>
      </w:r>
    </w:p>
    <w:p w:rsidR="00F57322" w:rsidRDefault="00F57322" w:rsidP="007154D5"/>
    <w:p w:rsidR="00F57322" w:rsidRDefault="00F57322" w:rsidP="00F57322">
      <w:pPr>
        <w:numPr>
          <w:ilvl w:val="0"/>
          <w:numId w:val="6"/>
        </w:numPr>
      </w:pPr>
      <w:r>
        <w:t xml:space="preserve">To provide a progress report for the North Dakota </w:t>
      </w:r>
      <w:r w:rsidR="00851927">
        <w:t>judicial branch</w:t>
      </w:r>
      <w:r>
        <w:t xml:space="preserve"> on the project’s accomplishments</w:t>
      </w:r>
      <w:r w:rsidR="002329F3">
        <w:t xml:space="preserve"> to date</w:t>
      </w:r>
      <w:r>
        <w:t>;</w:t>
      </w:r>
    </w:p>
    <w:p w:rsidR="00F57322" w:rsidRDefault="00F57322" w:rsidP="00F57322">
      <w:pPr>
        <w:numPr>
          <w:ilvl w:val="0"/>
          <w:numId w:val="6"/>
        </w:numPr>
      </w:pPr>
      <w:r>
        <w:t xml:space="preserve">To make an </w:t>
      </w:r>
      <w:r w:rsidR="002329F3">
        <w:t>overall</w:t>
      </w:r>
      <w:r>
        <w:t xml:space="preserve"> assessment of the project’s effectiveness</w:t>
      </w:r>
      <w:r w:rsidR="002329F3">
        <w:t xml:space="preserve"> to date; </w:t>
      </w:r>
    </w:p>
    <w:p w:rsidR="00851927" w:rsidRDefault="002329F3" w:rsidP="008C6E92">
      <w:pPr>
        <w:numPr>
          <w:ilvl w:val="0"/>
          <w:numId w:val="6"/>
        </w:numPr>
      </w:pPr>
      <w:r>
        <w:lastRenderedPageBreak/>
        <w:t xml:space="preserve">To compare operations </w:t>
      </w:r>
      <w:r w:rsidR="00851927">
        <w:t>over the course of the project’s three and a half years of</w:t>
      </w:r>
      <w:r>
        <w:t xml:space="preserve"> operation; </w:t>
      </w:r>
    </w:p>
    <w:p w:rsidR="002329F3" w:rsidRDefault="00851927" w:rsidP="008C6E92">
      <w:pPr>
        <w:numPr>
          <w:ilvl w:val="0"/>
          <w:numId w:val="6"/>
        </w:numPr>
      </w:pPr>
      <w:r>
        <w:t xml:space="preserve">To assess the operation of the first year of statewide implementation, </w:t>
      </w:r>
      <w:r w:rsidR="002329F3">
        <w:t>and</w:t>
      </w:r>
    </w:p>
    <w:p w:rsidR="008C6E92" w:rsidRDefault="00F57322" w:rsidP="008C6E92">
      <w:pPr>
        <w:numPr>
          <w:ilvl w:val="0"/>
          <w:numId w:val="6"/>
        </w:numPr>
      </w:pPr>
      <w:r>
        <w:t>To identify recommended midcourse corrections in the project’s operations.</w:t>
      </w:r>
    </w:p>
    <w:p w:rsidR="008C6E92" w:rsidRDefault="008C6E92" w:rsidP="008C6E92">
      <w:pPr>
        <w:ind w:left="720"/>
      </w:pPr>
    </w:p>
    <w:p w:rsidR="008C6E92" w:rsidRDefault="008C6E92" w:rsidP="008C6E92">
      <w:r>
        <w:t>The evaluation does not include any review of project costs; it focuses exclusively on project effectiveness.</w:t>
      </w:r>
    </w:p>
    <w:p w:rsidR="008C6E92" w:rsidRDefault="008C6E92" w:rsidP="008C6E92"/>
    <w:p w:rsidR="00864B92" w:rsidRDefault="00864B92" w:rsidP="008C6E92">
      <w:r>
        <w:t xml:space="preserve">The project administrator </w:t>
      </w:r>
      <w:r w:rsidR="00F678BB">
        <w:t xml:space="preserve">and the evaluator agreed upon </w:t>
      </w:r>
      <w:r>
        <w:t xml:space="preserve">the following </w:t>
      </w:r>
      <w:r w:rsidR="00F678BB">
        <w:t xml:space="preserve">set of </w:t>
      </w:r>
      <w:r>
        <w:t>pilot project objectives</w:t>
      </w:r>
      <w:r w:rsidR="00F678BB">
        <w:t xml:space="preserve"> for purposes of the evaluation</w:t>
      </w:r>
      <w:r>
        <w:t>:</w:t>
      </w:r>
    </w:p>
    <w:p w:rsidR="00864B92" w:rsidRDefault="00864B92" w:rsidP="007154D5"/>
    <w:p w:rsidR="00F678BB" w:rsidRPr="001B074D" w:rsidRDefault="00F678BB" w:rsidP="00F678BB">
      <w:pPr>
        <w:rPr>
          <w:b/>
        </w:rPr>
      </w:pPr>
      <w:r>
        <w:rPr>
          <w:b/>
        </w:rPr>
        <w:t xml:space="preserve">Objectives for child </w:t>
      </w:r>
      <w:r w:rsidR="001E2BC7" w:rsidRPr="001E2BC7">
        <w:rPr>
          <w:b/>
        </w:rPr>
        <w:t>parenting time</w:t>
      </w:r>
      <w:r w:rsidR="001E2BC7">
        <w:t xml:space="preserve"> </w:t>
      </w:r>
      <w:r>
        <w:rPr>
          <w:b/>
        </w:rPr>
        <w:t>mediation services</w:t>
      </w:r>
    </w:p>
    <w:p w:rsidR="00864B92" w:rsidRDefault="00864B92" w:rsidP="007154D5"/>
    <w:p w:rsidR="00864B92" w:rsidRDefault="00864B92" w:rsidP="00864B92">
      <w:pPr>
        <w:numPr>
          <w:ilvl w:val="0"/>
          <w:numId w:val="3"/>
        </w:numPr>
      </w:pPr>
      <w:r>
        <w:t xml:space="preserve">To promote resolution of </w:t>
      </w:r>
      <w:r w:rsidR="001E2BC7">
        <w:t>parenting time</w:t>
      </w:r>
      <w:r>
        <w:t xml:space="preserve"> disputes by agreement between the parties rather than through litigation</w:t>
      </w:r>
    </w:p>
    <w:p w:rsidR="00864B92" w:rsidRDefault="00864B92" w:rsidP="00864B92">
      <w:pPr>
        <w:numPr>
          <w:ilvl w:val="0"/>
          <w:numId w:val="3"/>
        </w:numPr>
      </w:pPr>
      <w:r>
        <w:t>To improve parental decision making as it affects their children, i.e., getting the parents to internalize the “best interests of the child” standard for making such decisions</w:t>
      </w:r>
    </w:p>
    <w:p w:rsidR="00864B92" w:rsidRDefault="00864B92" w:rsidP="00864B92">
      <w:pPr>
        <w:numPr>
          <w:ilvl w:val="0"/>
          <w:numId w:val="3"/>
        </w:numPr>
      </w:pPr>
      <w:r>
        <w:t>To improve the ability of divorced parents with children to communicate with each other</w:t>
      </w:r>
    </w:p>
    <w:p w:rsidR="00864B92" w:rsidRDefault="00864B92" w:rsidP="00864B92">
      <w:pPr>
        <w:numPr>
          <w:ilvl w:val="0"/>
          <w:numId w:val="3"/>
        </w:numPr>
      </w:pPr>
      <w:r>
        <w:t>To reduce post-final decree litigation in the courts</w:t>
      </w:r>
    </w:p>
    <w:p w:rsidR="00864B92" w:rsidRDefault="00864B92" w:rsidP="00864B92">
      <w:pPr>
        <w:numPr>
          <w:ilvl w:val="0"/>
          <w:numId w:val="3"/>
        </w:numPr>
      </w:pPr>
      <w:r>
        <w:t>To have litigants leave mediation sessions satisfied with the process</w:t>
      </w:r>
    </w:p>
    <w:p w:rsidR="00864B92" w:rsidRPr="007726B0" w:rsidRDefault="00864B92" w:rsidP="00864B92">
      <w:pPr>
        <w:numPr>
          <w:ilvl w:val="0"/>
          <w:numId w:val="3"/>
        </w:numPr>
        <w:rPr>
          <w:rFonts w:cs="Arial"/>
        </w:rPr>
      </w:pPr>
      <w:r w:rsidRPr="007726B0">
        <w:rPr>
          <w:rFonts w:cs="Arial"/>
        </w:rPr>
        <w:t>To have judges, lawyers and court staff believe that the mediation program has been a worthwhile investment of judicial branch resources</w:t>
      </w:r>
      <w:r>
        <w:rPr>
          <w:rFonts w:cs="Arial"/>
        </w:rPr>
        <w:t xml:space="preserve"> </w:t>
      </w:r>
    </w:p>
    <w:p w:rsidR="00864B92" w:rsidRDefault="00864B92" w:rsidP="00864B92">
      <w:pPr>
        <w:numPr>
          <w:ilvl w:val="0"/>
          <w:numId w:val="3"/>
        </w:numPr>
      </w:pPr>
      <w:r>
        <w:t>To avoid unintended negative consequences of the mandatory mediation program, such as</w:t>
      </w:r>
    </w:p>
    <w:p w:rsidR="00864B92" w:rsidRDefault="00864B92" w:rsidP="00864B92">
      <w:pPr>
        <w:numPr>
          <w:ilvl w:val="1"/>
          <w:numId w:val="3"/>
        </w:numPr>
      </w:pPr>
      <w:r>
        <w:t>delay in issuing temporary or permanent custody and visitation orders, leaving families “in limbo” longer</w:t>
      </w:r>
    </w:p>
    <w:p w:rsidR="00864B92" w:rsidRDefault="00864B92" w:rsidP="00864B92">
      <w:pPr>
        <w:numPr>
          <w:ilvl w:val="1"/>
          <w:numId w:val="3"/>
        </w:numPr>
      </w:pPr>
      <w:r>
        <w:t>creating an incentive for lawyers’ strategic games, such as “mediator shopping” to obtain a mediator perceived to be more sympathetic to persons like the lawyer’s client</w:t>
      </w:r>
    </w:p>
    <w:p w:rsidR="00864B92" w:rsidRDefault="00864B92" w:rsidP="00864B92">
      <w:pPr>
        <w:numPr>
          <w:ilvl w:val="1"/>
          <w:numId w:val="3"/>
        </w:numPr>
      </w:pPr>
      <w:r>
        <w:t xml:space="preserve">the imposition of unnecessary “boilerplate” </w:t>
      </w:r>
      <w:r w:rsidR="001E2BC7">
        <w:t>parenting time</w:t>
      </w:r>
      <w:r>
        <w:t xml:space="preserve"> order provisions as a result of standard language included in mediation agreements or mediator recommendations to the judge</w:t>
      </w:r>
    </w:p>
    <w:p w:rsidR="00864B92" w:rsidRPr="004B4056" w:rsidRDefault="00864B92" w:rsidP="00864B92">
      <w:pPr>
        <w:numPr>
          <w:ilvl w:val="1"/>
          <w:numId w:val="3"/>
        </w:numPr>
        <w:rPr>
          <w:rFonts w:cs="Arial"/>
        </w:rPr>
      </w:pPr>
      <w:r>
        <w:rPr>
          <w:rFonts w:cs="Arial"/>
        </w:rPr>
        <w:t>re</w:t>
      </w:r>
      <w:r w:rsidRPr="004B4056">
        <w:rPr>
          <w:rFonts w:cs="Arial"/>
        </w:rPr>
        <w:t>ducing the use of private mediation because of the availability of publicly funded mediation by court contract mediators</w:t>
      </w:r>
    </w:p>
    <w:p w:rsidR="00864B92" w:rsidRDefault="00864B92" w:rsidP="00864B92">
      <w:pPr>
        <w:numPr>
          <w:ilvl w:val="0"/>
          <w:numId w:val="3"/>
        </w:numPr>
      </w:pPr>
      <w:r>
        <w:t>To provide access to mediation for persons who cannot otherwise afford the services of private mediators, persons who live in remote areas, and to underprivileged and minority persons</w:t>
      </w:r>
    </w:p>
    <w:p w:rsidR="00864B92" w:rsidRDefault="00864B92" w:rsidP="00864B92"/>
    <w:p w:rsidR="00864B92" w:rsidRDefault="00864B92" w:rsidP="00864B92">
      <w:pPr>
        <w:rPr>
          <w:b/>
        </w:rPr>
      </w:pPr>
      <w:r>
        <w:rPr>
          <w:b/>
        </w:rPr>
        <w:lastRenderedPageBreak/>
        <w:t>Objectives for the pilot pro</w:t>
      </w:r>
      <w:r w:rsidR="001C2400">
        <w:rPr>
          <w:b/>
        </w:rPr>
        <w:t>ject</w:t>
      </w:r>
      <w:r>
        <w:rPr>
          <w:b/>
        </w:rPr>
        <w:t xml:space="preserve"> as a culture change intervention</w:t>
      </w:r>
    </w:p>
    <w:p w:rsidR="00864B92" w:rsidRDefault="00864B92" w:rsidP="00864B92"/>
    <w:p w:rsidR="00864B92" w:rsidRDefault="00864B92" w:rsidP="00864B92">
      <w:pPr>
        <w:numPr>
          <w:ilvl w:val="0"/>
          <w:numId w:val="3"/>
        </w:numPr>
      </w:pPr>
      <w:r>
        <w:t xml:space="preserve">To increase awareness of, and promote the use of, mediation to resolve </w:t>
      </w:r>
      <w:r w:rsidR="001E2BC7">
        <w:t xml:space="preserve">parenting time </w:t>
      </w:r>
      <w:r>
        <w:t xml:space="preserve">disputes -  for instance, by informing family law litigants, lawyers and the community that mediation: </w:t>
      </w:r>
    </w:p>
    <w:p w:rsidR="00864B92" w:rsidRDefault="00864B92" w:rsidP="00864B92">
      <w:pPr>
        <w:numPr>
          <w:ilvl w:val="1"/>
          <w:numId w:val="3"/>
        </w:numPr>
      </w:pPr>
      <w:r>
        <w:t>allows litigants to maintain control over the outcome of the dispute, and</w:t>
      </w:r>
    </w:p>
    <w:p w:rsidR="00A57060" w:rsidRDefault="00864B92" w:rsidP="00864B92">
      <w:pPr>
        <w:numPr>
          <w:ilvl w:val="1"/>
          <w:numId w:val="3"/>
        </w:numPr>
      </w:pPr>
      <w:r>
        <w:t>gives them maximum flexibility to develop a resolution appropriate to their personal needs and circumstances</w:t>
      </w:r>
    </w:p>
    <w:p w:rsidR="00A57060" w:rsidRDefault="00A57060" w:rsidP="00A57060">
      <w:r>
        <w:t xml:space="preserve">    10.  To develop ethical guidelines for mediators</w:t>
      </w:r>
    </w:p>
    <w:p w:rsidR="00A57060" w:rsidRDefault="00A57060" w:rsidP="00A57060">
      <w:r>
        <w:t xml:space="preserve">    11.  To identify, record and publicize best practices for child custody and</w:t>
      </w:r>
    </w:p>
    <w:p w:rsidR="00A57060" w:rsidRDefault="00A57060" w:rsidP="00A57060">
      <w:r>
        <w:tab/>
        <w:t xml:space="preserve"> </w:t>
      </w:r>
      <w:r w:rsidR="00B93D2C">
        <w:t xml:space="preserve"> </w:t>
      </w:r>
      <w:r>
        <w:t xml:space="preserve">visitation </w:t>
      </w:r>
      <w:r w:rsidR="00864B92">
        <w:t>mediation, including</w:t>
      </w:r>
    </w:p>
    <w:p w:rsidR="00A57060" w:rsidRDefault="00A57060" w:rsidP="00A57060">
      <w:r>
        <w:tab/>
        <w:t xml:space="preserve">    a.  </w:t>
      </w:r>
      <w:r w:rsidR="00864B92">
        <w:t xml:space="preserve">how to work effectively with the domestic violence services </w:t>
      </w:r>
      <w:r>
        <w:tab/>
      </w:r>
      <w:r>
        <w:tab/>
      </w:r>
      <w:r>
        <w:tab/>
      </w:r>
      <w:r w:rsidR="00864B92">
        <w:t>community</w:t>
      </w:r>
      <w:r w:rsidR="00B93D2C">
        <w:t>,</w:t>
      </w:r>
    </w:p>
    <w:p w:rsidR="00864B92" w:rsidRDefault="00A57060" w:rsidP="00A57060">
      <w:r>
        <w:tab/>
        <w:t xml:space="preserve">    b.  </w:t>
      </w:r>
      <w:r w:rsidR="00864B92">
        <w:t xml:space="preserve">how to ensure that the mediation process is not distorted by the </w:t>
      </w:r>
      <w:r>
        <w:tab/>
      </w:r>
      <w:r>
        <w:tab/>
      </w:r>
      <w:r>
        <w:tab/>
      </w:r>
      <w:r w:rsidR="00864B92">
        <w:t xml:space="preserve">presence of domestic violence in the relationship between the </w:t>
      </w:r>
      <w:r>
        <w:tab/>
      </w:r>
      <w:r>
        <w:tab/>
      </w:r>
      <w:r>
        <w:tab/>
      </w:r>
      <w:r w:rsidR="00864B92">
        <w:t>parents</w:t>
      </w:r>
      <w:r w:rsidR="00B93D2C">
        <w:t>,</w:t>
      </w:r>
    </w:p>
    <w:p w:rsidR="00864B92" w:rsidRDefault="00864B92" w:rsidP="00864B92">
      <w:pPr>
        <w:numPr>
          <w:ilvl w:val="1"/>
          <w:numId w:val="3"/>
        </w:numPr>
      </w:pPr>
      <w:r>
        <w:t>how to ensure the personal safety of litigants during the mediation process when there has been a history of domestic violence in the relationship (for instance, by conducting the mediation by “shuttle diplomacy” so that the litigants do not come into visual or physical contact with each other</w:t>
      </w:r>
      <w:r w:rsidR="00A57060">
        <w:t>)</w:t>
      </w:r>
      <w:r w:rsidR="00B93D2C">
        <w:t>, and</w:t>
      </w:r>
    </w:p>
    <w:p w:rsidR="00864B92" w:rsidRDefault="00864B92" w:rsidP="00864B92">
      <w:pPr>
        <w:numPr>
          <w:ilvl w:val="1"/>
          <w:numId w:val="3"/>
        </w:numPr>
      </w:pPr>
      <w:r>
        <w:t>how to ensure that the policies and approaches of the mediators are aligned with the policies and approaches of the judges and with those of court personnel who provide services to self-represented litigants.</w:t>
      </w:r>
    </w:p>
    <w:p w:rsidR="000F5378" w:rsidRDefault="000F5378" w:rsidP="007154D5"/>
    <w:p w:rsidR="00281342" w:rsidRDefault="00A57060" w:rsidP="007154D5">
      <w:r>
        <w:t xml:space="preserve">The evaluation design uses both before and after and control group comparisons to assess the effectiveness of the pilot project in achieving these objectives.  The North Dakota Supreme Court </w:t>
      </w:r>
      <w:r w:rsidR="002329F3">
        <w:t>has obtained</w:t>
      </w:r>
      <w:r>
        <w:t xml:space="preserve"> data from pre-pilot project cases in the </w:t>
      </w:r>
      <w:r w:rsidR="00851927">
        <w:t xml:space="preserve">first two </w:t>
      </w:r>
      <w:r>
        <w:t xml:space="preserve">pilot districts </w:t>
      </w:r>
      <w:r w:rsidR="00F36AB8">
        <w:t xml:space="preserve">and one of the three second phase pilot districts </w:t>
      </w:r>
      <w:r>
        <w:t xml:space="preserve">and data from </w:t>
      </w:r>
      <w:r w:rsidR="00F36AB8">
        <w:t xml:space="preserve">two </w:t>
      </w:r>
      <w:r>
        <w:t xml:space="preserve">non-pilot districts from the same time period as the </w:t>
      </w:r>
      <w:r w:rsidR="00851927">
        <w:t xml:space="preserve">first two </w:t>
      </w:r>
      <w:r>
        <w:t>pilot project</w:t>
      </w:r>
      <w:r w:rsidR="00851927">
        <w:t>s</w:t>
      </w:r>
      <w:r>
        <w:t xml:space="preserve"> for </w:t>
      </w:r>
      <w:r w:rsidR="00281342">
        <w:t xml:space="preserve">comparison purposes.  </w:t>
      </w:r>
    </w:p>
    <w:p w:rsidR="008C6E92" w:rsidRDefault="008C6E92" w:rsidP="007154D5"/>
    <w:p w:rsidR="008C6E92" w:rsidRDefault="008C6E92" w:rsidP="007154D5">
      <w:r>
        <w:t xml:space="preserve">This </w:t>
      </w:r>
      <w:r w:rsidR="00851927">
        <w:t>third</w:t>
      </w:r>
      <w:r w:rsidR="002329F3">
        <w:t xml:space="preserve"> </w:t>
      </w:r>
      <w:r>
        <w:t>interim report is based on the following data:</w:t>
      </w:r>
    </w:p>
    <w:p w:rsidR="00FE1314" w:rsidRDefault="00FE1314" w:rsidP="00851927"/>
    <w:p w:rsidR="009A5A86" w:rsidRPr="000110F9" w:rsidRDefault="008D33BA" w:rsidP="009A5A86">
      <w:pPr>
        <w:numPr>
          <w:ilvl w:val="0"/>
          <w:numId w:val="7"/>
        </w:numPr>
      </w:pPr>
      <w:r w:rsidRPr="000110F9">
        <w:t xml:space="preserve">Attitudinal </w:t>
      </w:r>
      <w:r w:rsidR="00205D8A" w:rsidRPr="000110F9">
        <w:t xml:space="preserve">and demographic data </w:t>
      </w:r>
      <w:r w:rsidR="00F551D3" w:rsidRPr="000110F9">
        <w:t>from</w:t>
      </w:r>
      <w:r w:rsidRPr="000110F9">
        <w:t xml:space="preserve"> litigants completing mediations in </w:t>
      </w:r>
      <w:r w:rsidR="000110F9" w:rsidRPr="000110F9">
        <w:t>693</w:t>
      </w:r>
      <w:r w:rsidRPr="000110F9">
        <w:t xml:space="preserve"> of the initial </w:t>
      </w:r>
      <w:r w:rsidR="000110F9" w:rsidRPr="000110F9">
        <w:t>857</w:t>
      </w:r>
      <w:r w:rsidRPr="000110F9">
        <w:t xml:space="preserve"> cases accepted into the pilot project</w:t>
      </w:r>
      <w:r w:rsidR="00FE1314" w:rsidRPr="000110F9">
        <w:t xml:space="preserve">.  </w:t>
      </w:r>
      <w:r w:rsidR="008310EE" w:rsidRPr="000110F9">
        <w:t xml:space="preserve">Of these cases, 49 were analyzed </w:t>
      </w:r>
      <w:r w:rsidR="000110F9" w:rsidRPr="000110F9">
        <w:t xml:space="preserve">in the first interim report, </w:t>
      </w:r>
      <w:r w:rsidR="008310EE" w:rsidRPr="000110F9">
        <w:t xml:space="preserve">173 from the second </w:t>
      </w:r>
      <w:r w:rsidR="000110F9" w:rsidRPr="000110F9">
        <w:t>interim report, and 471 from the most recent reporting period</w:t>
      </w:r>
      <w:r w:rsidR="008310EE" w:rsidRPr="000110F9">
        <w:t xml:space="preserve">.  </w:t>
      </w:r>
      <w:r w:rsidR="00F551D3" w:rsidRPr="000110F9">
        <w:t>Ideally, each case should include a</w:t>
      </w:r>
      <w:r w:rsidR="001E2BC7" w:rsidRPr="000110F9">
        <w:t xml:space="preserve"> </w:t>
      </w:r>
      <w:r w:rsidR="00877E5E" w:rsidRPr="000110F9">
        <w:t>“</w:t>
      </w:r>
      <w:r w:rsidR="00F551D3" w:rsidRPr="000110F9">
        <w:t xml:space="preserve">mediator’s report” containing information on the characteristics of the litigants and on the outcomes of the cases and a two page survey completed by each of the </w:t>
      </w:r>
      <w:r w:rsidR="008310EE" w:rsidRPr="000110F9">
        <w:t xml:space="preserve">two </w:t>
      </w:r>
      <w:r w:rsidR="008310EE" w:rsidRPr="000110F9">
        <w:lastRenderedPageBreak/>
        <w:t xml:space="preserve">mediating </w:t>
      </w:r>
      <w:r w:rsidR="00F551D3" w:rsidRPr="000110F9">
        <w:t xml:space="preserve">parties.  In reality, </w:t>
      </w:r>
      <w:r w:rsidR="000110F9" w:rsidRPr="000110F9">
        <w:t xml:space="preserve">47 cases analyzed for this report </w:t>
      </w:r>
      <w:r w:rsidR="00020BD0" w:rsidRPr="000110F9">
        <w:t xml:space="preserve">lack all three of these documents; information from these cases comes exclusively from the project administrator’s log.  </w:t>
      </w:r>
      <w:r w:rsidR="000110F9" w:rsidRPr="000110F9">
        <w:t>For the second interim report there were 35 such cases.  The total number of cases for the pilot project to date for which we have no data is 92.</w:t>
      </w:r>
      <w:r w:rsidR="000110F9" w:rsidRPr="000110F9">
        <w:rPr>
          <w:rStyle w:val="FootnoteReference"/>
        </w:rPr>
        <w:footnoteReference w:id="2"/>
      </w:r>
      <w:r w:rsidR="000110F9" w:rsidRPr="000110F9">
        <w:t xml:space="preserve">  We have 80 for the current reporting period for which we </w:t>
      </w:r>
      <w:r w:rsidR="00020BD0" w:rsidRPr="000110F9">
        <w:t xml:space="preserve">have only the mediator’s report, without any surveys.  For the remaining </w:t>
      </w:r>
      <w:r w:rsidR="001E2BC7" w:rsidRPr="000110F9">
        <w:t>137</w:t>
      </w:r>
      <w:r w:rsidR="00020BD0" w:rsidRPr="000110F9">
        <w:t xml:space="preserve"> cases, we have a mediator’s report and one or two completed party surveys</w:t>
      </w:r>
      <w:r w:rsidR="00877E5E" w:rsidRPr="000110F9">
        <w:t xml:space="preserve">. </w:t>
      </w:r>
      <w:r w:rsidR="000110F9" w:rsidRPr="000110F9">
        <w:t>268</w:t>
      </w:r>
      <w:r w:rsidR="008310EE" w:rsidRPr="000110F9">
        <w:t xml:space="preserve"> cases have</w:t>
      </w:r>
      <w:r w:rsidR="001E2BC7" w:rsidRPr="000110F9">
        <w:t xml:space="preserve"> two surveys; </w:t>
      </w:r>
      <w:r w:rsidR="000110F9" w:rsidRPr="000110F9">
        <w:t>76</w:t>
      </w:r>
      <w:r w:rsidR="008310EE" w:rsidRPr="000110F9">
        <w:t xml:space="preserve"> have only one.  We have a total of </w:t>
      </w:r>
      <w:r w:rsidR="000110F9" w:rsidRPr="000110F9">
        <w:t>612</w:t>
      </w:r>
      <w:r w:rsidR="00020BD0" w:rsidRPr="000110F9">
        <w:t xml:space="preserve"> surveys</w:t>
      </w:r>
      <w:r w:rsidR="009A5A86" w:rsidRPr="000110F9">
        <w:t xml:space="preserve"> for this </w:t>
      </w:r>
      <w:r w:rsidR="000110F9" w:rsidRPr="000110F9">
        <w:t>third</w:t>
      </w:r>
      <w:r w:rsidR="009A5A86" w:rsidRPr="000110F9">
        <w:t xml:space="preserve"> interim report</w:t>
      </w:r>
      <w:r w:rsidR="001E2BC7" w:rsidRPr="000110F9">
        <w:t>ing period</w:t>
      </w:r>
      <w:r w:rsidR="009A5A86" w:rsidRPr="000110F9">
        <w:t>.</w:t>
      </w:r>
    </w:p>
    <w:p w:rsidR="009A5A86" w:rsidRPr="00851927" w:rsidRDefault="009A5A86" w:rsidP="009A5A86">
      <w:pPr>
        <w:rPr>
          <w:highlight w:val="yellow"/>
        </w:rPr>
      </w:pPr>
    </w:p>
    <w:p w:rsidR="009A5A86" w:rsidRPr="000D2E9A" w:rsidRDefault="009A5A86" w:rsidP="009A5A86">
      <w:r w:rsidRPr="000D2E9A">
        <w:tab/>
        <w:t>The numbers of cases and surveys for the f</w:t>
      </w:r>
      <w:r w:rsidR="0009394E" w:rsidRPr="000D2E9A">
        <w:t xml:space="preserve">irst and second interim </w:t>
      </w:r>
      <w:r w:rsidR="0009394E" w:rsidRPr="000D2E9A">
        <w:tab/>
        <w:t>reporting periods</w:t>
      </w:r>
      <w:r w:rsidRPr="000D2E9A">
        <w:t xml:space="preserve"> and the combined totals are shown in the table </w:t>
      </w:r>
      <w:r w:rsidR="0009394E" w:rsidRPr="000D2E9A">
        <w:tab/>
      </w:r>
      <w:r w:rsidRPr="000D2E9A">
        <w:t>below:</w:t>
      </w:r>
    </w:p>
    <w:p w:rsidR="001A0D9B" w:rsidRPr="000D2E9A" w:rsidRDefault="001A0D9B" w:rsidP="001A0D9B">
      <w:pPr>
        <w:jc w:val="center"/>
        <w:rPr>
          <w:rFonts w:ascii="Arial Narrow" w:hAnsi="Arial Narrow"/>
          <w:b/>
        </w:rPr>
      </w:pPr>
      <w:r w:rsidRPr="000D2E9A">
        <w:rPr>
          <w:rFonts w:ascii="Arial Narrow" w:hAnsi="Arial Narrow"/>
          <w:b/>
        </w:rPr>
        <w:t>Data Used in This Report</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1710"/>
        <w:gridCol w:w="1536"/>
        <w:gridCol w:w="1452"/>
      </w:tblGrid>
      <w:tr w:rsidR="000110F9" w:rsidRPr="000D2E9A" w:rsidTr="000110F9">
        <w:tc>
          <w:tcPr>
            <w:tcW w:w="2430" w:type="dxa"/>
            <w:vAlign w:val="center"/>
          </w:tcPr>
          <w:p w:rsidR="000110F9" w:rsidRPr="000D2E9A" w:rsidRDefault="000110F9" w:rsidP="004D6758">
            <w:pPr>
              <w:jc w:val="center"/>
              <w:rPr>
                <w:rFonts w:ascii="Arial Narrow" w:hAnsi="Arial Narrow"/>
                <w:b/>
              </w:rPr>
            </w:pPr>
            <w:r w:rsidRPr="000D2E9A">
              <w:rPr>
                <w:rFonts w:ascii="Arial Narrow" w:hAnsi="Arial Narrow"/>
                <w:b/>
              </w:rPr>
              <w:t>Data Type</w:t>
            </w:r>
          </w:p>
        </w:tc>
        <w:tc>
          <w:tcPr>
            <w:tcW w:w="1710" w:type="dxa"/>
            <w:vAlign w:val="center"/>
          </w:tcPr>
          <w:p w:rsidR="000110F9" w:rsidRPr="000D2E9A" w:rsidRDefault="000110F9" w:rsidP="004D6758">
            <w:pPr>
              <w:jc w:val="center"/>
              <w:rPr>
                <w:rFonts w:ascii="Arial Narrow" w:hAnsi="Arial Narrow"/>
                <w:b/>
              </w:rPr>
            </w:pPr>
            <w:r w:rsidRPr="000D2E9A">
              <w:rPr>
                <w:rFonts w:ascii="Arial Narrow" w:hAnsi="Arial Narrow"/>
                <w:b/>
              </w:rPr>
              <w:t>First Reporting Period</w:t>
            </w:r>
          </w:p>
          <w:p w:rsidR="000110F9" w:rsidRPr="000D2E9A" w:rsidRDefault="000110F9" w:rsidP="004D6758">
            <w:pPr>
              <w:jc w:val="center"/>
              <w:rPr>
                <w:rFonts w:ascii="Arial Narrow" w:hAnsi="Arial Narrow"/>
                <w:b/>
              </w:rPr>
            </w:pPr>
            <w:r w:rsidRPr="000D2E9A">
              <w:rPr>
                <w:rFonts w:ascii="Arial Narrow" w:hAnsi="Arial Narrow"/>
                <w:b/>
              </w:rPr>
              <w:t xml:space="preserve">March 1, 2008 to </w:t>
            </w:r>
          </w:p>
          <w:p w:rsidR="000110F9" w:rsidRPr="000D2E9A" w:rsidRDefault="000110F9" w:rsidP="004D6758">
            <w:pPr>
              <w:jc w:val="center"/>
              <w:rPr>
                <w:rFonts w:ascii="Arial Narrow" w:hAnsi="Arial Narrow"/>
                <w:b/>
              </w:rPr>
            </w:pPr>
            <w:r w:rsidRPr="000D2E9A">
              <w:rPr>
                <w:rFonts w:ascii="Arial Narrow" w:hAnsi="Arial Narrow"/>
                <w:b/>
              </w:rPr>
              <w:t>December 31, 2008</w:t>
            </w:r>
          </w:p>
        </w:tc>
        <w:tc>
          <w:tcPr>
            <w:tcW w:w="1710" w:type="dxa"/>
            <w:vAlign w:val="center"/>
          </w:tcPr>
          <w:p w:rsidR="000110F9" w:rsidRPr="000D2E9A" w:rsidRDefault="000110F9" w:rsidP="004D6758">
            <w:pPr>
              <w:jc w:val="center"/>
              <w:rPr>
                <w:rFonts w:ascii="Arial Narrow" w:hAnsi="Arial Narrow"/>
                <w:b/>
              </w:rPr>
            </w:pPr>
            <w:r w:rsidRPr="000D2E9A">
              <w:rPr>
                <w:rFonts w:ascii="Arial Narrow" w:hAnsi="Arial Narrow"/>
                <w:b/>
              </w:rPr>
              <w:t>Second Reporting Period</w:t>
            </w:r>
          </w:p>
          <w:p w:rsidR="000110F9" w:rsidRPr="000D2E9A" w:rsidRDefault="000110F9" w:rsidP="004D6758">
            <w:pPr>
              <w:jc w:val="center"/>
              <w:rPr>
                <w:rFonts w:ascii="Arial Narrow" w:hAnsi="Arial Narrow"/>
                <w:b/>
              </w:rPr>
            </w:pPr>
            <w:r w:rsidRPr="000D2E9A">
              <w:rPr>
                <w:rFonts w:ascii="Arial Narrow" w:hAnsi="Arial Narrow"/>
                <w:b/>
              </w:rPr>
              <w:t>January 1, 2009 to February 28, 2010</w:t>
            </w:r>
          </w:p>
        </w:tc>
        <w:tc>
          <w:tcPr>
            <w:tcW w:w="1536" w:type="dxa"/>
            <w:vAlign w:val="center"/>
          </w:tcPr>
          <w:p w:rsidR="000110F9" w:rsidRPr="000D2E9A" w:rsidRDefault="000110F9" w:rsidP="000110F9">
            <w:pPr>
              <w:jc w:val="center"/>
              <w:rPr>
                <w:rFonts w:ascii="Arial Narrow" w:hAnsi="Arial Narrow"/>
                <w:b/>
              </w:rPr>
            </w:pPr>
            <w:r w:rsidRPr="000D2E9A">
              <w:rPr>
                <w:rFonts w:ascii="Arial Narrow" w:hAnsi="Arial Narrow"/>
                <w:b/>
              </w:rPr>
              <w:t>Third Reporting Period March 1, 2010 to August 31, 2011</w:t>
            </w:r>
          </w:p>
        </w:tc>
        <w:tc>
          <w:tcPr>
            <w:tcW w:w="1452" w:type="dxa"/>
            <w:vAlign w:val="center"/>
          </w:tcPr>
          <w:p w:rsidR="000110F9" w:rsidRPr="000D2E9A" w:rsidRDefault="000110F9" w:rsidP="004D6758">
            <w:pPr>
              <w:jc w:val="center"/>
              <w:rPr>
                <w:rFonts w:ascii="Arial Narrow" w:hAnsi="Arial Narrow"/>
                <w:b/>
              </w:rPr>
            </w:pPr>
            <w:r w:rsidRPr="000D2E9A">
              <w:rPr>
                <w:rFonts w:ascii="Arial Narrow" w:hAnsi="Arial Narrow"/>
                <w:b/>
              </w:rPr>
              <w:t>Total Project  Period</w:t>
            </w:r>
          </w:p>
          <w:p w:rsidR="000110F9" w:rsidRPr="000D2E9A" w:rsidRDefault="000110F9" w:rsidP="000110F9">
            <w:pPr>
              <w:jc w:val="center"/>
              <w:rPr>
                <w:rFonts w:ascii="Arial Narrow" w:hAnsi="Arial Narrow"/>
                <w:b/>
              </w:rPr>
            </w:pPr>
            <w:r w:rsidRPr="000D2E9A">
              <w:rPr>
                <w:rFonts w:ascii="Arial Narrow" w:hAnsi="Arial Narrow"/>
                <w:b/>
              </w:rPr>
              <w:t>March 1, 2008 to August 31, 2011</w:t>
            </w:r>
          </w:p>
        </w:tc>
      </w:tr>
      <w:tr w:rsidR="000110F9" w:rsidRPr="000D2E9A" w:rsidTr="000110F9">
        <w:tc>
          <w:tcPr>
            <w:tcW w:w="2430" w:type="dxa"/>
          </w:tcPr>
          <w:p w:rsidR="000110F9" w:rsidRPr="000D2E9A" w:rsidRDefault="000110F9" w:rsidP="009A5A86">
            <w:pPr>
              <w:rPr>
                <w:rFonts w:ascii="Arial Narrow" w:hAnsi="Arial Narrow"/>
                <w:b/>
              </w:rPr>
            </w:pPr>
            <w:r w:rsidRPr="000D2E9A">
              <w:rPr>
                <w:rFonts w:ascii="Arial Narrow" w:hAnsi="Arial Narrow"/>
                <w:b/>
              </w:rPr>
              <w:t>Cases Accepted into Project</w:t>
            </w:r>
          </w:p>
        </w:tc>
        <w:tc>
          <w:tcPr>
            <w:tcW w:w="1710" w:type="dxa"/>
            <w:vAlign w:val="center"/>
          </w:tcPr>
          <w:p w:rsidR="000110F9" w:rsidRPr="000D2E9A" w:rsidRDefault="000110F9" w:rsidP="004D6758">
            <w:pPr>
              <w:jc w:val="center"/>
              <w:rPr>
                <w:rFonts w:ascii="Arial Narrow" w:hAnsi="Arial Narrow"/>
                <w:b/>
              </w:rPr>
            </w:pPr>
            <w:r w:rsidRPr="000D2E9A">
              <w:rPr>
                <w:rFonts w:ascii="Arial Narrow" w:hAnsi="Arial Narrow"/>
                <w:b/>
              </w:rPr>
              <w:t>98</w:t>
            </w:r>
          </w:p>
        </w:tc>
        <w:tc>
          <w:tcPr>
            <w:tcW w:w="1710" w:type="dxa"/>
            <w:vAlign w:val="center"/>
          </w:tcPr>
          <w:p w:rsidR="000110F9" w:rsidRPr="000D2E9A" w:rsidRDefault="000110F9" w:rsidP="004D6758">
            <w:pPr>
              <w:jc w:val="center"/>
              <w:rPr>
                <w:rFonts w:ascii="Arial Narrow" w:hAnsi="Arial Narrow"/>
                <w:b/>
              </w:rPr>
            </w:pPr>
            <w:r w:rsidRPr="000D2E9A">
              <w:rPr>
                <w:rFonts w:ascii="Arial Narrow" w:hAnsi="Arial Narrow"/>
                <w:b/>
              </w:rPr>
              <w:t>213</w:t>
            </w:r>
          </w:p>
        </w:tc>
        <w:tc>
          <w:tcPr>
            <w:tcW w:w="1536" w:type="dxa"/>
            <w:vAlign w:val="center"/>
          </w:tcPr>
          <w:p w:rsidR="000110F9" w:rsidRPr="000D2E9A" w:rsidRDefault="000110F9" w:rsidP="000110F9">
            <w:pPr>
              <w:jc w:val="center"/>
              <w:rPr>
                <w:rFonts w:ascii="Arial Narrow" w:hAnsi="Arial Narrow"/>
                <w:b/>
              </w:rPr>
            </w:pPr>
            <w:r w:rsidRPr="000D2E9A">
              <w:rPr>
                <w:rFonts w:ascii="Arial Narrow" w:hAnsi="Arial Narrow"/>
                <w:b/>
              </w:rPr>
              <w:t>546</w:t>
            </w:r>
          </w:p>
        </w:tc>
        <w:tc>
          <w:tcPr>
            <w:tcW w:w="1452" w:type="dxa"/>
            <w:vAlign w:val="center"/>
          </w:tcPr>
          <w:p w:rsidR="000110F9" w:rsidRPr="000D2E9A" w:rsidRDefault="000110F9" w:rsidP="004D6758">
            <w:pPr>
              <w:jc w:val="center"/>
              <w:rPr>
                <w:rFonts w:ascii="Arial Narrow" w:hAnsi="Arial Narrow"/>
                <w:b/>
              </w:rPr>
            </w:pPr>
            <w:r w:rsidRPr="000D2E9A">
              <w:rPr>
                <w:rFonts w:ascii="Arial Narrow" w:hAnsi="Arial Narrow"/>
                <w:b/>
              </w:rPr>
              <w:t>857</w:t>
            </w:r>
          </w:p>
        </w:tc>
      </w:tr>
      <w:tr w:rsidR="000110F9" w:rsidRPr="000D2E9A" w:rsidTr="000110F9">
        <w:tc>
          <w:tcPr>
            <w:tcW w:w="2430" w:type="dxa"/>
          </w:tcPr>
          <w:p w:rsidR="000110F9" w:rsidRPr="000D2E9A" w:rsidRDefault="000110F9" w:rsidP="009A5A86">
            <w:pPr>
              <w:rPr>
                <w:rFonts w:ascii="Arial Narrow" w:hAnsi="Arial Narrow"/>
                <w:b/>
              </w:rPr>
            </w:pPr>
            <w:r w:rsidRPr="000D2E9A">
              <w:rPr>
                <w:rFonts w:ascii="Arial Narrow" w:hAnsi="Arial Narrow"/>
                <w:b/>
              </w:rPr>
              <w:t>Mediations Completed</w:t>
            </w:r>
          </w:p>
        </w:tc>
        <w:tc>
          <w:tcPr>
            <w:tcW w:w="1710" w:type="dxa"/>
            <w:vAlign w:val="center"/>
          </w:tcPr>
          <w:p w:rsidR="000110F9" w:rsidRPr="000D2E9A" w:rsidRDefault="000110F9" w:rsidP="004D6758">
            <w:pPr>
              <w:jc w:val="center"/>
              <w:rPr>
                <w:rFonts w:ascii="Arial Narrow" w:hAnsi="Arial Narrow"/>
                <w:b/>
              </w:rPr>
            </w:pPr>
            <w:r w:rsidRPr="000D2E9A">
              <w:rPr>
                <w:rFonts w:ascii="Arial Narrow" w:hAnsi="Arial Narrow"/>
                <w:b/>
              </w:rPr>
              <w:t>49</w:t>
            </w:r>
          </w:p>
        </w:tc>
        <w:tc>
          <w:tcPr>
            <w:tcW w:w="1710" w:type="dxa"/>
            <w:vAlign w:val="center"/>
          </w:tcPr>
          <w:p w:rsidR="000110F9" w:rsidRPr="000D2E9A" w:rsidRDefault="000D2E9A" w:rsidP="004D6758">
            <w:pPr>
              <w:jc w:val="center"/>
              <w:rPr>
                <w:rFonts w:ascii="Arial Narrow" w:hAnsi="Arial Narrow"/>
                <w:b/>
              </w:rPr>
            </w:pPr>
            <w:r w:rsidRPr="000D2E9A">
              <w:rPr>
                <w:rFonts w:ascii="Arial Narrow" w:hAnsi="Arial Narrow"/>
                <w:b/>
              </w:rPr>
              <w:t>182</w:t>
            </w:r>
            <w:r w:rsidRPr="000D2E9A">
              <w:rPr>
                <w:rStyle w:val="FootnoteReference"/>
                <w:rFonts w:ascii="Arial Narrow" w:hAnsi="Arial Narrow"/>
                <w:b/>
              </w:rPr>
              <w:footnoteReference w:id="3"/>
            </w:r>
          </w:p>
        </w:tc>
        <w:tc>
          <w:tcPr>
            <w:tcW w:w="1536" w:type="dxa"/>
            <w:vAlign w:val="center"/>
          </w:tcPr>
          <w:p w:rsidR="000110F9" w:rsidRPr="000D2E9A" w:rsidRDefault="000110F9" w:rsidP="000110F9">
            <w:pPr>
              <w:jc w:val="center"/>
              <w:rPr>
                <w:rFonts w:ascii="Arial Narrow" w:hAnsi="Arial Narrow"/>
                <w:b/>
              </w:rPr>
            </w:pPr>
            <w:r w:rsidRPr="000D2E9A">
              <w:rPr>
                <w:rFonts w:ascii="Arial Narrow" w:hAnsi="Arial Narrow"/>
                <w:b/>
              </w:rPr>
              <w:t>47</w:t>
            </w:r>
            <w:r w:rsidR="00B54D9C" w:rsidRPr="000D2E9A">
              <w:rPr>
                <w:rFonts w:ascii="Arial Narrow" w:hAnsi="Arial Narrow"/>
                <w:b/>
              </w:rPr>
              <w:t>1</w:t>
            </w:r>
          </w:p>
        </w:tc>
        <w:tc>
          <w:tcPr>
            <w:tcW w:w="1452" w:type="dxa"/>
            <w:vAlign w:val="center"/>
          </w:tcPr>
          <w:p w:rsidR="000110F9" w:rsidRPr="000D2E9A" w:rsidRDefault="000110F9" w:rsidP="004D6758">
            <w:pPr>
              <w:jc w:val="center"/>
              <w:rPr>
                <w:rFonts w:ascii="Arial Narrow" w:hAnsi="Arial Narrow"/>
                <w:b/>
              </w:rPr>
            </w:pPr>
            <w:r w:rsidRPr="000D2E9A">
              <w:rPr>
                <w:rFonts w:ascii="Arial Narrow" w:hAnsi="Arial Narrow"/>
                <w:b/>
              </w:rPr>
              <w:t>701</w:t>
            </w:r>
          </w:p>
        </w:tc>
      </w:tr>
      <w:tr w:rsidR="000110F9" w:rsidRPr="000D2E9A" w:rsidTr="000110F9">
        <w:tc>
          <w:tcPr>
            <w:tcW w:w="2430" w:type="dxa"/>
          </w:tcPr>
          <w:p w:rsidR="000110F9" w:rsidRPr="000D2E9A" w:rsidRDefault="000110F9" w:rsidP="009A5A86">
            <w:pPr>
              <w:rPr>
                <w:rFonts w:ascii="Arial Narrow" w:hAnsi="Arial Narrow"/>
                <w:b/>
              </w:rPr>
            </w:pPr>
            <w:r w:rsidRPr="000D2E9A">
              <w:rPr>
                <w:rFonts w:ascii="Arial Narrow" w:hAnsi="Arial Narrow"/>
                <w:b/>
              </w:rPr>
              <w:t>Mediations with 0 surveys</w:t>
            </w:r>
          </w:p>
        </w:tc>
        <w:tc>
          <w:tcPr>
            <w:tcW w:w="1710" w:type="dxa"/>
            <w:vAlign w:val="center"/>
          </w:tcPr>
          <w:p w:rsidR="000110F9" w:rsidRPr="000D2E9A" w:rsidRDefault="000110F9" w:rsidP="004D6758">
            <w:pPr>
              <w:jc w:val="center"/>
              <w:rPr>
                <w:rFonts w:ascii="Arial Narrow" w:hAnsi="Arial Narrow"/>
                <w:b/>
              </w:rPr>
            </w:pPr>
            <w:r w:rsidRPr="000D2E9A">
              <w:rPr>
                <w:rFonts w:ascii="Arial Narrow" w:hAnsi="Arial Narrow"/>
                <w:b/>
              </w:rPr>
              <w:t>0</w:t>
            </w:r>
          </w:p>
        </w:tc>
        <w:tc>
          <w:tcPr>
            <w:tcW w:w="1710" w:type="dxa"/>
            <w:vAlign w:val="center"/>
          </w:tcPr>
          <w:p w:rsidR="000110F9" w:rsidRPr="000D2E9A" w:rsidRDefault="000110F9" w:rsidP="000110F9">
            <w:pPr>
              <w:jc w:val="center"/>
              <w:rPr>
                <w:rFonts w:ascii="Arial Narrow" w:hAnsi="Arial Narrow"/>
                <w:b/>
              </w:rPr>
            </w:pPr>
            <w:r w:rsidRPr="000D2E9A">
              <w:rPr>
                <w:rFonts w:ascii="Arial Narrow" w:hAnsi="Arial Narrow"/>
                <w:b/>
              </w:rPr>
              <w:t>37</w:t>
            </w:r>
          </w:p>
        </w:tc>
        <w:tc>
          <w:tcPr>
            <w:tcW w:w="1536" w:type="dxa"/>
            <w:vAlign w:val="center"/>
          </w:tcPr>
          <w:p w:rsidR="000110F9" w:rsidRPr="000D2E9A" w:rsidRDefault="000110F9" w:rsidP="000110F9">
            <w:pPr>
              <w:jc w:val="center"/>
              <w:rPr>
                <w:rFonts w:ascii="Arial Narrow" w:hAnsi="Arial Narrow"/>
                <w:b/>
              </w:rPr>
            </w:pPr>
            <w:r w:rsidRPr="000D2E9A">
              <w:rPr>
                <w:rFonts w:ascii="Arial Narrow" w:hAnsi="Arial Narrow"/>
                <w:b/>
              </w:rPr>
              <w:t>127</w:t>
            </w:r>
          </w:p>
        </w:tc>
        <w:tc>
          <w:tcPr>
            <w:tcW w:w="1452" w:type="dxa"/>
            <w:vAlign w:val="center"/>
          </w:tcPr>
          <w:p w:rsidR="000110F9" w:rsidRPr="000D2E9A" w:rsidRDefault="000110F9" w:rsidP="004D6758">
            <w:pPr>
              <w:jc w:val="center"/>
              <w:rPr>
                <w:rFonts w:ascii="Arial Narrow" w:hAnsi="Arial Narrow"/>
                <w:b/>
              </w:rPr>
            </w:pPr>
            <w:r w:rsidRPr="000D2E9A">
              <w:rPr>
                <w:rFonts w:ascii="Arial Narrow" w:hAnsi="Arial Narrow"/>
                <w:b/>
              </w:rPr>
              <w:t>164</w:t>
            </w:r>
          </w:p>
        </w:tc>
      </w:tr>
      <w:tr w:rsidR="000110F9" w:rsidRPr="000D2E9A" w:rsidTr="000110F9">
        <w:tc>
          <w:tcPr>
            <w:tcW w:w="2430" w:type="dxa"/>
          </w:tcPr>
          <w:p w:rsidR="000110F9" w:rsidRPr="000D2E9A" w:rsidRDefault="000110F9">
            <w:r w:rsidRPr="000D2E9A">
              <w:rPr>
                <w:rFonts w:ascii="Arial Narrow" w:hAnsi="Arial Narrow"/>
                <w:b/>
              </w:rPr>
              <w:t>Mediations with 1 survey</w:t>
            </w:r>
          </w:p>
        </w:tc>
        <w:tc>
          <w:tcPr>
            <w:tcW w:w="1710" w:type="dxa"/>
            <w:vAlign w:val="center"/>
          </w:tcPr>
          <w:p w:rsidR="000110F9" w:rsidRPr="000D2E9A" w:rsidRDefault="000110F9" w:rsidP="004D6758">
            <w:pPr>
              <w:jc w:val="center"/>
              <w:rPr>
                <w:rFonts w:ascii="Arial Narrow" w:hAnsi="Arial Narrow"/>
                <w:b/>
              </w:rPr>
            </w:pPr>
            <w:r w:rsidRPr="000D2E9A">
              <w:rPr>
                <w:rFonts w:ascii="Arial Narrow" w:hAnsi="Arial Narrow"/>
                <w:b/>
              </w:rPr>
              <w:t>10</w:t>
            </w:r>
          </w:p>
        </w:tc>
        <w:tc>
          <w:tcPr>
            <w:tcW w:w="1710" w:type="dxa"/>
            <w:vAlign w:val="center"/>
          </w:tcPr>
          <w:p w:rsidR="000110F9" w:rsidRPr="000D2E9A" w:rsidRDefault="000110F9" w:rsidP="004D6758">
            <w:pPr>
              <w:jc w:val="center"/>
              <w:rPr>
                <w:rFonts w:ascii="Arial Narrow" w:hAnsi="Arial Narrow"/>
                <w:b/>
              </w:rPr>
            </w:pPr>
            <w:r w:rsidRPr="000D2E9A">
              <w:rPr>
                <w:rFonts w:ascii="Arial Narrow" w:hAnsi="Arial Narrow"/>
                <w:b/>
              </w:rPr>
              <w:t>23</w:t>
            </w:r>
          </w:p>
        </w:tc>
        <w:tc>
          <w:tcPr>
            <w:tcW w:w="1536" w:type="dxa"/>
            <w:vAlign w:val="center"/>
          </w:tcPr>
          <w:p w:rsidR="000110F9" w:rsidRPr="000D2E9A" w:rsidRDefault="000110F9" w:rsidP="000110F9">
            <w:pPr>
              <w:jc w:val="center"/>
              <w:rPr>
                <w:rFonts w:ascii="Arial Narrow" w:hAnsi="Arial Narrow"/>
                <w:b/>
              </w:rPr>
            </w:pPr>
            <w:r w:rsidRPr="000D2E9A">
              <w:rPr>
                <w:rFonts w:ascii="Arial Narrow" w:hAnsi="Arial Narrow"/>
                <w:b/>
              </w:rPr>
              <w:t>76</w:t>
            </w:r>
          </w:p>
        </w:tc>
        <w:tc>
          <w:tcPr>
            <w:tcW w:w="1452" w:type="dxa"/>
            <w:vAlign w:val="center"/>
          </w:tcPr>
          <w:p w:rsidR="000110F9" w:rsidRPr="000D2E9A" w:rsidRDefault="000110F9" w:rsidP="004D6758">
            <w:pPr>
              <w:jc w:val="center"/>
              <w:rPr>
                <w:rFonts w:ascii="Arial Narrow" w:hAnsi="Arial Narrow"/>
                <w:b/>
              </w:rPr>
            </w:pPr>
            <w:r w:rsidRPr="000D2E9A">
              <w:rPr>
                <w:rFonts w:ascii="Arial Narrow" w:hAnsi="Arial Narrow"/>
                <w:b/>
              </w:rPr>
              <w:t>109</w:t>
            </w:r>
          </w:p>
        </w:tc>
      </w:tr>
      <w:tr w:rsidR="000110F9" w:rsidRPr="000D2E9A" w:rsidTr="000110F9">
        <w:tc>
          <w:tcPr>
            <w:tcW w:w="2430" w:type="dxa"/>
          </w:tcPr>
          <w:p w:rsidR="000110F9" w:rsidRPr="000D2E9A" w:rsidRDefault="000110F9">
            <w:r w:rsidRPr="000D2E9A">
              <w:rPr>
                <w:rFonts w:ascii="Arial Narrow" w:hAnsi="Arial Narrow"/>
                <w:b/>
              </w:rPr>
              <w:t>Mediations with 2 surveys</w:t>
            </w:r>
          </w:p>
        </w:tc>
        <w:tc>
          <w:tcPr>
            <w:tcW w:w="1710" w:type="dxa"/>
            <w:vAlign w:val="center"/>
          </w:tcPr>
          <w:p w:rsidR="000110F9" w:rsidRPr="000D2E9A" w:rsidRDefault="000110F9" w:rsidP="004D6758">
            <w:pPr>
              <w:jc w:val="center"/>
              <w:rPr>
                <w:rFonts w:ascii="Arial Narrow" w:hAnsi="Arial Narrow"/>
                <w:b/>
              </w:rPr>
            </w:pPr>
            <w:r w:rsidRPr="000D2E9A">
              <w:rPr>
                <w:rFonts w:ascii="Arial Narrow" w:hAnsi="Arial Narrow"/>
                <w:b/>
              </w:rPr>
              <w:t>39</w:t>
            </w:r>
          </w:p>
        </w:tc>
        <w:tc>
          <w:tcPr>
            <w:tcW w:w="1710" w:type="dxa"/>
            <w:vAlign w:val="center"/>
          </w:tcPr>
          <w:p w:rsidR="000110F9" w:rsidRPr="000D2E9A" w:rsidRDefault="000110F9" w:rsidP="004D6758">
            <w:pPr>
              <w:jc w:val="center"/>
              <w:rPr>
                <w:rFonts w:ascii="Arial Narrow" w:hAnsi="Arial Narrow"/>
                <w:b/>
              </w:rPr>
            </w:pPr>
            <w:r w:rsidRPr="000D2E9A">
              <w:rPr>
                <w:rFonts w:ascii="Arial Narrow" w:hAnsi="Arial Narrow"/>
                <w:b/>
              </w:rPr>
              <w:t>113</w:t>
            </w:r>
          </w:p>
        </w:tc>
        <w:tc>
          <w:tcPr>
            <w:tcW w:w="1536" w:type="dxa"/>
            <w:vAlign w:val="center"/>
          </w:tcPr>
          <w:p w:rsidR="000110F9" w:rsidRPr="000D2E9A" w:rsidRDefault="00B54D9C" w:rsidP="000110F9">
            <w:pPr>
              <w:jc w:val="center"/>
              <w:rPr>
                <w:rFonts w:ascii="Arial Narrow" w:hAnsi="Arial Narrow"/>
                <w:b/>
              </w:rPr>
            </w:pPr>
            <w:r w:rsidRPr="000D2E9A">
              <w:rPr>
                <w:rFonts w:ascii="Arial Narrow" w:hAnsi="Arial Narrow"/>
                <w:b/>
              </w:rPr>
              <w:t>268</w:t>
            </w:r>
          </w:p>
        </w:tc>
        <w:tc>
          <w:tcPr>
            <w:tcW w:w="1452" w:type="dxa"/>
            <w:vAlign w:val="center"/>
          </w:tcPr>
          <w:p w:rsidR="000110F9" w:rsidRPr="000D2E9A" w:rsidRDefault="00B54D9C" w:rsidP="004D6758">
            <w:pPr>
              <w:jc w:val="center"/>
              <w:rPr>
                <w:rFonts w:ascii="Arial Narrow" w:hAnsi="Arial Narrow"/>
                <w:b/>
              </w:rPr>
            </w:pPr>
            <w:r w:rsidRPr="000D2E9A">
              <w:rPr>
                <w:rFonts w:ascii="Arial Narrow" w:hAnsi="Arial Narrow"/>
                <w:b/>
              </w:rPr>
              <w:t>420</w:t>
            </w:r>
          </w:p>
        </w:tc>
      </w:tr>
      <w:tr w:rsidR="000110F9" w:rsidRPr="000D2E9A" w:rsidTr="000110F9">
        <w:tc>
          <w:tcPr>
            <w:tcW w:w="2430" w:type="dxa"/>
          </w:tcPr>
          <w:p w:rsidR="000110F9" w:rsidRPr="000D2E9A" w:rsidRDefault="000110F9" w:rsidP="009A5A86">
            <w:pPr>
              <w:rPr>
                <w:rFonts w:ascii="Arial Narrow" w:hAnsi="Arial Narrow"/>
                <w:b/>
              </w:rPr>
            </w:pPr>
            <w:r w:rsidRPr="000D2E9A">
              <w:rPr>
                <w:rFonts w:ascii="Arial Narrow" w:hAnsi="Arial Narrow"/>
                <w:b/>
              </w:rPr>
              <w:t>Total number of cases included in evaluation</w:t>
            </w:r>
          </w:p>
        </w:tc>
        <w:tc>
          <w:tcPr>
            <w:tcW w:w="1710" w:type="dxa"/>
            <w:vAlign w:val="center"/>
          </w:tcPr>
          <w:p w:rsidR="000110F9" w:rsidRPr="000D2E9A" w:rsidRDefault="000110F9" w:rsidP="004D6758">
            <w:pPr>
              <w:jc w:val="center"/>
              <w:rPr>
                <w:rFonts w:ascii="Arial Narrow" w:hAnsi="Arial Narrow"/>
                <w:b/>
              </w:rPr>
            </w:pPr>
            <w:r w:rsidRPr="000D2E9A">
              <w:rPr>
                <w:rFonts w:ascii="Arial Narrow" w:hAnsi="Arial Narrow"/>
                <w:b/>
              </w:rPr>
              <w:t>49</w:t>
            </w:r>
          </w:p>
        </w:tc>
        <w:tc>
          <w:tcPr>
            <w:tcW w:w="1710" w:type="dxa"/>
            <w:vAlign w:val="center"/>
          </w:tcPr>
          <w:p w:rsidR="000110F9" w:rsidRPr="000D2E9A" w:rsidRDefault="000110F9" w:rsidP="004D6758">
            <w:pPr>
              <w:jc w:val="center"/>
              <w:rPr>
                <w:rFonts w:ascii="Arial Narrow" w:hAnsi="Arial Narrow"/>
                <w:b/>
              </w:rPr>
            </w:pPr>
            <w:r w:rsidRPr="000D2E9A">
              <w:rPr>
                <w:rFonts w:ascii="Arial Narrow" w:hAnsi="Arial Narrow"/>
                <w:b/>
              </w:rPr>
              <w:t>173</w:t>
            </w:r>
          </w:p>
        </w:tc>
        <w:tc>
          <w:tcPr>
            <w:tcW w:w="1536" w:type="dxa"/>
            <w:vAlign w:val="center"/>
          </w:tcPr>
          <w:p w:rsidR="000110F9" w:rsidRPr="000D2E9A" w:rsidRDefault="00B54D9C" w:rsidP="000110F9">
            <w:pPr>
              <w:jc w:val="center"/>
              <w:rPr>
                <w:rFonts w:ascii="Arial Narrow" w:hAnsi="Arial Narrow"/>
                <w:b/>
              </w:rPr>
            </w:pPr>
            <w:r w:rsidRPr="000D2E9A">
              <w:rPr>
                <w:rFonts w:ascii="Arial Narrow" w:hAnsi="Arial Narrow"/>
                <w:b/>
              </w:rPr>
              <w:t>4</w:t>
            </w:r>
            <w:r w:rsidR="000D2E9A" w:rsidRPr="000D2E9A">
              <w:rPr>
                <w:rFonts w:ascii="Arial Narrow" w:hAnsi="Arial Narrow"/>
                <w:b/>
              </w:rPr>
              <w:t>26</w:t>
            </w:r>
            <w:r w:rsidRPr="000D2E9A">
              <w:rPr>
                <w:rStyle w:val="FootnoteReference"/>
                <w:rFonts w:ascii="Arial Narrow" w:hAnsi="Arial Narrow"/>
                <w:b/>
              </w:rPr>
              <w:footnoteReference w:id="4"/>
            </w:r>
          </w:p>
        </w:tc>
        <w:tc>
          <w:tcPr>
            <w:tcW w:w="1452" w:type="dxa"/>
            <w:vAlign w:val="center"/>
          </w:tcPr>
          <w:p w:rsidR="000110F9" w:rsidRPr="000D2E9A" w:rsidRDefault="000D2E9A" w:rsidP="000D2E9A">
            <w:pPr>
              <w:jc w:val="center"/>
              <w:rPr>
                <w:rFonts w:ascii="Arial Narrow" w:hAnsi="Arial Narrow"/>
                <w:b/>
              </w:rPr>
            </w:pPr>
            <w:r w:rsidRPr="000D2E9A">
              <w:rPr>
                <w:rFonts w:ascii="Arial Narrow" w:hAnsi="Arial Narrow"/>
                <w:b/>
              </w:rPr>
              <w:t>648</w:t>
            </w:r>
          </w:p>
        </w:tc>
      </w:tr>
      <w:tr w:rsidR="000110F9" w:rsidTr="000110F9">
        <w:tc>
          <w:tcPr>
            <w:tcW w:w="2430" w:type="dxa"/>
          </w:tcPr>
          <w:p w:rsidR="000110F9" w:rsidRPr="000D2E9A" w:rsidRDefault="000110F9" w:rsidP="009A5A86">
            <w:pPr>
              <w:rPr>
                <w:rFonts w:ascii="Arial Narrow" w:hAnsi="Arial Narrow"/>
                <w:b/>
              </w:rPr>
            </w:pPr>
            <w:r w:rsidRPr="000D2E9A">
              <w:rPr>
                <w:rFonts w:ascii="Arial Narrow" w:hAnsi="Arial Narrow"/>
                <w:b/>
              </w:rPr>
              <w:t>Total number of surveys included in evaluation</w:t>
            </w:r>
          </w:p>
        </w:tc>
        <w:tc>
          <w:tcPr>
            <w:tcW w:w="1710" w:type="dxa"/>
            <w:vAlign w:val="center"/>
          </w:tcPr>
          <w:p w:rsidR="000110F9" w:rsidRPr="000D2E9A" w:rsidRDefault="000110F9" w:rsidP="004D6758">
            <w:pPr>
              <w:jc w:val="center"/>
              <w:rPr>
                <w:rFonts w:ascii="Arial Narrow" w:hAnsi="Arial Narrow"/>
                <w:b/>
              </w:rPr>
            </w:pPr>
            <w:r w:rsidRPr="000D2E9A">
              <w:rPr>
                <w:rFonts w:ascii="Arial Narrow" w:hAnsi="Arial Narrow"/>
                <w:b/>
              </w:rPr>
              <w:t>88</w:t>
            </w:r>
          </w:p>
        </w:tc>
        <w:tc>
          <w:tcPr>
            <w:tcW w:w="1710" w:type="dxa"/>
            <w:vAlign w:val="center"/>
          </w:tcPr>
          <w:p w:rsidR="000110F9" w:rsidRPr="000D2E9A" w:rsidRDefault="000110F9" w:rsidP="004D6758">
            <w:pPr>
              <w:jc w:val="center"/>
              <w:rPr>
                <w:rFonts w:ascii="Arial Narrow" w:hAnsi="Arial Narrow"/>
                <w:b/>
              </w:rPr>
            </w:pPr>
            <w:r w:rsidRPr="000D2E9A">
              <w:rPr>
                <w:rFonts w:ascii="Arial Narrow" w:hAnsi="Arial Narrow"/>
                <w:b/>
              </w:rPr>
              <w:t>251</w:t>
            </w:r>
          </w:p>
        </w:tc>
        <w:tc>
          <w:tcPr>
            <w:tcW w:w="1536" w:type="dxa"/>
            <w:vAlign w:val="center"/>
          </w:tcPr>
          <w:p w:rsidR="000110F9" w:rsidRPr="000D2E9A" w:rsidRDefault="00B54D9C" w:rsidP="000110F9">
            <w:pPr>
              <w:jc w:val="center"/>
              <w:rPr>
                <w:rFonts w:ascii="Arial Narrow" w:hAnsi="Arial Narrow"/>
                <w:b/>
              </w:rPr>
            </w:pPr>
            <w:r w:rsidRPr="000D2E9A">
              <w:rPr>
                <w:rFonts w:ascii="Arial Narrow" w:hAnsi="Arial Narrow"/>
                <w:b/>
              </w:rPr>
              <w:t>612</w:t>
            </w:r>
          </w:p>
        </w:tc>
        <w:tc>
          <w:tcPr>
            <w:tcW w:w="1452" w:type="dxa"/>
            <w:vAlign w:val="center"/>
          </w:tcPr>
          <w:p w:rsidR="000110F9" w:rsidRPr="004D6758" w:rsidRDefault="000D2E9A" w:rsidP="004D6758">
            <w:pPr>
              <w:jc w:val="center"/>
              <w:rPr>
                <w:rFonts w:ascii="Arial Narrow" w:hAnsi="Arial Narrow"/>
                <w:b/>
              </w:rPr>
            </w:pPr>
            <w:r w:rsidRPr="000D2E9A">
              <w:rPr>
                <w:rFonts w:ascii="Arial Narrow" w:hAnsi="Arial Narrow"/>
                <w:b/>
              </w:rPr>
              <w:t>950</w:t>
            </w:r>
            <w:r w:rsidR="000110F9" w:rsidRPr="000D2E9A">
              <w:rPr>
                <w:rStyle w:val="FootnoteReference"/>
                <w:rFonts w:ascii="Arial Narrow" w:hAnsi="Arial Narrow"/>
                <w:b/>
              </w:rPr>
              <w:footnoteReference w:id="5"/>
            </w:r>
          </w:p>
        </w:tc>
      </w:tr>
    </w:tbl>
    <w:p w:rsidR="009A5A86" w:rsidRDefault="009A5A86" w:rsidP="009A5A86"/>
    <w:p w:rsidR="00FE1314" w:rsidRDefault="00FE1314" w:rsidP="00FE1314">
      <w:pPr>
        <w:ind w:left="795"/>
      </w:pPr>
    </w:p>
    <w:p w:rsidR="00020BD0" w:rsidRDefault="00F551D3" w:rsidP="00F551D3">
      <w:pPr>
        <w:numPr>
          <w:ilvl w:val="0"/>
          <w:numId w:val="7"/>
        </w:numPr>
      </w:pPr>
      <w:r>
        <w:t xml:space="preserve">A log of case information maintained by the project administrator showing the </w:t>
      </w:r>
      <w:r w:rsidR="00020BD0">
        <w:t xml:space="preserve">district, county, mediator name, mediation outcome, </w:t>
      </w:r>
      <w:r>
        <w:t>dates on which mediation information reports were provided by the courts and on which the mediations were completed</w:t>
      </w:r>
      <w:r w:rsidR="00020BD0">
        <w:t>, and number of elapsed days from filing to closing of the underlying family law case</w:t>
      </w:r>
      <w:r w:rsidR="00877E5E">
        <w:t>, and the number of times a project case has been reopened as a result of a petition to modify some term of the original court judgment</w:t>
      </w:r>
      <w:r w:rsidR="00020BD0">
        <w:t xml:space="preserve">.  This data has proved invaluable </w:t>
      </w:r>
      <w:r w:rsidR="006A703B">
        <w:t>as the source of</w:t>
      </w:r>
      <w:r w:rsidR="00020BD0">
        <w:t xml:space="preserve"> information </w:t>
      </w:r>
      <w:r w:rsidR="006A703B">
        <w:t xml:space="preserve">on cases for which the </w:t>
      </w:r>
      <w:r w:rsidR="00020BD0">
        <w:t xml:space="preserve">mediators </w:t>
      </w:r>
      <w:r w:rsidR="006A703B">
        <w:t xml:space="preserve">provided no information </w:t>
      </w:r>
      <w:r w:rsidR="00020BD0">
        <w:t xml:space="preserve">and is the source of the information </w:t>
      </w:r>
      <w:r w:rsidR="006A703B">
        <w:t>used in assessing the</w:t>
      </w:r>
      <w:r w:rsidR="00020BD0">
        <w:t xml:space="preserve"> timeliness of mediation</w:t>
      </w:r>
      <w:r w:rsidR="006A703B">
        <w:t xml:space="preserve"> completion</w:t>
      </w:r>
      <w:r w:rsidR="00877E5E">
        <w:t xml:space="preserve"> and the frequency of reopening of mediated cases</w:t>
      </w:r>
      <w:r w:rsidR="00020BD0">
        <w:t xml:space="preserve">. </w:t>
      </w:r>
    </w:p>
    <w:p w:rsidR="00020BD0" w:rsidRDefault="00020BD0" w:rsidP="00020BD0">
      <w:pPr>
        <w:ind w:left="795"/>
      </w:pPr>
    </w:p>
    <w:p w:rsidR="00345ED3" w:rsidRDefault="00020BD0" w:rsidP="00020BD0">
      <w:r>
        <w:t>Th</w:t>
      </w:r>
      <w:r w:rsidR="00700339">
        <w:t xml:space="preserve">is report also analyzes data collected for </w:t>
      </w:r>
      <w:r w:rsidR="00A546A0">
        <w:t>both “before” and “after”</w:t>
      </w:r>
      <w:r w:rsidR="00700339">
        <w:t xml:space="preserve"> and </w:t>
      </w:r>
      <w:r w:rsidR="00A546A0">
        <w:t xml:space="preserve">“experimental” and “control” </w:t>
      </w:r>
      <w:r w:rsidR="00700339">
        <w:t>comparison</w:t>
      </w:r>
      <w:r w:rsidR="00A546A0">
        <w:t xml:space="preserve">s </w:t>
      </w:r>
      <w:r w:rsidR="00700339">
        <w:t xml:space="preserve">of </w:t>
      </w:r>
      <w:r w:rsidR="00A546A0">
        <w:t>average</w:t>
      </w:r>
      <w:r w:rsidR="00700339">
        <w:t xml:space="preserve"> time to disposition and likelihood of reopening a case.  </w:t>
      </w:r>
      <w:r w:rsidR="00345ED3">
        <w:t>The Northwest District serves both as a “control” for the first two pilot project implementations and as a “before” and “after” site when it was added as one of the three second tier pilot project districts.</w:t>
      </w:r>
    </w:p>
    <w:p w:rsidR="00345ED3" w:rsidRDefault="00345ED3" w:rsidP="00020BD0"/>
    <w:p w:rsidR="00345ED3" w:rsidRDefault="00700339" w:rsidP="00020BD0">
      <w:r>
        <w:t xml:space="preserve">The </w:t>
      </w:r>
      <w:r w:rsidR="00A546A0">
        <w:t xml:space="preserve">“after” data consists of </w:t>
      </w:r>
      <w:r>
        <w:t xml:space="preserve">data </w:t>
      </w:r>
      <w:r w:rsidR="00345ED3">
        <w:t xml:space="preserve">for all cases referred to mandatory mediation </w:t>
      </w:r>
      <w:r>
        <w:t xml:space="preserve">for </w:t>
      </w:r>
      <w:r w:rsidR="00A546A0">
        <w:t>three</w:t>
      </w:r>
      <w:r>
        <w:t xml:space="preserve"> of the pilot </w:t>
      </w:r>
      <w:r w:rsidRPr="00345ED3">
        <w:t xml:space="preserve">districts </w:t>
      </w:r>
      <w:r w:rsidR="00345ED3">
        <w:t>during the</w:t>
      </w:r>
      <w:r w:rsidR="00A546A0" w:rsidRPr="00345ED3">
        <w:t xml:space="preserve"> first year of </w:t>
      </w:r>
      <w:r w:rsidR="00345ED3">
        <w:t xml:space="preserve">the project’s </w:t>
      </w:r>
      <w:r w:rsidR="00A546A0" w:rsidRPr="00345ED3">
        <w:t>operation (Ma</w:t>
      </w:r>
      <w:r w:rsidR="00020BD0" w:rsidRPr="00345ED3">
        <w:t>r</w:t>
      </w:r>
      <w:r w:rsidRPr="00345ED3">
        <w:t xml:space="preserve">ch 1, 2008 </w:t>
      </w:r>
      <w:r w:rsidR="00A546A0" w:rsidRPr="00345ED3">
        <w:t>to Fe</w:t>
      </w:r>
      <w:r w:rsidR="00A546A0">
        <w:t>bruary 28, 2009 for the Northeast Central and South Central Districts and August 1, 2009 to July 31, 2010 for the Northwest District)</w:t>
      </w:r>
      <w:r w:rsidR="00020BD0">
        <w:t xml:space="preserve">.  The </w:t>
      </w:r>
      <w:r w:rsidR="00345ED3">
        <w:t xml:space="preserve">“before” data </w:t>
      </w:r>
      <w:r w:rsidR="00020BD0">
        <w:t>consist</w:t>
      </w:r>
      <w:r>
        <w:t>s</w:t>
      </w:r>
      <w:r w:rsidR="00020BD0">
        <w:t xml:space="preserve"> of all family cases involving </w:t>
      </w:r>
      <w:r w:rsidR="00A546A0">
        <w:t xml:space="preserve">contested parenting time issues </w:t>
      </w:r>
      <w:r w:rsidR="00020BD0">
        <w:t xml:space="preserve">filed </w:t>
      </w:r>
      <w:r w:rsidR="00A546A0">
        <w:t xml:space="preserve">during a full year prior to the beginning of the pilot project </w:t>
      </w:r>
      <w:r w:rsidR="00020BD0">
        <w:t>in th</w:t>
      </w:r>
      <w:r w:rsidR="00345ED3">
        <w:t>ose same three districts</w:t>
      </w:r>
      <w:r w:rsidR="00020BD0">
        <w:t xml:space="preserve"> </w:t>
      </w:r>
      <w:r w:rsidR="00A546A0">
        <w:t>(</w:t>
      </w:r>
      <w:r w:rsidR="00020BD0">
        <w:t>between March 1, 2007 and February 29, 2008</w:t>
      </w:r>
      <w:r w:rsidR="00A546A0">
        <w:t xml:space="preserve"> in the first two districts and between </w:t>
      </w:r>
      <w:r w:rsidR="00020BD0">
        <w:t xml:space="preserve">March 1, 2008 and February 28, 2009 in the </w:t>
      </w:r>
      <w:r>
        <w:t>Northwest District</w:t>
      </w:r>
      <w:r w:rsidR="00A546A0">
        <w:t>)</w:t>
      </w:r>
      <w:r w:rsidR="00020BD0">
        <w:t xml:space="preserve">.  </w:t>
      </w:r>
    </w:p>
    <w:p w:rsidR="00345ED3" w:rsidRDefault="00345ED3" w:rsidP="00020BD0"/>
    <w:p w:rsidR="00020BD0" w:rsidRDefault="00700339" w:rsidP="00020BD0">
      <w:r>
        <w:t xml:space="preserve">The </w:t>
      </w:r>
      <w:r w:rsidR="00345ED3">
        <w:t xml:space="preserve">“experimental” data is the same data for the first year of operation of the Northeast Central and South Central pilot programs.  The “control” data consists of all family cases involving a contested parenting time issue filed in the East Central and </w:t>
      </w:r>
      <w:r w:rsidR="00A546A0">
        <w:t>Northwest District</w:t>
      </w:r>
      <w:r w:rsidR="00345ED3">
        <w:t xml:space="preserve">s during the first year of operation of the pilot project (March 1, 2008 to February 28, 2009) – a time period in which neither district participated in the mandatory mediation process.  It </w:t>
      </w:r>
      <w:r w:rsidR="00877E5E">
        <w:t xml:space="preserve">appears that family law attorneys in Fargo </w:t>
      </w:r>
      <w:r w:rsidR="00345ED3">
        <w:t xml:space="preserve">(the major city in the East Central District) </w:t>
      </w:r>
      <w:r w:rsidR="00877E5E">
        <w:t xml:space="preserve">typically do not file their divorce cases until all matters have been resolved by the parties.  This practice is not the norm in the rest of the state.  </w:t>
      </w:r>
      <w:r w:rsidR="005D0075">
        <w:t xml:space="preserve">The </w:t>
      </w:r>
      <w:r w:rsidR="00877E5E">
        <w:t xml:space="preserve">existence </w:t>
      </w:r>
      <w:r w:rsidR="005D0075">
        <w:t xml:space="preserve">of this practice means that average time from filing to disposition of family cases in Fargo </w:t>
      </w:r>
      <w:r w:rsidR="00345ED3">
        <w:t>should be much shorter than in the original pilot districts</w:t>
      </w:r>
      <w:r w:rsidR="005D0075">
        <w:t xml:space="preserve">.  </w:t>
      </w:r>
      <w:r w:rsidR="00345ED3">
        <w:t xml:space="preserve">The analysis </w:t>
      </w:r>
      <w:r w:rsidR="00CF44DC">
        <w:t xml:space="preserve">of the “experimental” and “control” </w:t>
      </w:r>
      <w:r w:rsidR="00CF44DC">
        <w:lastRenderedPageBreak/>
        <w:t>district comparison shows that – despite the existence of this different attorney practice – the average time to disposition for the pilot project cases is substantially shorter than in the East Central District during the same time period.</w:t>
      </w:r>
    </w:p>
    <w:p w:rsidR="00020BD0" w:rsidRDefault="00020BD0" w:rsidP="00020BD0"/>
    <w:p w:rsidR="00020BD0" w:rsidRDefault="00020BD0" w:rsidP="00020BD0">
      <w:r>
        <w:t xml:space="preserve">It has proved necessary to add data entry fields and codes to the North Dakota UCIS case management information system to support this data collection effort.  It has also proved necessary for the project administrator to retroactively enter data for pilot project cases from March 1, 2008 to the date the new fields and codes were added to UCIS and to enter that data for all pre-pilot cases in the pilot districts.  All three of </w:t>
      </w:r>
      <w:r w:rsidR="00B8245E">
        <w:t>these tasks have been completed</w:t>
      </w:r>
      <w:r>
        <w:t xml:space="preserve"> </w:t>
      </w:r>
      <w:r w:rsidR="00700339">
        <w:t>and</w:t>
      </w:r>
      <w:r>
        <w:t xml:space="preserve"> </w:t>
      </w:r>
      <w:r w:rsidR="00A75C4D">
        <w:t xml:space="preserve">the </w:t>
      </w:r>
      <w:r>
        <w:t xml:space="preserve">data </w:t>
      </w:r>
      <w:r w:rsidR="00A75C4D">
        <w:t xml:space="preserve">provided for this </w:t>
      </w:r>
      <w:r>
        <w:t xml:space="preserve">report. </w:t>
      </w:r>
    </w:p>
    <w:p w:rsidR="000F5378" w:rsidRDefault="000F5378" w:rsidP="000F5378"/>
    <w:p w:rsidR="006A703B" w:rsidRDefault="006A703B" w:rsidP="000F5378">
      <w:r>
        <w:t>This report does not include any survey data from judges, lawyers, court staff, or mediators concerning attitudes toward mediation.  Data from surveys completed prior to project start up was included in the first interim report.</w:t>
      </w:r>
      <w:r w:rsidR="005D0075">
        <w:t xml:space="preserve">  This report </w:t>
      </w:r>
      <w:r w:rsidR="00CF44DC">
        <w:t xml:space="preserve">also </w:t>
      </w:r>
      <w:r w:rsidR="005D0075">
        <w:t>does not include reports from the mediators con</w:t>
      </w:r>
      <w:r w:rsidR="00CF44DC">
        <w:t>cerning the impact of the state-</w:t>
      </w:r>
      <w:r w:rsidR="005D0075">
        <w:t>supported mandatory mediation project on their private mediation practice</w:t>
      </w:r>
      <w:r w:rsidR="00CF44DC">
        <w:t>s</w:t>
      </w:r>
      <w:r w:rsidR="005D0075">
        <w:t>.</w:t>
      </w:r>
    </w:p>
    <w:p w:rsidR="006A703B" w:rsidRDefault="006A703B" w:rsidP="000F5378"/>
    <w:p w:rsidR="007154D5" w:rsidRDefault="006A703B" w:rsidP="006A703B">
      <w:r>
        <w:t>In addition, this report does not include d</w:t>
      </w:r>
      <w:r w:rsidR="00297167">
        <w:t>ata from telephone interviews with mediation participants six months after their mediation session</w:t>
      </w:r>
      <w:r>
        <w:t>s</w:t>
      </w:r>
      <w:r w:rsidR="00851927">
        <w:t>. The evaluation design included</w:t>
      </w:r>
      <w:r>
        <w:t xml:space="preserve"> such telephone interviews.  </w:t>
      </w:r>
      <w:r w:rsidR="00F44327">
        <w:t xml:space="preserve">Parties to divorces are a highly mobile population; it has proved </w:t>
      </w:r>
      <w:r w:rsidR="00FA05FF">
        <w:t>difficult</w:t>
      </w:r>
      <w:r w:rsidR="00F44327">
        <w:t xml:space="preserve"> to locate and obtain telephone numbers for mediation participants six months after the completion of the mediation.  </w:t>
      </w:r>
      <w:r w:rsidR="00FA05FF">
        <w:t>North Dakota court staff have a</w:t>
      </w:r>
      <w:r w:rsidR="00F44327">
        <w:t>bandoned</w:t>
      </w:r>
      <w:r w:rsidR="00FA05FF">
        <w:t xml:space="preserve"> the effort to obtain </w:t>
      </w:r>
      <w:r w:rsidR="00851927">
        <w:t>this telephone follow up information</w:t>
      </w:r>
      <w:r w:rsidR="00F44327">
        <w:t xml:space="preserve">.  </w:t>
      </w:r>
    </w:p>
    <w:p w:rsidR="007154D5" w:rsidRDefault="007154D5" w:rsidP="007154D5">
      <w:pPr>
        <w:pStyle w:val="Heading1"/>
        <w:numPr>
          <w:ilvl w:val="0"/>
          <w:numId w:val="0"/>
        </w:numPr>
        <w:ind w:left="360"/>
      </w:pPr>
      <w:bookmarkStart w:id="4" w:name="_Toc313872636"/>
      <w:r>
        <w:t xml:space="preserve">Project </w:t>
      </w:r>
      <w:r w:rsidR="00FE1314">
        <w:t>Accomplishments</w:t>
      </w:r>
      <w:bookmarkEnd w:id="4"/>
    </w:p>
    <w:p w:rsidR="00FE1314" w:rsidRDefault="00FE1314" w:rsidP="00FE1314"/>
    <w:p w:rsidR="00D07A12" w:rsidRPr="00FE1314" w:rsidRDefault="00851927" w:rsidP="00FE1314">
      <w:r>
        <w:t>After three and a half years of operation</w:t>
      </w:r>
      <w:r w:rsidR="00D07A12">
        <w:t xml:space="preserve">, the Family Mediation Pilot Project </w:t>
      </w:r>
      <w:r>
        <w:t xml:space="preserve">has </w:t>
      </w:r>
      <w:r w:rsidR="00D07A12">
        <w:t>accomplished a number of tasks</w:t>
      </w:r>
      <w:r w:rsidR="002025D0">
        <w:t>.</w:t>
      </w:r>
    </w:p>
    <w:p w:rsidR="00FE1314" w:rsidRDefault="00FE1314" w:rsidP="00FE1314">
      <w:pPr>
        <w:pStyle w:val="Heading2"/>
      </w:pPr>
      <w:bookmarkStart w:id="5" w:name="_Toc313872637"/>
      <w:r>
        <w:t>Development of protocol and program materials</w:t>
      </w:r>
      <w:bookmarkEnd w:id="5"/>
    </w:p>
    <w:p w:rsidR="00D07A12" w:rsidRDefault="00D07A12" w:rsidP="00D07A12"/>
    <w:p w:rsidR="00D07A12" w:rsidRPr="00D07A12" w:rsidRDefault="00D07A12" w:rsidP="00D07A12">
      <w:r>
        <w:t xml:space="preserve">The North Dakota Supreme Court Office of State Court Administrator hired a full-time project administrator who </w:t>
      </w:r>
      <w:r w:rsidR="00512C7D">
        <w:t xml:space="preserve">finalized </w:t>
      </w:r>
      <w:r>
        <w:t xml:space="preserve">a project protocol and procedures for administering the project.  </w:t>
      </w:r>
    </w:p>
    <w:p w:rsidR="00FE1314" w:rsidRDefault="00FE1314" w:rsidP="00FE1314">
      <w:pPr>
        <w:pStyle w:val="Heading2"/>
      </w:pPr>
      <w:bookmarkStart w:id="6" w:name="_Toc313872638"/>
      <w:r>
        <w:t>Recruitment of mediators</w:t>
      </w:r>
      <w:bookmarkEnd w:id="6"/>
    </w:p>
    <w:p w:rsidR="00D07A12" w:rsidRDefault="00D07A12" w:rsidP="00D07A12"/>
    <w:p w:rsidR="00D07A12" w:rsidRDefault="00D07A12" w:rsidP="00D07A12">
      <w:r>
        <w:t>The project administrator, through a process</w:t>
      </w:r>
      <w:r w:rsidR="009822F9">
        <w:t xml:space="preserve"> involving applications and interviews, </w:t>
      </w:r>
      <w:r w:rsidR="00512C7D">
        <w:t xml:space="preserve">selected </w:t>
      </w:r>
      <w:r w:rsidR="00F44327">
        <w:t>over two dozen</w:t>
      </w:r>
      <w:r w:rsidR="009822F9">
        <w:t xml:space="preserve"> mediators to provide mandatory </w:t>
      </w:r>
      <w:r w:rsidR="009822F9">
        <w:lastRenderedPageBreak/>
        <w:t xml:space="preserve">mediation services for the </w:t>
      </w:r>
      <w:r w:rsidR="00F44327">
        <w:t>five</w:t>
      </w:r>
      <w:r w:rsidR="009822F9">
        <w:t xml:space="preserve"> pilot districts</w:t>
      </w:r>
      <w:r w:rsidR="007D20E4">
        <w:t xml:space="preserve"> and then recruited additional mediators to provide statewide mediation services</w:t>
      </w:r>
      <w:r w:rsidR="009822F9">
        <w:t xml:space="preserve">.  Several of the mediators </w:t>
      </w:r>
      <w:r w:rsidR="00F44327">
        <w:t>have</w:t>
      </w:r>
      <w:r w:rsidR="009822F9">
        <w:t xml:space="preserve"> agreed to deliver mediation services </w:t>
      </w:r>
      <w:r w:rsidR="00F44327">
        <w:t>outside of</w:t>
      </w:r>
      <w:r w:rsidR="009822F9">
        <w:t xml:space="preserve"> the districts</w:t>
      </w:r>
      <w:r w:rsidR="00F44327">
        <w:t xml:space="preserve"> where they reside or maintain their offices</w:t>
      </w:r>
      <w:r w:rsidR="009822F9">
        <w:t xml:space="preserve"> – at the courthouse or at some other location convenient to the parties.</w:t>
      </w:r>
      <w:r w:rsidR="00F44327">
        <w:t xml:space="preserve">  This flexibility on the part of the mediators has proven extremely valuable in ensuring the delivery of services in all cases accepted into the project.  </w:t>
      </w:r>
    </w:p>
    <w:p w:rsidR="00FE1314" w:rsidRDefault="00FE1314" w:rsidP="00FE1314">
      <w:pPr>
        <w:pStyle w:val="Heading2"/>
      </w:pPr>
      <w:bookmarkStart w:id="7" w:name="_Toc313872639"/>
      <w:r>
        <w:t>Recruitment of evaluator and development of evaluation methodology</w:t>
      </w:r>
      <w:bookmarkEnd w:id="7"/>
    </w:p>
    <w:p w:rsidR="009822F9" w:rsidRDefault="009822F9" w:rsidP="009822F9"/>
    <w:p w:rsidR="009822F9" w:rsidRDefault="009822F9" w:rsidP="009822F9">
      <w:r>
        <w:t xml:space="preserve">The Office of State Court Administrator chose Greacen Associates, LLC, to perform the evaluation.  The project administrator worked with the evaluator to develop survey instruments </w:t>
      </w:r>
      <w:r w:rsidR="00B732CE">
        <w:t>and data collection protocols for collection of survey in</w:t>
      </w:r>
      <w:r w:rsidR="00B93D2C">
        <w:t>formation from lawyers, mediation provider</w:t>
      </w:r>
      <w:r w:rsidR="00B732CE">
        <w:t>s, judges, court staff, and participants in mediation.</w:t>
      </w:r>
    </w:p>
    <w:p w:rsidR="00B732CE" w:rsidRDefault="00B732CE" w:rsidP="009822F9"/>
    <w:p w:rsidR="00B732CE" w:rsidRDefault="00B732CE" w:rsidP="009822F9">
      <w:r>
        <w:t xml:space="preserve">The project administrator and evaluator met with </w:t>
      </w:r>
      <w:r w:rsidR="00B93D2C">
        <w:t xml:space="preserve">Office of State Court Administrator’s </w:t>
      </w:r>
      <w:r>
        <w:t xml:space="preserve">information technology staff and clerical staff from the </w:t>
      </w:r>
      <w:r w:rsidR="00B93D2C">
        <w:t xml:space="preserve">pilot districts and worked out </w:t>
      </w:r>
      <w:r>
        <w:t>changes to the UCIS system needed to enter data needed to support the evaluation design.</w:t>
      </w:r>
    </w:p>
    <w:p w:rsidR="00F44327" w:rsidRDefault="00F44327" w:rsidP="009822F9"/>
    <w:p w:rsidR="00F44327" w:rsidRDefault="00F44327" w:rsidP="009822F9">
      <w:r>
        <w:t xml:space="preserve">The evaluation contract has been amended to incorporate the additional evaluation period produced by the decision of the North Dakota Supreme Court to maintain the project’s “pilot” status through the end of August, 2012 – including the first </w:t>
      </w:r>
      <w:r w:rsidR="00CF44DC">
        <w:t>four and a half</w:t>
      </w:r>
      <w:r>
        <w:t xml:space="preserve"> years of statewide implementation.</w:t>
      </w:r>
    </w:p>
    <w:p w:rsidR="00FE1314" w:rsidRDefault="00FE1314" w:rsidP="00FE1314">
      <w:pPr>
        <w:pStyle w:val="Heading2"/>
      </w:pPr>
      <w:bookmarkStart w:id="8" w:name="_Toc313872640"/>
      <w:r>
        <w:t>Training of mediators</w:t>
      </w:r>
      <w:bookmarkEnd w:id="8"/>
    </w:p>
    <w:p w:rsidR="00B732CE" w:rsidRDefault="00B732CE" w:rsidP="00B732CE"/>
    <w:p w:rsidR="00B732CE" w:rsidRDefault="00F44327" w:rsidP="00B732CE">
      <w:r>
        <w:t>The</w:t>
      </w:r>
      <w:r w:rsidR="00B732CE">
        <w:t xml:space="preserve"> project </w:t>
      </w:r>
      <w:r>
        <w:t xml:space="preserve">has </w:t>
      </w:r>
      <w:r w:rsidR="00B732CE">
        <w:t xml:space="preserve">provided a day long training session for </w:t>
      </w:r>
      <w:r>
        <w:t>all</w:t>
      </w:r>
      <w:r w:rsidR="00B732CE">
        <w:t xml:space="preserve"> project mediators which included extensive training in domestic violence identification, techniques for dealing with likely victims who chose not to reveal the violence explicitly, and safety planning for these situations.  All mediators were provided with a screening tool for use during orientation with potential mediation participants to identify domestic violence victims.  </w:t>
      </w:r>
      <w:r w:rsidR="00B93D2C">
        <w:t>The training session also covered the history of the project, project objectives and procedures, the project evaluation design, and data gathering required of the mediators.</w:t>
      </w:r>
    </w:p>
    <w:p w:rsidR="005D0075" w:rsidRDefault="005D0075" w:rsidP="00B732CE"/>
    <w:p w:rsidR="005D0075" w:rsidRPr="00B732CE" w:rsidRDefault="005D0075" w:rsidP="00B732CE">
      <w:r>
        <w:t xml:space="preserve">The project administrator has provided this same training for mediators added for the expansion of the project to three additional districts in August 2009 and to the rest of the state in </w:t>
      </w:r>
      <w:r w:rsidR="00BE0D5A">
        <w:t>November</w:t>
      </w:r>
      <w:r>
        <w:t xml:space="preserve"> 2010.</w:t>
      </w:r>
    </w:p>
    <w:p w:rsidR="00FE1314" w:rsidRDefault="00FE1314" w:rsidP="00FE1314">
      <w:pPr>
        <w:pStyle w:val="Heading2"/>
      </w:pPr>
      <w:bookmarkStart w:id="9" w:name="_Toc313872641"/>
      <w:r>
        <w:lastRenderedPageBreak/>
        <w:t>Identification of cases and preparation of referral orders</w:t>
      </w:r>
      <w:bookmarkEnd w:id="9"/>
    </w:p>
    <w:p w:rsidR="0094220D" w:rsidRDefault="0094220D" w:rsidP="0094220D"/>
    <w:p w:rsidR="0094220D" w:rsidRDefault="0094220D" w:rsidP="0094220D">
      <w:r>
        <w:t xml:space="preserve">The project administrator received </w:t>
      </w:r>
      <w:r w:rsidR="002220A8">
        <w:t>1375</w:t>
      </w:r>
      <w:r>
        <w:t xml:space="preserve"> case referrals from the pilot districts during the first </w:t>
      </w:r>
      <w:r w:rsidR="002220A8">
        <w:t>three and a half</w:t>
      </w:r>
      <w:r w:rsidR="00F44327">
        <w:t xml:space="preserve"> years</w:t>
      </w:r>
      <w:r>
        <w:t xml:space="preserve"> of the pilot project.  The table below shows that </w:t>
      </w:r>
      <w:r w:rsidR="002220A8">
        <w:t>38%</w:t>
      </w:r>
      <w:r>
        <w:t xml:space="preserve"> </w:t>
      </w:r>
      <w:r w:rsidR="00542E47">
        <w:t xml:space="preserve">the </w:t>
      </w:r>
      <w:r>
        <w:t xml:space="preserve">cases referred were rejected because they </w:t>
      </w:r>
      <w:r w:rsidR="00542E47">
        <w:t xml:space="preserve">contained disqualifying characteristics.  </w:t>
      </w:r>
      <w:r w:rsidR="00F44327">
        <w:t xml:space="preserve">As of the end of </w:t>
      </w:r>
      <w:r w:rsidR="002220A8">
        <w:t>August 2011</w:t>
      </w:r>
      <w:r w:rsidR="00F44327">
        <w:t xml:space="preserve">, </w:t>
      </w:r>
      <w:r w:rsidR="00A63DD5">
        <w:t xml:space="preserve">701 </w:t>
      </w:r>
      <w:r w:rsidR="00B32536">
        <w:t xml:space="preserve">mediations were completed in </w:t>
      </w:r>
      <w:r w:rsidR="00A63DD5">
        <w:t>698</w:t>
      </w:r>
      <w:r w:rsidR="00A63DD5">
        <w:rPr>
          <w:rStyle w:val="FootnoteReference"/>
        </w:rPr>
        <w:footnoteReference w:id="6"/>
      </w:r>
      <w:r w:rsidR="00A63DD5">
        <w:t xml:space="preserve"> of the 857</w:t>
      </w:r>
      <w:r w:rsidR="00B32536">
        <w:t xml:space="preserve"> (</w:t>
      </w:r>
      <w:r w:rsidR="00A63DD5">
        <w:t>8</w:t>
      </w:r>
      <w:r w:rsidR="00D90AE1">
        <w:t>1</w:t>
      </w:r>
      <w:r w:rsidR="00B32536">
        <w:t>%) cases accepted into the project.</w:t>
      </w:r>
      <w:r w:rsidR="00A63DD5">
        <w:t xml:space="preserve">  At the time of the second interim evaluation, the project had completed mediations in 71% of the accepted cases.  </w:t>
      </w:r>
    </w:p>
    <w:p w:rsidR="00F61D7F" w:rsidRDefault="00F61D7F" w:rsidP="0094220D"/>
    <w:p w:rsidR="0094220D" w:rsidRPr="0094220D" w:rsidRDefault="0094220D" w:rsidP="0094220D">
      <w:pPr>
        <w:jc w:val="center"/>
        <w:rPr>
          <w:b/>
        </w:rPr>
      </w:pPr>
      <w:r>
        <w:rPr>
          <w:b/>
        </w:rPr>
        <w:t xml:space="preserve">Pilot Project Cases – </w:t>
      </w:r>
      <w:r w:rsidR="00B32536">
        <w:rPr>
          <w:b/>
        </w:rPr>
        <w:t xml:space="preserve">March 1, </w:t>
      </w:r>
      <w:r>
        <w:rPr>
          <w:b/>
        </w:rPr>
        <w:t xml:space="preserve">2008 </w:t>
      </w:r>
      <w:r w:rsidR="00B32536">
        <w:rPr>
          <w:b/>
        </w:rPr>
        <w:t xml:space="preserve">through </w:t>
      </w:r>
      <w:r w:rsidR="007F54A3">
        <w:rPr>
          <w:b/>
        </w:rPr>
        <w:t>August 31, 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1359"/>
        <w:gridCol w:w="1629"/>
      </w:tblGrid>
      <w:tr w:rsidR="0094220D" w:rsidTr="00B32536">
        <w:tc>
          <w:tcPr>
            <w:tcW w:w="6588" w:type="dxa"/>
          </w:tcPr>
          <w:p w:rsidR="0094220D" w:rsidRDefault="0094220D" w:rsidP="0094220D">
            <w:r>
              <w:t>Total cases referred from pilot districts</w:t>
            </w:r>
          </w:p>
        </w:tc>
        <w:tc>
          <w:tcPr>
            <w:tcW w:w="1359" w:type="dxa"/>
            <w:vAlign w:val="center"/>
          </w:tcPr>
          <w:p w:rsidR="0094220D" w:rsidRDefault="0094220D" w:rsidP="00641A02">
            <w:pPr>
              <w:jc w:val="center"/>
            </w:pPr>
          </w:p>
        </w:tc>
        <w:tc>
          <w:tcPr>
            <w:tcW w:w="1629" w:type="dxa"/>
            <w:vAlign w:val="center"/>
          </w:tcPr>
          <w:p w:rsidR="0094220D" w:rsidRDefault="002A3222" w:rsidP="00641A02">
            <w:pPr>
              <w:jc w:val="center"/>
            </w:pPr>
            <w:r>
              <w:t>1375</w:t>
            </w:r>
          </w:p>
        </w:tc>
      </w:tr>
      <w:tr w:rsidR="0094220D" w:rsidTr="00B32536">
        <w:tc>
          <w:tcPr>
            <w:tcW w:w="6588" w:type="dxa"/>
          </w:tcPr>
          <w:p w:rsidR="0094220D" w:rsidRDefault="0094220D" w:rsidP="0094220D">
            <w:r>
              <w:t xml:space="preserve">Cases rejected </w:t>
            </w:r>
          </w:p>
        </w:tc>
        <w:tc>
          <w:tcPr>
            <w:tcW w:w="1359" w:type="dxa"/>
            <w:vAlign w:val="center"/>
          </w:tcPr>
          <w:p w:rsidR="0094220D" w:rsidRDefault="0094220D" w:rsidP="00641A02">
            <w:pPr>
              <w:jc w:val="center"/>
            </w:pPr>
          </w:p>
        </w:tc>
        <w:tc>
          <w:tcPr>
            <w:tcW w:w="1629" w:type="dxa"/>
            <w:vAlign w:val="center"/>
          </w:tcPr>
          <w:p w:rsidR="0094220D" w:rsidRDefault="00B8245E" w:rsidP="00641A02">
            <w:pPr>
              <w:jc w:val="center"/>
            </w:pPr>
            <w:r>
              <w:t xml:space="preserve"> </w:t>
            </w:r>
            <w:r w:rsidR="002A3222">
              <w:t>518</w:t>
            </w:r>
          </w:p>
        </w:tc>
      </w:tr>
      <w:tr w:rsidR="00B32536" w:rsidTr="00B32536">
        <w:tc>
          <w:tcPr>
            <w:tcW w:w="6588" w:type="dxa"/>
          </w:tcPr>
          <w:p w:rsidR="00B32536" w:rsidRDefault="00B32536" w:rsidP="004D6758">
            <w:r>
              <w:t xml:space="preserve">     Custody issues settled prior to mediation</w:t>
            </w:r>
          </w:p>
        </w:tc>
        <w:tc>
          <w:tcPr>
            <w:tcW w:w="1359" w:type="dxa"/>
            <w:vAlign w:val="center"/>
          </w:tcPr>
          <w:p w:rsidR="00B32536" w:rsidRDefault="002A3222" w:rsidP="004D6758">
            <w:pPr>
              <w:jc w:val="center"/>
            </w:pPr>
            <w:r>
              <w:t>222</w:t>
            </w:r>
          </w:p>
        </w:tc>
        <w:tc>
          <w:tcPr>
            <w:tcW w:w="1629" w:type="dxa"/>
            <w:vAlign w:val="center"/>
          </w:tcPr>
          <w:p w:rsidR="00B32536" w:rsidRDefault="00B32536" w:rsidP="00641A02">
            <w:pPr>
              <w:jc w:val="center"/>
            </w:pPr>
          </w:p>
        </w:tc>
      </w:tr>
      <w:tr w:rsidR="00B32536" w:rsidTr="00B32536">
        <w:tc>
          <w:tcPr>
            <w:tcW w:w="6588" w:type="dxa"/>
          </w:tcPr>
          <w:p w:rsidR="00B32536" w:rsidRDefault="00B32536" w:rsidP="0094220D">
            <w:r>
              <w:t xml:space="preserve">     Existence of domestic violence</w:t>
            </w:r>
          </w:p>
          <w:p w:rsidR="00B32536" w:rsidRDefault="00B32536" w:rsidP="0094220D">
            <w:r>
              <w:t xml:space="preserve">       restraining order in case record or</w:t>
            </w:r>
          </w:p>
          <w:p w:rsidR="00B32536" w:rsidRDefault="00B32536" w:rsidP="0094220D">
            <w:r>
              <w:t xml:space="preserve">       domestic violence issues identified</w:t>
            </w:r>
          </w:p>
        </w:tc>
        <w:tc>
          <w:tcPr>
            <w:tcW w:w="1359" w:type="dxa"/>
            <w:vAlign w:val="center"/>
          </w:tcPr>
          <w:p w:rsidR="00B32536" w:rsidRDefault="002A3222" w:rsidP="00641A02">
            <w:pPr>
              <w:jc w:val="center"/>
            </w:pPr>
            <w:r>
              <w:t>139</w:t>
            </w:r>
          </w:p>
        </w:tc>
        <w:tc>
          <w:tcPr>
            <w:tcW w:w="1629" w:type="dxa"/>
            <w:vAlign w:val="center"/>
          </w:tcPr>
          <w:p w:rsidR="00B32536" w:rsidRDefault="00B32536" w:rsidP="00641A02">
            <w:pPr>
              <w:jc w:val="center"/>
            </w:pPr>
          </w:p>
        </w:tc>
      </w:tr>
      <w:tr w:rsidR="00B32536" w:rsidTr="00B32536">
        <w:tc>
          <w:tcPr>
            <w:tcW w:w="6588" w:type="dxa"/>
          </w:tcPr>
          <w:p w:rsidR="00B32536" w:rsidRDefault="00B32536" w:rsidP="00B32536">
            <w:r>
              <w:t xml:space="preserve">     One party resides outside of North Dakota</w:t>
            </w:r>
          </w:p>
        </w:tc>
        <w:tc>
          <w:tcPr>
            <w:tcW w:w="1359" w:type="dxa"/>
            <w:vAlign w:val="center"/>
          </w:tcPr>
          <w:p w:rsidR="00B32536" w:rsidRDefault="00B8245E" w:rsidP="00641A02">
            <w:pPr>
              <w:jc w:val="center"/>
            </w:pPr>
            <w:r>
              <w:t xml:space="preserve"> </w:t>
            </w:r>
            <w:r w:rsidR="002A3222">
              <w:t>75</w:t>
            </w:r>
          </w:p>
        </w:tc>
        <w:tc>
          <w:tcPr>
            <w:tcW w:w="1629" w:type="dxa"/>
            <w:vAlign w:val="center"/>
          </w:tcPr>
          <w:p w:rsidR="00B32536" w:rsidRDefault="00B32536" w:rsidP="00641A02">
            <w:pPr>
              <w:jc w:val="center"/>
            </w:pPr>
          </w:p>
        </w:tc>
      </w:tr>
      <w:tr w:rsidR="00B32536" w:rsidTr="00B32536">
        <w:tc>
          <w:tcPr>
            <w:tcW w:w="6588" w:type="dxa"/>
          </w:tcPr>
          <w:p w:rsidR="00B32536" w:rsidRDefault="00B32536" w:rsidP="0094220D">
            <w:r>
              <w:t xml:space="preserve">     Default divorce</w:t>
            </w:r>
          </w:p>
        </w:tc>
        <w:tc>
          <w:tcPr>
            <w:tcW w:w="1359" w:type="dxa"/>
            <w:vAlign w:val="center"/>
          </w:tcPr>
          <w:p w:rsidR="00B32536" w:rsidRDefault="00B8245E" w:rsidP="00641A02">
            <w:pPr>
              <w:jc w:val="center"/>
            </w:pPr>
            <w:r>
              <w:t xml:space="preserve"> </w:t>
            </w:r>
            <w:r w:rsidR="002A3222">
              <w:t>56</w:t>
            </w:r>
          </w:p>
        </w:tc>
        <w:tc>
          <w:tcPr>
            <w:tcW w:w="1629" w:type="dxa"/>
            <w:vAlign w:val="center"/>
          </w:tcPr>
          <w:p w:rsidR="00B32536" w:rsidRDefault="00B32536" w:rsidP="00641A02">
            <w:pPr>
              <w:jc w:val="center"/>
            </w:pPr>
          </w:p>
        </w:tc>
      </w:tr>
      <w:tr w:rsidR="00B32536" w:rsidTr="00B32536">
        <w:tc>
          <w:tcPr>
            <w:tcW w:w="6588" w:type="dxa"/>
          </w:tcPr>
          <w:p w:rsidR="00B32536" w:rsidRDefault="00B32536" w:rsidP="0094220D">
            <w:r>
              <w:t xml:space="preserve">     One party incarcerated</w:t>
            </w:r>
          </w:p>
        </w:tc>
        <w:tc>
          <w:tcPr>
            <w:tcW w:w="1359" w:type="dxa"/>
            <w:vAlign w:val="center"/>
          </w:tcPr>
          <w:p w:rsidR="00B32536" w:rsidRDefault="00B8245E" w:rsidP="00641A02">
            <w:pPr>
              <w:jc w:val="center"/>
            </w:pPr>
            <w:r>
              <w:t xml:space="preserve">   </w:t>
            </w:r>
            <w:r w:rsidR="002A3222">
              <w:t>6</w:t>
            </w:r>
          </w:p>
        </w:tc>
        <w:tc>
          <w:tcPr>
            <w:tcW w:w="1629" w:type="dxa"/>
            <w:vAlign w:val="center"/>
          </w:tcPr>
          <w:p w:rsidR="00B32536" w:rsidRDefault="00B32536" w:rsidP="00641A02">
            <w:pPr>
              <w:jc w:val="center"/>
            </w:pPr>
          </w:p>
        </w:tc>
      </w:tr>
      <w:tr w:rsidR="00B32536" w:rsidTr="00B32536">
        <w:tc>
          <w:tcPr>
            <w:tcW w:w="6588" w:type="dxa"/>
          </w:tcPr>
          <w:p w:rsidR="00B32536" w:rsidRDefault="00B32536" w:rsidP="0094220D">
            <w:r>
              <w:t xml:space="preserve">     Mediation attempted prior to filing divorce action</w:t>
            </w:r>
          </w:p>
        </w:tc>
        <w:tc>
          <w:tcPr>
            <w:tcW w:w="1359" w:type="dxa"/>
            <w:vAlign w:val="center"/>
          </w:tcPr>
          <w:p w:rsidR="00B32536" w:rsidRDefault="00B8245E" w:rsidP="00641A02">
            <w:pPr>
              <w:jc w:val="center"/>
            </w:pPr>
            <w:r>
              <w:t xml:space="preserve"> </w:t>
            </w:r>
            <w:r w:rsidR="002A3222">
              <w:t>10</w:t>
            </w:r>
          </w:p>
        </w:tc>
        <w:tc>
          <w:tcPr>
            <w:tcW w:w="1629" w:type="dxa"/>
            <w:vAlign w:val="center"/>
          </w:tcPr>
          <w:p w:rsidR="00B32536" w:rsidRDefault="00B32536" w:rsidP="00641A02">
            <w:pPr>
              <w:jc w:val="center"/>
            </w:pPr>
          </w:p>
        </w:tc>
      </w:tr>
      <w:tr w:rsidR="00B32536" w:rsidTr="00B32536">
        <w:tc>
          <w:tcPr>
            <w:tcW w:w="6588" w:type="dxa"/>
          </w:tcPr>
          <w:p w:rsidR="00B32536" w:rsidRDefault="00B32536" w:rsidP="0094220D">
            <w:r>
              <w:t xml:space="preserve">     Miscellaneous</w:t>
            </w:r>
          </w:p>
        </w:tc>
        <w:tc>
          <w:tcPr>
            <w:tcW w:w="1359" w:type="dxa"/>
            <w:vAlign w:val="center"/>
          </w:tcPr>
          <w:p w:rsidR="00B32536" w:rsidRDefault="00B8245E" w:rsidP="00641A02">
            <w:pPr>
              <w:jc w:val="center"/>
            </w:pPr>
            <w:r>
              <w:t xml:space="preserve"> </w:t>
            </w:r>
            <w:r w:rsidR="002A3222">
              <w:t>10</w:t>
            </w:r>
          </w:p>
        </w:tc>
        <w:tc>
          <w:tcPr>
            <w:tcW w:w="1629" w:type="dxa"/>
            <w:vAlign w:val="center"/>
          </w:tcPr>
          <w:p w:rsidR="00B32536" w:rsidRDefault="00B32536" w:rsidP="00641A02">
            <w:pPr>
              <w:jc w:val="center"/>
            </w:pPr>
          </w:p>
        </w:tc>
      </w:tr>
      <w:tr w:rsidR="00B32536" w:rsidTr="00B32536">
        <w:tc>
          <w:tcPr>
            <w:tcW w:w="6588" w:type="dxa"/>
          </w:tcPr>
          <w:p w:rsidR="00B32536" w:rsidRDefault="00B32536" w:rsidP="0094220D">
            <w:r>
              <w:t>Cases accepted into pilot project</w:t>
            </w:r>
          </w:p>
        </w:tc>
        <w:tc>
          <w:tcPr>
            <w:tcW w:w="1359" w:type="dxa"/>
            <w:vAlign w:val="center"/>
          </w:tcPr>
          <w:p w:rsidR="00B32536" w:rsidRDefault="00B32536" w:rsidP="00641A02">
            <w:pPr>
              <w:jc w:val="center"/>
            </w:pPr>
          </w:p>
        </w:tc>
        <w:tc>
          <w:tcPr>
            <w:tcW w:w="1629" w:type="dxa"/>
            <w:vAlign w:val="center"/>
          </w:tcPr>
          <w:p w:rsidR="00B32536" w:rsidRDefault="002A3222" w:rsidP="00641A02">
            <w:pPr>
              <w:jc w:val="center"/>
            </w:pPr>
            <w:r>
              <w:t>857</w:t>
            </w:r>
          </w:p>
        </w:tc>
      </w:tr>
      <w:tr w:rsidR="00B32536" w:rsidTr="00B32536">
        <w:tc>
          <w:tcPr>
            <w:tcW w:w="6588" w:type="dxa"/>
          </w:tcPr>
          <w:p w:rsidR="00B32536" w:rsidRDefault="00B32536" w:rsidP="00A63DD5">
            <w:r>
              <w:t xml:space="preserve">Evaluations completed as of </w:t>
            </w:r>
            <w:r w:rsidR="00A63DD5">
              <w:t>August 31, 2011</w:t>
            </w:r>
          </w:p>
        </w:tc>
        <w:tc>
          <w:tcPr>
            <w:tcW w:w="1359" w:type="dxa"/>
            <w:vAlign w:val="center"/>
          </w:tcPr>
          <w:p w:rsidR="00B32536" w:rsidRDefault="00B32536" w:rsidP="00641A02">
            <w:pPr>
              <w:jc w:val="center"/>
            </w:pPr>
          </w:p>
        </w:tc>
        <w:tc>
          <w:tcPr>
            <w:tcW w:w="1629" w:type="dxa"/>
            <w:vAlign w:val="center"/>
          </w:tcPr>
          <w:p w:rsidR="00B32536" w:rsidRDefault="00B8245E" w:rsidP="00641A02">
            <w:pPr>
              <w:jc w:val="center"/>
            </w:pPr>
            <w:r>
              <w:t xml:space="preserve"> </w:t>
            </w:r>
            <w:r w:rsidR="00A63DD5">
              <w:t>701</w:t>
            </w:r>
            <w:r w:rsidR="00D90AE1">
              <w:rPr>
                <w:rStyle w:val="FootnoteReference"/>
              </w:rPr>
              <w:footnoteReference w:id="7"/>
            </w:r>
          </w:p>
        </w:tc>
      </w:tr>
      <w:tr w:rsidR="00B32536" w:rsidTr="00B32536">
        <w:tc>
          <w:tcPr>
            <w:tcW w:w="6588" w:type="dxa"/>
          </w:tcPr>
          <w:p w:rsidR="00B32536" w:rsidRDefault="00D90AE1" w:rsidP="00B32536">
            <w:r>
              <w:t>Cases dropped from mediation</w:t>
            </w:r>
          </w:p>
        </w:tc>
        <w:tc>
          <w:tcPr>
            <w:tcW w:w="1359" w:type="dxa"/>
            <w:vAlign w:val="center"/>
          </w:tcPr>
          <w:p w:rsidR="00B32536" w:rsidRDefault="00B32536" w:rsidP="00641A02">
            <w:pPr>
              <w:jc w:val="center"/>
            </w:pPr>
          </w:p>
        </w:tc>
        <w:tc>
          <w:tcPr>
            <w:tcW w:w="1629" w:type="dxa"/>
            <w:vAlign w:val="center"/>
          </w:tcPr>
          <w:p w:rsidR="00B32536" w:rsidRDefault="00B8245E" w:rsidP="00641A02">
            <w:pPr>
              <w:jc w:val="center"/>
            </w:pPr>
            <w:r>
              <w:t xml:space="preserve"> </w:t>
            </w:r>
            <w:r w:rsidR="002A3222">
              <w:t>52</w:t>
            </w:r>
          </w:p>
        </w:tc>
      </w:tr>
      <w:tr w:rsidR="00D90AE1" w:rsidTr="00B32536">
        <w:tc>
          <w:tcPr>
            <w:tcW w:w="6588" w:type="dxa"/>
          </w:tcPr>
          <w:p w:rsidR="00D90AE1" w:rsidRDefault="00D90AE1" w:rsidP="00D90AE1">
            <w:r>
              <w:t xml:space="preserve">     One or both parties did not comply with order</w:t>
            </w:r>
          </w:p>
        </w:tc>
        <w:tc>
          <w:tcPr>
            <w:tcW w:w="1359" w:type="dxa"/>
            <w:vAlign w:val="center"/>
          </w:tcPr>
          <w:p w:rsidR="00D90AE1" w:rsidRDefault="00B8245E" w:rsidP="00641A02">
            <w:pPr>
              <w:jc w:val="center"/>
            </w:pPr>
            <w:r>
              <w:t xml:space="preserve"> </w:t>
            </w:r>
            <w:r w:rsidR="002A3222">
              <w:t>34</w:t>
            </w:r>
          </w:p>
        </w:tc>
        <w:tc>
          <w:tcPr>
            <w:tcW w:w="1629" w:type="dxa"/>
            <w:vAlign w:val="center"/>
          </w:tcPr>
          <w:p w:rsidR="00D90AE1" w:rsidRDefault="00D90AE1" w:rsidP="00641A02">
            <w:pPr>
              <w:jc w:val="center"/>
            </w:pPr>
          </w:p>
        </w:tc>
      </w:tr>
      <w:tr w:rsidR="00D90AE1" w:rsidTr="00B32536">
        <w:tc>
          <w:tcPr>
            <w:tcW w:w="6588" w:type="dxa"/>
          </w:tcPr>
          <w:p w:rsidR="00D90AE1" w:rsidRDefault="00D90AE1" w:rsidP="00B32536">
            <w:r>
              <w:t xml:space="preserve">     Parties reconciled</w:t>
            </w:r>
          </w:p>
        </w:tc>
        <w:tc>
          <w:tcPr>
            <w:tcW w:w="1359" w:type="dxa"/>
            <w:vAlign w:val="center"/>
          </w:tcPr>
          <w:p w:rsidR="00D90AE1" w:rsidRDefault="00B8245E" w:rsidP="00641A02">
            <w:pPr>
              <w:jc w:val="center"/>
            </w:pPr>
            <w:r>
              <w:t xml:space="preserve"> </w:t>
            </w:r>
            <w:r w:rsidR="002A3222">
              <w:t>18</w:t>
            </w:r>
          </w:p>
        </w:tc>
        <w:tc>
          <w:tcPr>
            <w:tcW w:w="1629" w:type="dxa"/>
            <w:vAlign w:val="center"/>
          </w:tcPr>
          <w:p w:rsidR="00D90AE1" w:rsidRDefault="00D90AE1" w:rsidP="00641A02">
            <w:pPr>
              <w:jc w:val="center"/>
            </w:pPr>
          </w:p>
        </w:tc>
      </w:tr>
      <w:tr w:rsidR="00D90AE1" w:rsidTr="00B32536">
        <w:tc>
          <w:tcPr>
            <w:tcW w:w="6588" w:type="dxa"/>
          </w:tcPr>
          <w:p w:rsidR="00D90AE1" w:rsidRDefault="00D90AE1" w:rsidP="002A3222">
            <w:r>
              <w:t xml:space="preserve">Cases open as of </w:t>
            </w:r>
            <w:r w:rsidR="002A3222">
              <w:t>September 1, 2011</w:t>
            </w:r>
          </w:p>
        </w:tc>
        <w:tc>
          <w:tcPr>
            <w:tcW w:w="1359" w:type="dxa"/>
            <w:vAlign w:val="center"/>
          </w:tcPr>
          <w:p w:rsidR="00D90AE1" w:rsidRDefault="00D90AE1" w:rsidP="00E27C73">
            <w:pPr>
              <w:jc w:val="center"/>
            </w:pPr>
          </w:p>
        </w:tc>
        <w:tc>
          <w:tcPr>
            <w:tcW w:w="1629" w:type="dxa"/>
            <w:vAlign w:val="center"/>
          </w:tcPr>
          <w:p w:rsidR="00D90AE1" w:rsidRDefault="00A63DD5" w:rsidP="00E27C73">
            <w:pPr>
              <w:jc w:val="center"/>
            </w:pPr>
            <w:r>
              <w:t>104</w:t>
            </w:r>
          </w:p>
        </w:tc>
      </w:tr>
    </w:tbl>
    <w:p w:rsidR="00F61D7F" w:rsidRDefault="00F61D7F" w:rsidP="00FE1314">
      <w:pPr>
        <w:pStyle w:val="Heading2"/>
      </w:pPr>
    </w:p>
    <w:p w:rsidR="00FE1314" w:rsidRDefault="00FE1314" w:rsidP="00FE1314">
      <w:pPr>
        <w:pStyle w:val="Heading2"/>
      </w:pPr>
      <w:bookmarkStart w:id="10" w:name="_Toc313872642"/>
      <w:r>
        <w:t xml:space="preserve">Modification of </w:t>
      </w:r>
      <w:r w:rsidR="003F7316">
        <w:t xml:space="preserve">UCIS </w:t>
      </w:r>
      <w:r>
        <w:t xml:space="preserve">case management </w:t>
      </w:r>
      <w:r w:rsidR="003F7316">
        <w:t xml:space="preserve">information </w:t>
      </w:r>
      <w:r>
        <w:t>system to record needed data</w:t>
      </w:r>
      <w:bookmarkEnd w:id="10"/>
    </w:p>
    <w:p w:rsidR="00542E47" w:rsidRDefault="00542E47" w:rsidP="00542E47"/>
    <w:p w:rsidR="00542E47" w:rsidRPr="00542E47" w:rsidRDefault="00542E47" w:rsidP="00542E47">
      <w:r>
        <w:t xml:space="preserve">The North Dakota Office of State Court Administrator completed the data base modifications needed to support the needed additional fields and data </w:t>
      </w:r>
      <w:r>
        <w:lastRenderedPageBreak/>
        <w:t xml:space="preserve">entry codes by </w:t>
      </w:r>
      <w:r w:rsidR="00B93D2C">
        <w:t>the</w:t>
      </w:r>
      <w:r>
        <w:t xml:space="preserve"> summer of 2008.  The project administrator circulated a memorandum informing court staff of the changes and the procedures to be used to enter data about future cases.</w:t>
      </w:r>
    </w:p>
    <w:p w:rsidR="00FE1314" w:rsidRDefault="00FE1314" w:rsidP="00FE1314">
      <w:pPr>
        <w:pStyle w:val="Heading2"/>
      </w:pPr>
      <w:bookmarkStart w:id="11" w:name="_Toc313872643"/>
      <w:r>
        <w:t xml:space="preserve">Entry of data from cases from </w:t>
      </w:r>
      <w:r w:rsidR="001C2400">
        <w:t xml:space="preserve">project </w:t>
      </w:r>
      <w:r>
        <w:t xml:space="preserve">start date to effective date of </w:t>
      </w:r>
      <w:r w:rsidR="00542E47">
        <w:t>UCI</w:t>
      </w:r>
      <w:r>
        <w:t>S modifications</w:t>
      </w:r>
      <w:bookmarkEnd w:id="11"/>
    </w:p>
    <w:p w:rsidR="00542E47" w:rsidRDefault="00542E47" w:rsidP="00542E47"/>
    <w:p w:rsidR="00542E47" w:rsidRDefault="00542E47" w:rsidP="00542E47">
      <w:r>
        <w:t xml:space="preserve">It was necessary for the project administrator to travel to the courthouses in all fourteen counties in the two pilot districts to retroactively enter the data needed for the pre-pilot comparison for </w:t>
      </w:r>
      <w:r w:rsidR="005D0075">
        <w:t>this second interim</w:t>
      </w:r>
      <w:r>
        <w:t xml:space="preserve"> evaluation</w:t>
      </w:r>
      <w:r w:rsidR="00F61D7F">
        <w:t xml:space="preserve"> and to the courthouses in the two comparison districts for the same purpose</w:t>
      </w:r>
      <w:r>
        <w:t>.</w:t>
      </w:r>
    </w:p>
    <w:p w:rsidR="003F7316" w:rsidRDefault="003F7316" w:rsidP="00542E47"/>
    <w:p w:rsidR="003F7316" w:rsidRDefault="003F7316" w:rsidP="003F7316">
      <w:pPr>
        <w:pStyle w:val="Heading2"/>
      </w:pPr>
      <w:bookmarkStart w:id="12" w:name="_Toc313872644"/>
      <w:r>
        <w:t>Modification of new case management information system to accommodate the needs of the mandatory mediation project</w:t>
      </w:r>
      <w:bookmarkEnd w:id="12"/>
    </w:p>
    <w:p w:rsidR="003F7316" w:rsidRDefault="003F7316" w:rsidP="003F7316"/>
    <w:p w:rsidR="003F7316" w:rsidRDefault="003F7316" w:rsidP="003F7316">
      <w:r>
        <w:t xml:space="preserve">The North Dakota judiciary has procured the Odyssey case management information system supplied by Tyler Technology.  The court system has required the vendor to make modifications to its basic product to support the pilot project.  One significant enhancement has been the development of a daily report that the project administrator can run to identify all newly filed divorce and other cases involving </w:t>
      </w:r>
      <w:r w:rsidR="005D0075">
        <w:t>parenting time</w:t>
      </w:r>
      <w:r>
        <w:t xml:space="preserve"> disputes.  </w:t>
      </w:r>
      <w:r w:rsidR="00A379B5">
        <w:t xml:space="preserve">Production of this report gives her the information needed to initiate the mediation process without requiring the submission of information reports from the individual courts.  </w:t>
      </w:r>
    </w:p>
    <w:p w:rsidR="00A379B5" w:rsidRDefault="00A379B5" w:rsidP="003F7316"/>
    <w:p w:rsidR="00A379B5" w:rsidRPr="003F7316" w:rsidRDefault="00A379B5" w:rsidP="003F7316">
      <w:r>
        <w:t xml:space="preserve">The </w:t>
      </w:r>
      <w:r w:rsidR="00C849C2">
        <w:t xml:space="preserve">Odyssey system has </w:t>
      </w:r>
      <w:r w:rsidR="00B425A8">
        <w:t xml:space="preserve">now </w:t>
      </w:r>
      <w:r w:rsidR="00C849C2">
        <w:t xml:space="preserve">been installed </w:t>
      </w:r>
      <w:r w:rsidR="00B425A8">
        <w:t>throughout the state.</w:t>
      </w:r>
    </w:p>
    <w:p w:rsidR="00FE1314" w:rsidRDefault="00FE1314" w:rsidP="00FE1314">
      <w:pPr>
        <w:pStyle w:val="Heading2"/>
      </w:pPr>
      <w:bookmarkStart w:id="13" w:name="_Toc313872645"/>
      <w:r>
        <w:t>Conduct of mediations</w:t>
      </w:r>
      <w:bookmarkEnd w:id="13"/>
    </w:p>
    <w:p w:rsidR="00542E47" w:rsidRDefault="00542E47" w:rsidP="00542E47"/>
    <w:p w:rsidR="00542E47" w:rsidRPr="00542E47" w:rsidRDefault="00542E47" w:rsidP="00542E47">
      <w:r>
        <w:t xml:space="preserve">The mediators completed </w:t>
      </w:r>
      <w:r w:rsidR="002220A8">
        <w:t>701</w:t>
      </w:r>
      <w:r>
        <w:t xml:space="preserve"> mediations </w:t>
      </w:r>
      <w:r w:rsidR="008D103A">
        <w:t>in</w:t>
      </w:r>
      <w:r>
        <w:t xml:space="preserve"> the </w:t>
      </w:r>
      <w:r w:rsidR="00C849C2">
        <w:t xml:space="preserve">first </w:t>
      </w:r>
      <w:r w:rsidR="002220A8">
        <w:t>three and a half</w:t>
      </w:r>
      <w:r w:rsidR="00C849C2">
        <w:t xml:space="preserve"> years </w:t>
      </w:r>
      <w:r>
        <w:t>of the</w:t>
      </w:r>
      <w:r w:rsidR="001C2400">
        <w:t xml:space="preserve"> project</w:t>
      </w:r>
      <w:r>
        <w:t xml:space="preserve">’s life.  </w:t>
      </w:r>
      <w:r w:rsidR="002220A8">
        <w:t>Three of them have been second mediations in the same case.</w:t>
      </w:r>
    </w:p>
    <w:p w:rsidR="00FE1314" w:rsidRDefault="00FE1314" w:rsidP="00FE1314">
      <w:pPr>
        <w:pStyle w:val="Heading2"/>
      </w:pPr>
      <w:bookmarkStart w:id="14" w:name="_Toc313872646"/>
      <w:r>
        <w:t xml:space="preserve">Development of </w:t>
      </w:r>
      <w:r w:rsidR="005D0075">
        <w:t>a</w:t>
      </w:r>
      <w:r>
        <w:t xml:space="preserve"> code of ethics and enforcement process</w:t>
      </w:r>
      <w:bookmarkEnd w:id="14"/>
    </w:p>
    <w:p w:rsidR="00B32510" w:rsidRDefault="00B32510" w:rsidP="00B32510"/>
    <w:p w:rsidR="00B32510" w:rsidRDefault="00B32510" w:rsidP="00B32510">
      <w:r>
        <w:t xml:space="preserve">The </w:t>
      </w:r>
      <w:r w:rsidR="00407445">
        <w:t xml:space="preserve">North Dakota </w:t>
      </w:r>
      <w:r>
        <w:t>Supreme Court/State Bar Association</w:t>
      </w:r>
      <w:r w:rsidR="00512C7D">
        <w:t>’s</w:t>
      </w:r>
      <w:r>
        <w:t xml:space="preserve"> Joint ADR Committee developed a draft code of ethics for mediators participating in the pilot project and a draft enforcement process.  </w:t>
      </w:r>
      <w:r w:rsidR="00407445">
        <w:t>In December 2008, t</w:t>
      </w:r>
      <w:r>
        <w:t xml:space="preserve">he Committee </w:t>
      </w:r>
      <w:r w:rsidR="00407445">
        <w:t>determined</w:t>
      </w:r>
      <w:r w:rsidR="0001298E" w:rsidRPr="0001298E">
        <w:t xml:space="preserve"> the codes ready for submission to the SBAND Board of Governors for review and comment, and then final </w:t>
      </w:r>
      <w:r w:rsidR="00407445">
        <w:t>submission to the Supreme Court</w:t>
      </w:r>
      <w:r>
        <w:t>.</w:t>
      </w:r>
    </w:p>
    <w:p w:rsidR="00CA4E8B" w:rsidRDefault="005D0075" w:rsidP="00B32510">
      <w:r>
        <w:lastRenderedPageBreak/>
        <w:t>The ethics code and enforcement process have been approved by the North Dakota Supreme Court.</w:t>
      </w:r>
    </w:p>
    <w:p w:rsidR="00F61D7F" w:rsidRDefault="00F61D7F" w:rsidP="00B32510"/>
    <w:p w:rsidR="007154D5" w:rsidRDefault="0087640A" w:rsidP="00B32510">
      <w:pPr>
        <w:pStyle w:val="Heading1"/>
        <w:numPr>
          <w:ilvl w:val="0"/>
          <w:numId w:val="0"/>
        </w:numPr>
        <w:ind w:left="360"/>
      </w:pPr>
      <w:bookmarkStart w:id="15" w:name="_Toc313872647"/>
      <w:r>
        <w:t>D</w:t>
      </w:r>
      <w:r w:rsidR="003D651B">
        <w:t>ata Concerning</w:t>
      </w:r>
      <w:r w:rsidR="00297167">
        <w:t xml:space="preserve"> Completed </w:t>
      </w:r>
      <w:r w:rsidR="007154D5">
        <w:t>Mediation</w:t>
      </w:r>
      <w:r w:rsidR="00297167">
        <w:t>s</w:t>
      </w:r>
      <w:bookmarkEnd w:id="15"/>
      <w:r w:rsidR="007154D5">
        <w:t xml:space="preserve"> </w:t>
      </w:r>
    </w:p>
    <w:p w:rsidR="007154D5" w:rsidRDefault="007154D5" w:rsidP="00C272B4"/>
    <w:p w:rsidR="00F61D7F" w:rsidRDefault="00F61D7F" w:rsidP="00C272B4"/>
    <w:p w:rsidR="00C849C2" w:rsidRDefault="00ED39DC" w:rsidP="00C272B4">
      <w:r>
        <w:t>Mediations completed during the third reporting period – March 1, 2010 through August 31, 2011 – have been added to the chart below showing the location of completed mediations.</w:t>
      </w:r>
      <w:r w:rsidR="00E36E69">
        <w:t xml:space="preserve">  </w:t>
      </w:r>
      <w:r w:rsidR="00F61D7F">
        <w:t>Mediations have been completed in all seven judicial districts and in 30 of North Dakota’s 53 counties.</w:t>
      </w:r>
    </w:p>
    <w:p w:rsidR="00F61D7F" w:rsidRDefault="00F61D7F" w:rsidP="00C272B4"/>
    <w:p w:rsidR="007E0308" w:rsidRDefault="007E0308" w:rsidP="00C272B4"/>
    <w:p w:rsidR="00E36E69" w:rsidRPr="00E36E69" w:rsidRDefault="00E36E69" w:rsidP="00E36E69">
      <w:pPr>
        <w:jc w:val="center"/>
        <w:rPr>
          <w:rFonts w:ascii="Arial Narrow" w:hAnsi="Arial Narrow"/>
          <w:b/>
        </w:rPr>
      </w:pPr>
      <w:r>
        <w:rPr>
          <w:rFonts w:ascii="Arial Narrow" w:hAnsi="Arial Narrow"/>
          <w:b/>
        </w:rPr>
        <w:t>Distribution of Completed Mediations by District and by County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00"/>
        <w:gridCol w:w="1980"/>
        <w:gridCol w:w="1869"/>
        <w:gridCol w:w="1929"/>
      </w:tblGrid>
      <w:tr w:rsidR="00ED39DC" w:rsidTr="00ED39DC">
        <w:tc>
          <w:tcPr>
            <w:tcW w:w="1998" w:type="dxa"/>
            <w:vAlign w:val="center"/>
          </w:tcPr>
          <w:p w:rsidR="00ED39DC" w:rsidRPr="004D6758" w:rsidRDefault="00ED39DC" w:rsidP="004D6758">
            <w:pPr>
              <w:jc w:val="center"/>
              <w:rPr>
                <w:rFonts w:ascii="Arial Narrow" w:hAnsi="Arial Narrow"/>
                <w:b/>
              </w:rPr>
            </w:pPr>
            <w:r w:rsidRPr="004D6758">
              <w:rPr>
                <w:rFonts w:ascii="Arial Narrow" w:hAnsi="Arial Narrow"/>
                <w:b/>
              </w:rPr>
              <w:t>District/County</w:t>
            </w:r>
          </w:p>
        </w:tc>
        <w:tc>
          <w:tcPr>
            <w:tcW w:w="1800" w:type="dxa"/>
            <w:vAlign w:val="center"/>
          </w:tcPr>
          <w:p w:rsidR="00ED39DC" w:rsidRPr="004D6758" w:rsidRDefault="00ED39DC" w:rsidP="004D6758">
            <w:pPr>
              <w:jc w:val="center"/>
              <w:rPr>
                <w:rFonts w:ascii="Arial Narrow" w:hAnsi="Arial Narrow"/>
                <w:b/>
              </w:rPr>
            </w:pPr>
            <w:r w:rsidRPr="004D6758">
              <w:rPr>
                <w:rFonts w:ascii="Arial Narrow" w:hAnsi="Arial Narrow"/>
                <w:b/>
              </w:rPr>
              <w:t>Initial Reporting Period</w:t>
            </w:r>
          </w:p>
        </w:tc>
        <w:tc>
          <w:tcPr>
            <w:tcW w:w="1980" w:type="dxa"/>
            <w:vAlign w:val="center"/>
          </w:tcPr>
          <w:p w:rsidR="00ED39DC" w:rsidRPr="004D6758" w:rsidRDefault="00ED39DC" w:rsidP="004D6758">
            <w:pPr>
              <w:jc w:val="center"/>
              <w:rPr>
                <w:rFonts w:ascii="Arial Narrow" w:hAnsi="Arial Narrow"/>
                <w:b/>
              </w:rPr>
            </w:pPr>
            <w:r>
              <w:rPr>
                <w:rFonts w:ascii="Arial Narrow" w:hAnsi="Arial Narrow"/>
                <w:b/>
              </w:rPr>
              <w:t>Second</w:t>
            </w:r>
            <w:r w:rsidRPr="004D6758">
              <w:rPr>
                <w:rFonts w:ascii="Arial Narrow" w:hAnsi="Arial Narrow"/>
                <w:b/>
              </w:rPr>
              <w:t xml:space="preserve"> Reporting Period</w:t>
            </w:r>
            <w:r w:rsidR="00667B57">
              <w:rPr>
                <w:rStyle w:val="FootnoteReference"/>
                <w:rFonts w:ascii="Arial Narrow" w:hAnsi="Arial Narrow"/>
                <w:b/>
              </w:rPr>
              <w:footnoteReference w:id="8"/>
            </w:r>
          </w:p>
        </w:tc>
        <w:tc>
          <w:tcPr>
            <w:tcW w:w="1869" w:type="dxa"/>
          </w:tcPr>
          <w:p w:rsidR="00ED39DC" w:rsidRPr="004D6758" w:rsidRDefault="00ED39DC" w:rsidP="004D6758">
            <w:pPr>
              <w:jc w:val="center"/>
              <w:rPr>
                <w:rFonts w:ascii="Arial Narrow" w:hAnsi="Arial Narrow"/>
                <w:b/>
              </w:rPr>
            </w:pPr>
            <w:r>
              <w:rPr>
                <w:rFonts w:ascii="Arial Narrow" w:hAnsi="Arial Narrow"/>
                <w:b/>
              </w:rPr>
              <w:t>Third Reporting Period</w:t>
            </w:r>
            <w:r w:rsidR="00667B57">
              <w:rPr>
                <w:rStyle w:val="FootnoteReference"/>
                <w:rFonts w:ascii="Arial Narrow" w:hAnsi="Arial Narrow"/>
                <w:b/>
              </w:rPr>
              <w:footnoteReference w:id="9"/>
            </w:r>
          </w:p>
        </w:tc>
        <w:tc>
          <w:tcPr>
            <w:tcW w:w="1929" w:type="dxa"/>
            <w:vAlign w:val="center"/>
          </w:tcPr>
          <w:p w:rsidR="00ED39DC" w:rsidRPr="004D6758" w:rsidRDefault="00ED39DC" w:rsidP="004D6758">
            <w:pPr>
              <w:jc w:val="center"/>
              <w:rPr>
                <w:rFonts w:ascii="Arial Narrow" w:hAnsi="Arial Narrow"/>
                <w:b/>
              </w:rPr>
            </w:pPr>
            <w:r w:rsidRPr="004D6758">
              <w:rPr>
                <w:rFonts w:ascii="Arial Narrow" w:hAnsi="Arial Narrow"/>
                <w:b/>
              </w:rPr>
              <w:t>Cumulative Pilot Project to Date</w:t>
            </w:r>
            <w:r w:rsidR="00CB1AA2">
              <w:rPr>
                <w:rStyle w:val="FootnoteReference"/>
                <w:rFonts w:ascii="Arial Narrow" w:hAnsi="Arial Narrow"/>
                <w:b/>
              </w:rPr>
              <w:footnoteReference w:id="10"/>
            </w:r>
          </w:p>
        </w:tc>
      </w:tr>
      <w:tr w:rsidR="00ED39DC" w:rsidTr="00ED39DC">
        <w:tc>
          <w:tcPr>
            <w:tcW w:w="1998" w:type="dxa"/>
          </w:tcPr>
          <w:p w:rsidR="00ED39DC" w:rsidRPr="005A2BD4" w:rsidRDefault="00ED39DC" w:rsidP="00C272B4">
            <w:pPr>
              <w:rPr>
                <w:rFonts w:ascii="Arial Narrow" w:hAnsi="Arial Narrow"/>
                <w:b/>
                <w:sz w:val="22"/>
                <w:szCs w:val="22"/>
              </w:rPr>
            </w:pPr>
            <w:r w:rsidRPr="005A2BD4">
              <w:rPr>
                <w:rFonts w:ascii="Arial Narrow" w:hAnsi="Arial Narrow"/>
                <w:b/>
                <w:sz w:val="22"/>
                <w:szCs w:val="22"/>
              </w:rPr>
              <w:t>South Central</w:t>
            </w:r>
          </w:p>
        </w:tc>
        <w:tc>
          <w:tcPr>
            <w:tcW w:w="180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24</w:t>
            </w:r>
          </w:p>
        </w:tc>
        <w:tc>
          <w:tcPr>
            <w:tcW w:w="198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75</w:t>
            </w:r>
          </w:p>
        </w:tc>
        <w:tc>
          <w:tcPr>
            <w:tcW w:w="1869" w:type="dxa"/>
            <w:vAlign w:val="center"/>
          </w:tcPr>
          <w:p w:rsidR="00ED39DC" w:rsidRPr="005A2BD4" w:rsidRDefault="00667B57" w:rsidP="00ED39DC">
            <w:pPr>
              <w:jc w:val="center"/>
              <w:rPr>
                <w:rFonts w:ascii="Arial Narrow" w:hAnsi="Arial Narrow"/>
                <w:b/>
                <w:sz w:val="22"/>
                <w:szCs w:val="22"/>
              </w:rPr>
            </w:pPr>
            <w:r w:rsidRPr="005A2BD4">
              <w:rPr>
                <w:rFonts w:ascii="Arial Narrow" w:hAnsi="Arial Narrow"/>
                <w:b/>
                <w:sz w:val="22"/>
                <w:szCs w:val="22"/>
              </w:rPr>
              <w:t>83</w:t>
            </w:r>
          </w:p>
        </w:tc>
        <w:tc>
          <w:tcPr>
            <w:tcW w:w="1929" w:type="dxa"/>
            <w:vAlign w:val="center"/>
          </w:tcPr>
          <w:p w:rsidR="00ED39DC" w:rsidRPr="005A2BD4" w:rsidRDefault="00CB1AA2" w:rsidP="004D6758">
            <w:pPr>
              <w:jc w:val="center"/>
              <w:rPr>
                <w:rFonts w:ascii="Arial Narrow" w:hAnsi="Arial Narrow"/>
                <w:b/>
                <w:sz w:val="22"/>
                <w:szCs w:val="22"/>
              </w:rPr>
            </w:pPr>
            <w:r w:rsidRPr="005A2BD4">
              <w:rPr>
                <w:rFonts w:ascii="Arial Narrow" w:hAnsi="Arial Narrow"/>
                <w:b/>
                <w:sz w:val="22"/>
                <w:szCs w:val="22"/>
              </w:rPr>
              <w:t>182</w:t>
            </w:r>
          </w:p>
        </w:tc>
      </w:tr>
      <w:tr w:rsidR="00ED39DC" w:rsidTr="00ED39DC">
        <w:tc>
          <w:tcPr>
            <w:tcW w:w="1998" w:type="dxa"/>
          </w:tcPr>
          <w:p w:rsidR="00ED39DC" w:rsidRPr="005A2BD4" w:rsidRDefault="00ED39DC" w:rsidP="00C272B4">
            <w:pPr>
              <w:rPr>
                <w:rFonts w:ascii="Arial Narrow" w:hAnsi="Arial Narrow"/>
                <w:b/>
                <w:sz w:val="22"/>
                <w:szCs w:val="22"/>
              </w:rPr>
            </w:pPr>
            <w:r w:rsidRPr="005A2BD4">
              <w:rPr>
                <w:rFonts w:ascii="Arial Narrow" w:hAnsi="Arial Narrow"/>
                <w:b/>
                <w:sz w:val="22"/>
                <w:szCs w:val="22"/>
              </w:rPr>
              <w:t xml:space="preserve">     Burleigh</w:t>
            </w:r>
          </w:p>
        </w:tc>
        <w:tc>
          <w:tcPr>
            <w:tcW w:w="180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20</w:t>
            </w:r>
          </w:p>
        </w:tc>
        <w:tc>
          <w:tcPr>
            <w:tcW w:w="198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55</w:t>
            </w:r>
          </w:p>
        </w:tc>
        <w:tc>
          <w:tcPr>
            <w:tcW w:w="1869" w:type="dxa"/>
            <w:vAlign w:val="center"/>
          </w:tcPr>
          <w:p w:rsidR="00ED39DC" w:rsidRPr="005A2BD4" w:rsidRDefault="00667B57" w:rsidP="00ED39DC">
            <w:pPr>
              <w:jc w:val="center"/>
              <w:rPr>
                <w:rFonts w:ascii="Arial Narrow" w:hAnsi="Arial Narrow"/>
                <w:b/>
                <w:sz w:val="22"/>
                <w:szCs w:val="22"/>
              </w:rPr>
            </w:pPr>
            <w:r w:rsidRPr="005A2BD4">
              <w:rPr>
                <w:rFonts w:ascii="Arial Narrow" w:hAnsi="Arial Narrow"/>
                <w:b/>
                <w:sz w:val="22"/>
                <w:szCs w:val="22"/>
              </w:rPr>
              <w:t>82</w:t>
            </w:r>
          </w:p>
        </w:tc>
        <w:tc>
          <w:tcPr>
            <w:tcW w:w="1929" w:type="dxa"/>
            <w:vAlign w:val="center"/>
          </w:tcPr>
          <w:p w:rsidR="00ED39DC" w:rsidRPr="005A2BD4" w:rsidRDefault="00CB1AA2" w:rsidP="004D6758">
            <w:pPr>
              <w:jc w:val="center"/>
              <w:rPr>
                <w:rFonts w:ascii="Arial Narrow" w:hAnsi="Arial Narrow"/>
                <w:b/>
                <w:sz w:val="22"/>
                <w:szCs w:val="22"/>
              </w:rPr>
            </w:pPr>
            <w:r w:rsidRPr="005A2BD4">
              <w:rPr>
                <w:rFonts w:ascii="Arial Narrow" w:hAnsi="Arial Narrow"/>
                <w:b/>
                <w:sz w:val="22"/>
                <w:szCs w:val="22"/>
              </w:rPr>
              <w:t>157</w:t>
            </w:r>
          </w:p>
        </w:tc>
      </w:tr>
      <w:tr w:rsidR="00ED39DC" w:rsidTr="00ED39DC">
        <w:tc>
          <w:tcPr>
            <w:tcW w:w="1998" w:type="dxa"/>
          </w:tcPr>
          <w:p w:rsidR="00ED39DC" w:rsidRPr="005A2BD4" w:rsidRDefault="00ED39DC" w:rsidP="00C272B4">
            <w:pPr>
              <w:rPr>
                <w:rFonts w:ascii="Arial Narrow" w:hAnsi="Arial Narrow"/>
                <w:b/>
                <w:sz w:val="22"/>
                <w:szCs w:val="22"/>
              </w:rPr>
            </w:pPr>
            <w:r w:rsidRPr="005A2BD4">
              <w:rPr>
                <w:rFonts w:ascii="Arial Narrow" w:hAnsi="Arial Narrow"/>
                <w:b/>
                <w:sz w:val="22"/>
                <w:szCs w:val="22"/>
              </w:rPr>
              <w:t xml:space="preserve">     Grant</w:t>
            </w:r>
          </w:p>
        </w:tc>
        <w:tc>
          <w:tcPr>
            <w:tcW w:w="1800" w:type="dxa"/>
            <w:vAlign w:val="center"/>
          </w:tcPr>
          <w:p w:rsidR="00ED39DC" w:rsidRPr="005A2BD4" w:rsidRDefault="00ED39DC" w:rsidP="004D6758">
            <w:pPr>
              <w:jc w:val="center"/>
              <w:rPr>
                <w:rFonts w:ascii="Arial Narrow" w:hAnsi="Arial Narrow"/>
                <w:b/>
                <w:sz w:val="22"/>
                <w:szCs w:val="22"/>
              </w:rPr>
            </w:pPr>
          </w:p>
        </w:tc>
        <w:tc>
          <w:tcPr>
            <w:tcW w:w="198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1</w:t>
            </w:r>
          </w:p>
        </w:tc>
        <w:tc>
          <w:tcPr>
            <w:tcW w:w="1869" w:type="dxa"/>
            <w:vAlign w:val="center"/>
          </w:tcPr>
          <w:p w:rsidR="00ED39DC" w:rsidRPr="005A2BD4" w:rsidRDefault="00ED39DC" w:rsidP="00ED39DC">
            <w:pPr>
              <w:jc w:val="center"/>
              <w:rPr>
                <w:rFonts w:ascii="Arial Narrow" w:hAnsi="Arial Narrow"/>
                <w:b/>
                <w:sz w:val="22"/>
                <w:szCs w:val="22"/>
              </w:rPr>
            </w:pPr>
          </w:p>
        </w:tc>
        <w:tc>
          <w:tcPr>
            <w:tcW w:w="1929"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1</w:t>
            </w:r>
          </w:p>
        </w:tc>
      </w:tr>
      <w:tr w:rsidR="00ED39DC" w:rsidTr="00ED39DC">
        <w:tc>
          <w:tcPr>
            <w:tcW w:w="1998" w:type="dxa"/>
          </w:tcPr>
          <w:p w:rsidR="00ED39DC" w:rsidRPr="005A2BD4" w:rsidRDefault="00ED39DC" w:rsidP="00C272B4">
            <w:pPr>
              <w:rPr>
                <w:rFonts w:ascii="Arial Narrow" w:hAnsi="Arial Narrow"/>
                <w:b/>
                <w:sz w:val="22"/>
                <w:szCs w:val="22"/>
              </w:rPr>
            </w:pPr>
            <w:r w:rsidRPr="005A2BD4">
              <w:rPr>
                <w:rFonts w:ascii="Arial Narrow" w:hAnsi="Arial Narrow"/>
                <w:b/>
                <w:sz w:val="22"/>
                <w:szCs w:val="22"/>
              </w:rPr>
              <w:t xml:space="preserve">     McIntosh</w:t>
            </w:r>
          </w:p>
        </w:tc>
        <w:tc>
          <w:tcPr>
            <w:tcW w:w="1800" w:type="dxa"/>
            <w:vAlign w:val="center"/>
          </w:tcPr>
          <w:p w:rsidR="00ED39DC" w:rsidRPr="005A2BD4" w:rsidRDefault="00ED39DC" w:rsidP="004D6758">
            <w:pPr>
              <w:jc w:val="center"/>
              <w:rPr>
                <w:rFonts w:ascii="Arial Narrow" w:hAnsi="Arial Narrow"/>
                <w:b/>
                <w:sz w:val="22"/>
                <w:szCs w:val="22"/>
              </w:rPr>
            </w:pPr>
          </w:p>
        </w:tc>
        <w:tc>
          <w:tcPr>
            <w:tcW w:w="198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1</w:t>
            </w:r>
          </w:p>
        </w:tc>
        <w:tc>
          <w:tcPr>
            <w:tcW w:w="1869" w:type="dxa"/>
            <w:vAlign w:val="center"/>
          </w:tcPr>
          <w:p w:rsidR="00ED39DC" w:rsidRPr="005A2BD4" w:rsidRDefault="00ED39DC" w:rsidP="00ED39DC">
            <w:pPr>
              <w:jc w:val="center"/>
              <w:rPr>
                <w:rFonts w:ascii="Arial Narrow" w:hAnsi="Arial Narrow"/>
                <w:b/>
                <w:sz w:val="22"/>
                <w:szCs w:val="22"/>
              </w:rPr>
            </w:pPr>
          </w:p>
        </w:tc>
        <w:tc>
          <w:tcPr>
            <w:tcW w:w="1929"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1</w:t>
            </w:r>
          </w:p>
        </w:tc>
      </w:tr>
      <w:tr w:rsidR="00ED39DC" w:rsidTr="00ED39DC">
        <w:tc>
          <w:tcPr>
            <w:tcW w:w="1998" w:type="dxa"/>
          </w:tcPr>
          <w:p w:rsidR="00ED39DC" w:rsidRPr="005A2BD4" w:rsidRDefault="00ED39DC" w:rsidP="00C272B4">
            <w:pPr>
              <w:rPr>
                <w:rFonts w:ascii="Arial Narrow" w:hAnsi="Arial Narrow"/>
                <w:b/>
                <w:sz w:val="22"/>
                <w:szCs w:val="22"/>
              </w:rPr>
            </w:pPr>
            <w:r w:rsidRPr="005A2BD4">
              <w:rPr>
                <w:rFonts w:ascii="Arial Narrow" w:hAnsi="Arial Narrow"/>
                <w:b/>
                <w:sz w:val="22"/>
                <w:szCs w:val="22"/>
              </w:rPr>
              <w:t xml:space="preserve">     McLean</w:t>
            </w:r>
          </w:p>
        </w:tc>
        <w:tc>
          <w:tcPr>
            <w:tcW w:w="1800" w:type="dxa"/>
            <w:vAlign w:val="center"/>
          </w:tcPr>
          <w:p w:rsidR="00ED39DC" w:rsidRPr="005A2BD4" w:rsidRDefault="00ED39DC" w:rsidP="004D6758">
            <w:pPr>
              <w:jc w:val="center"/>
              <w:rPr>
                <w:rFonts w:ascii="Arial Narrow" w:hAnsi="Arial Narrow"/>
                <w:b/>
                <w:sz w:val="22"/>
                <w:szCs w:val="22"/>
              </w:rPr>
            </w:pPr>
          </w:p>
        </w:tc>
        <w:tc>
          <w:tcPr>
            <w:tcW w:w="198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1</w:t>
            </w:r>
          </w:p>
        </w:tc>
        <w:tc>
          <w:tcPr>
            <w:tcW w:w="1869" w:type="dxa"/>
            <w:vAlign w:val="center"/>
          </w:tcPr>
          <w:p w:rsidR="00ED39DC" w:rsidRPr="005A2BD4" w:rsidRDefault="00ED39DC" w:rsidP="00ED39DC">
            <w:pPr>
              <w:jc w:val="center"/>
              <w:rPr>
                <w:rFonts w:ascii="Arial Narrow" w:hAnsi="Arial Narrow"/>
                <w:b/>
                <w:sz w:val="22"/>
                <w:szCs w:val="22"/>
              </w:rPr>
            </w:pPr>
          </w:p>
        </w:tc>
        <w:tc>
          <w:tcPr>
            <w:tcW w:w="1929"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1</w:t>
            </w:r>
          </w:p>
        </w:tc>
      </w:tr>
      <w:tr w:rsidR="00ED39DC" w:rsidTr="00ED39DC">
        <w:tc>
          <w:tcPr>
            <w:tcW w:w="1998" w:type="dxa"/>
          </w:tcPr>
          <w:p w:rsidR="00ED39DC" w:rsidRPr="005A2BD4" w:rsidRDefault="00ED39DC" w:rsidP="00C272B4">
            <w:pPr>
              <w:rPr>
                <w:rFonts w:ascii="Arial Narrow" w:hAnsi="Arial Narrow"/>
                <w:b/>
                <w:sz w:val="22"/>
                <w:szCs w:val="22"/>
              </w:rPr>
            </w:pPr>
            <w:r w:rsidRPr="005A2BD4">
              <w:rPr>
                <w:rFonts w:ascii="Arial Narrow" w:hAnsi="Arial Narrow"/>
                <w:b/>
                <w:sz w:val="22"/>
                <w:szCs w:val="22"/>
              </w:rPr>
              <w:t xml:space="preserve">     Morton</w:t>
            </w:r>
          </w:p>
        </w:tc>
        <w:tc>
          <w:tcPr>
            <w:tcW w:w="180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3</w:t>
            </w:r>
          </w:p>
        </w:tc>
        <w:tc>
          <w:tcPr>
            <w:tcW w:w="198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14</w:t>
            </w:r>
          </w:p>
        </w:tc>
        <w:tc>
          <w:tcPr>
            <w:tcW w:w="1869" w:type="dxa"/>
            <w:vAlign w:val="center"/>
          </w:tcPr>
          <w:p w:rsidR="00ED39DC" w:rsidRPr="005A2BD4" w:rsidRDefault="00667B57" w:rsidP="00ED39DC">
            <w:pPr>
              <w:jc w:val="center"/>
              <w:rPr>
                <w:rFonts w:ascii="Arial Narrow" w:hAnsi="Arial Narrow"/>
                <w:b/>
                <w:sz w:val="22"/>
                <w:szCs w:val="22"/>
              </w:rPr>
            </w:pPr>
            <w:r w:rsidRPr="005A2BD4">
              <w:rPr>
                <w:rFonts w:ascii="Arial Narrow" w:hAnsi="Arial Narrow"/>
                <w:b/>
                <w:sz w:val="22"/>
                <w:szCs w:val="22"/>
              </w:rPr>
              <w:t>1</w:t>
            </w:r>
          </w:p>
        </w:tc>
        <w:tc>
          <w:tcPr>
            <w:tcW w:w="1929" w:type="dxa"/>
            <w:vAlign w:val="center"/>
          </w:tcPr>
          <w:p w:rsidR="00ED39DC" w:rsidRPr="005A2BD4" w:rsidRDefault="007E0308" w:rsidP="004D6758">
            <w:pPr>
              <w:jc w:val="center"/>
              <w:rPr>
                <w:rFonts w:ascii="Arial Narrow" w:hAnsi="Arial Narrow"/>
                <w:b/>
                <w:sz w:val="22"/>
                <w:szCs w:val="22"/>
              </w:rPr>
            </w:pPr>
            <w:r w:rsidRPr="005A2BD4">
              <w:rPr>
                <w:rFonts w:ascii="Arial Narrow" w:hAnsi="Arial Narrow"/>
                <w:b/>
                <w:sz w:val="22"/>
                <w:szCs w:val="22"/>
              </w:rPr>
              <w:t>18</w:t>
            </w:r>
          </w:p>
        </w:tc>
      </w:tr>
      <w:tr w:rsidR="00ED39DC" w:rsidTr="00ED39DC">
        <w:tc>
          <w:tcPr>
            <w:tcW w:w="1998" w:type="dxa"/>
          </w:tcPr>
          <w:p w:rsidR="00ED39DC" w:rsidRPr="005A2BD4" w:rsidRDefault="00ED39DC" w:rsidP="00C272B4">
            <w:pPr>
              <w:rPr>
                <w:rFonts w:ascii="Arial Narrow" w:hAnsi="Arial Narrow"/>
                <w:b/>
                <w:sz w:val="22"/>
                <w:szCs w:val="22"/>
              </w:rPr>
            </w:pPr>
            <w:r w:rsidRPr="005A2BD4">
              <w:rPr>
                <w:rFonts w:ascii="Arial Narrow" w:hAnsi="Arial Narrow"/>
                <w:b/>
                <w:sz w:val="22"/>
                <w:szCs w:val="22"/>
              </w:rPr>
              <w:t xml:space="preserve">     Oliver</w:t>
            </w:r>
          </w:p>
        </w:tc>
        <w:tc>
          <w:tcPr>
            <w:tcW w:w="1800" w:type="dxa"/>
            <w:vAlign w:val="center"/>
          </w:tcPr>
          <w:p w:rsidR="00ED39DC" w:rsidRPr="005A2BD4" w:rsidRDefault="00ED39DC" w:rsidP="004D6758">
            <w:pPr>
              <w:jc w:val="center"/>
              <w:rPr>
                <w:rFonts w:ascii="Arial Narrow" w:hAnsi="Arial Narrow"/>
                <w:b/>
                <w:sz w:val="22"/>
                <w:szCs w:val="22"/>
              </w:rPr>
            </w:pPr>
          </w:p>
        </w:tc>
        <w:tc>
          <w:tcPr>
            <w:tcW w:w="198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2</w:t>
            </w:r>
          </w:p>
        </w:tc>
        <w:tc>
          <w:tcPr>
            <w:tcW w:w="1869" w:type="dxa"/>
            <w:vAlign w:val="center"/>
          </w:tcPr>
          <w:p w:rsidR="00ED39DC" w:rsidRPr="005A2BD4" w:rsidRDefault="00ED39DC" w:rsidP="00ED39DC">
            <w:pPr>
              <w:jc w:val="center"/>
              <w:rPr>
                <w:rFonts w:ascii="Arial Narrow" w:hAnsi="Arial Narrow"/>
                <w:b/>
                <w:sz w:val="22"/>
                <w:szCs w:val="22"/>
              </w:rPr>
            </w:pPr>
          </w:p>
        </w:tc>
        <w:tc>
          <w:tcPr>
            <w:tcW w:w="1929"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2</w:t>
            </w:r>
          </w:p>
        </w:tc>
      </w:tr>
      <w:tr w:rsidR="00ED39DC" w:rsidTr="00ED39DC">
        <w:tc>
          <w:tcPr>
            <w:tcW w:w="1998" w:type="dxa"/>
          </w:tcPr>
          <w:p w:rsidR="00ED39DC" w:rsidRPr="005A2BD4" w:rsidRDefault="00ED39DC" w:rsidP="00C272B4">
            <w:pPr>
              <w:rPr>
                <w:rFonts w:ascii="Arial Narrow" w:hAnsi="Arial Narrow"/>
                <w:b/>
                <w:sz w:val="22"/>
                <w:szCs w:val="22"/>
              </w:rPr>
            </w:pPr>
            <w:r w:rsidRPr="005A2BD4">
              <w:rPr>
                <w:rFonts w:ascii="Arial Narrow" w:hAnsi="Arial Narrow"/>
                <w:b/>
                <w:sz w:val="22"/>
                <w:szCs w:val="22"/>
              </w:rPr>
              <w:t xml:space="preserve">     Sheridan</w:t>
            </w:r>
          </w:p>
        </w:tc>
        <w:tc>
          <w:tcPr>
            <w:tcW w:w="1800" w:type="dxa"/>
            <w:vAlign w:val="center"/>
          </w:tcPr>
          <w:p w:rsidR="00ED39DC" w:rsidRPr="005A2BD4" w:rsidRDefault="00ED39DC" w:rsidP="004D6758">
            <w:pPr>
              <w:jc w:val="center"/>
              <w:rPr>
                <w:rFonts w:ascii="Arial Narrow" w:hAnsi="Arial Narrow"/>
                <w:b/>
                <w:sz w:val="22"/>
                <w:szCs w:val="22"/>
              </w:rPr>
            </w:pPr>
          </w:p>
        </w:tc>
        <w:tc>
          <w:tcPr>
            <w:tcW w:w="198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1</w:t>
            </w:r>
          </w:p>
        </w:tc>
        <w:tc>
          <w:tcPr>
            <w:tcW w:w="1869" w:type="dxa"/>
            <w:vAlign w:val="center"/>
          </w:tcPr>
          <w:p w:rsidR="00ED39DC" w:rsidRPr="005A2BD4" w:rsidRDefault="00ED39DC" w:rsidP="00ED39DC">
            <w:pPr>
              <w:jc w:val="center"/>
              <w:rPr>
                <w:rFonts w:ascii="Arial Narrow" w:hAnsi="Arial Narrow"/>
                <w:b/>
                <w:sz w:val="22"/>
                <w:szCs w:val="22"/>
              </w:rPr>
            </w:pPr>
          </w:p>
        </w:tc>
        <w:tc>
          <w:tcPr>
            <w:tcW w:w="1929"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1</w:t>
            </w:r>
          </w:p>
        </w:tc>
      </w:tr>
      <w:tr w:rsidR="00ED39DC" w:rsidTr="00ED39DC">
        <w:tc>
          <w:tcPr>
            <w:tcW w:w="1998" w:type="dxa"/>
          </w:tcPr>
          <w:p w:rsidR="00ED39DC" w:rsidRPr="005A2BD4" w:rsidRDefault="00ED39DC" w:rsidP="00C272B4">
            <w:pPr>
              <w:rPr>
                <w:rFonts w:ascii="Arial Narrow" w:hAnsi="Arial Narrow"/>
                <w:b/>
                <w:sz w:val="22"/>
                <w:szCs w:val="22"/>
              </w:rPr>
            </w:pPr>
            <w:r w:rsidRPr="005A2BD4">
              <w:rPr>
                <w:rFonts w:ascii="Arial Narrow" w:hAnsi="Arial Narrow"/>
                <w:b/>
                <w:sz w:val="22"/>
                <w:szCs w:val="22"/>
              </w:rPr>
              <w:t xml:space="preserve">     Sioux</w:t>
            </w:r>
          </w:p>
        </w:tc>
        <w:tc>
          <w:tcPr>
            <w:tcW w:w="180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1</w:t>
            </w:r>
          </w:p>
        </w:tc>
        <w:tc>
          <w:tcPr>
            <w:tcW w:w="1980" w:type="dxa"/>
            <w:vAlign w:val="center"/>
          </w:tcPr>
          <w:p w:rsidR="00ED39DC" w:rsidRPr="005A2BD4" w:rsidRDefault="00ED39DC" w:rsidP="004D6758">
            <w:pPr>
              <w:jc w:val="center"/>
              <w:rPr>
                <w:rFonts w:ascii="Arial Narrow" w:hAnsi="Arial Narrow"/>
                <w:b/>
                <w:sz w:val="22"/>
                <w:szCs w:val="22"/>
              </w:rPr>
            </w:pPr>
          </w:p>
        </w:tc>
        <w:tc>
          <w:tcPr>
            <w:tcW w:w="1869" w:type="dxa"/>
            <w:vAlign w:val="center"/>
          </w:tcPr>
          <w:p w:rsidR="00ED39DC" w:rsidRPr="005A2BD4" w:rsidRDefault="00ED39DC" w:rsidP="00ED39DC">
            <w:pPr>
              <w:jc w:val="center"/>
              <w:rPr>
                <w:rFonts w:ascii="Arial Narrow" w:hAnsi="Arial Narrow"/>
                <w:b/>
                <w:sz w:val="22"/>
                <w:szCs w:val="22"/>
              </w:rPr>
            </w:pPr>
          </w:p>
        </w:tc>
        <w:tc>
          <w:tcPr>
            <w:tcW w:w="1929"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1</w:t>
            </w:r>
          </w:p>
        </w:tc>
      </w:tr>
      <w:tr w:rsidR="00ED39DC" w:rsidTr="00ED39DC">
        <w:tc>
          <w:tcPr>
            <w:tcW w:w="1998" w:type="dxa"/>
          </w:tcPr>
          <w:p w:rsidR="00ED39DC" w:rsidRPr="005A2BD4" w:rsidRDefault="00ED39DC" w:rsidP="00C272B4">
            <w:pPr>
              <w:rPr>
                <w:rFonts w:ascii="Arial Narrow" w:hAnsi="Arial Narrow"/>
                <w:b/>
                <w:sz w:val="22"/>
                <w:szCs w:val="22"/>
              </w:rPr>
            </w:pPr>
            <w:r w:rsidRPr="005A2BD4">
              <w:rPr>
                <w:rFonts w:ascii="Arial Narrow" w:hAnsi="Arial Narrow"/>
                <w:b/>
                <w:sz w:val="22"/>
                <w:szCs w:val="22"/>
              </w:rPr>
              <w:t>Northeast Central</w:t>
            </w:r>
          </w:p>
        </w:tc>
        <w:tc>
          <w:tcPr>
            <w:tcW w:w="180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25</w:t>
            </w:r>
          </w:p>
        </w:tc>
        <w:tc>
          <w:tcPr>
            <w:tcW w:w="198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81</w:t>
            </w:r>
          </w:p>
        </w:tc>
        <w:tc>
          <w:tcPr>
            <w:tcW w:w="1869" w:type="dxa"/>
            <w:vAlign w:val="center"/>
          </w:tcPr>
          <w:p w:rsidR="00ED39DC" w:rsidRPr="005A2BD4" w:rsidRDefault="00667B57" w:rsidP="00ED39DC">
            <w:pPr>
              <w:jc w:val="center"/>
              <w:rPr>
                <w:rFonts w:ascii="Arial Narrow" w:hAnsi="Arial Narrow"/>
                <w:b/>
                <w:sz w:val="22"/>
                <w:szCs w:val="22"/>
              </w:rPr>
            </w:pPr>
            <w:r w:rsidRPr="005A2BD4">
              <w:rPr>
                <w:rFonts w:ascii="Arial Narrow" w:hAnsi="Arial Narrow"/>
                <w:b/>
                <w:sz w:val="22"/>
                <w:szCs w:val="22"/>
              </w:rPr>
              <w:t>122</w:t>
            </w:r>
          </w:p>
        </w:tc>
        <w:tc>
          <w:tcPr>
            <w:tcW w:w="1929" w:type="dxa"/>
            <w:vAlign w:val="center"/>
          </w:tcPr>
          <w:p w:rsidR="00ED39DC" w:rsidRPr="005A2BD4" w:rsidRDefault="007E0308" w:rsidP="004D6758">
            <w:pPr>
              <w:jc w:val="center"/>
              <w:rPr>
                <w:rFonts w:ascii="Arial Narrow" w:hAnsi="Arial Narrow"/>
                <w:b/>
                <w:sz w:val="22"/>
                <w:szCs w:val="22"/>
              </w:rPr>
            </w:pPr>
            <w:r w:rsidRPr="005A2BD4">
              <w:rPr>
                <w:rFonts w:ascii="Arial Narrow" w:hAnsi="Arial Narrow"/>
                <w:b/>
                <w:sz w:val="22"/>
                <w:szCs w:val="22"/>
              </w:rPr>
              <w:t>227</w:t>
            </w:r>
          </w:p>
        </w:tc>
      </w:tr>
      <w:tr w:rsidR="00ED39DC" w:rsidTr="00ED39DC">
        <w:tc>
          <w:tcPr>
            <w:tcW w:w="1998" w:type="dxa"/>
          </w:tcPr>
          <w:p w:rsidR="00ED39DC" w:rsidRPr="005A2BD4" w:rsidRDefault="00ED39DC" w:rsidP="00C272B4">
            <w:pPr>
              <w:rPr>
                <w:rFonts w:ascii="Arial Narrow" w:hAnsi="Arial Narrow"/>
                <w:b/>
                <w:sz w:val="22"/>
                <w:szCs w:val="22"/>
              </w:rPr>
            </w:pPr>
            <w:r w:rsidRPr="005A2BD4">
              <w:rPr>
                <w:rFonts w:ascii="Arial Narrow" w:hAnsi="Arial Narrow"/>
                <w:b/>
                <w:sz w:val="22"/>
                <w:szCs w:val="22"/>
              </w:rPr>
              <w:t xml:space="preserve">     Grand Forks</w:t>
            </w:r>
          </w:p>
        </w:tc>
        <w:tc>
          <w:tcPr>
            <w:tcW w:w="180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23</w:t>
            </w:r>
          </w:p>
        </w:tc>
        <w:tc>
          <w:tcPr>
            <w:tcW w:w="198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81</w:t>
            </w:r>
          </w:p>
        </w:tc>
        <w:tc>
          <w:tcPr>
            <w:tcW w:w="1869" w:type="dxa"/>
            <w:vAlign w:val="center"/>
          </w:tcPr>
          <w:p w:rsidR="00ED39DC" w:rsidRPr="005A2BD4" w:rsidRDefault="00667B57" w:rsidP="00ED39DC">
            <w:pPr>
              <w:jc w:val="center"/>
              <w:rPr>
                <w:rFonts w:ascii="Arial Narrow" w:hAnsi="Arial Narrow"/>
                <w:b/>
                <w:sz w:val="22"/>
                <w:szCs w:val="22"/>
              </w:rPr>
            </w:pPr>
            <w:r w:rsidRPr="005A2BD4">
              <w:rPr>
                <w:rFonts w:ascii="Arial Narrow" w:hAnsi="Arial Narrow"/>
                <w:b/>
                <w:sz w:val="22"/>
                <w:szCs w:val="22"/>
              </w:rPr>
              <w:t>122</w:t>
            </w:r>
          </w:p>
        </w:tc>
        <w:tc>
          <w:tcPr>
            <w:tcW w:w="1929" w:type="dxa"/>
            <w:vAlign w:val="center"/>
          </w:tcPr>
          <w:p w:rsidR="00ED39DC" w:rsidRPr="005A2BD4" w:rsidRDefault="007E0308" w:rsidP="004D6758">
            <w:pPr>
              <w:jc w:val="center"/>
              <w:rPr>
                <w:rFonts w:ascii="Arial Narrow" w:hAnsi="Arial Narrow"/>
                <w:b/>
                <w:sz w:val="22"/>
                <w:szCs w:val="22"/>
              </w:rPr>
            </w:pPr>
            <w:r w:rsidRPr="005A2BD4">
              <w:rPr>
                <w:rFonts w:ascii="Arial Narrow" w:hAnsi="Arial Narrow"/>
                <w:b/>
                <w:sz w:val="22"/>
                <w:szCs w:val="22"/>
              </w:rPr>
              <w:t>225</w:t>
            </w:r>
          </w:p>
        </w:tc>
      </w:tr>
      <w:tr w:rsidR="00ED39DC" w:rsidTr="00ED39DC">
        <w:tc>
          <w:tcPr>
            <w:tcW w:w="1998" w:type="dxa"/>
          </w:tcPr>
          <w:p w:rsidR="00ED39DC" w:rsidRPr="005A2BD4" w:rsidRDefault="00ED39DC" w:rsidP="00C272B4">
            <w:pPr>
              <w:rPr>
                <w:rFonts w:ascii="Arial Narrow" w:hAnsi="Arial Narrow"/>
                <w:b/>
                <w:sz w:val="22"/>
                <w:szCs w:val="22"/>
              </w:rPr>
            </w:pPr>
            <w:r w:rsidRPr="005A2BD4">
              <w:rPr>
                <w:rFonts w:ascii="Arial Narrow" w:hAnsi="Arial Narrow"/>
                <w:b/>
                <w:sz w:val="22"/>
                <w:szCs w:val="22"/>
              </w:rPr>
              <w:t xml:space="preserve">     Nelson</w:t>
            </w:r>
          </w:p>
        </w:tc>
        <w:tc>
          <w:tcPr>
            <w:tcW w:w="180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2</w:t>
            </w:r>
          </w:p>
        </w:tc>
        <w:tc>
          <w:tcPr>
            <w:tcW w:w="1980" w:type="dxa"/>
            <w:vAlign w:val="center"/>
          </w:tcPr>
          <w:p w:rsidR="00ED39DC" w:rsidRPr="005A2BD4" w:rsidRDefault="00ED39DC" w:rsidP="004D6758">
            <w:pPr>
              <w:jc w:val="center"/>
              <w:rPr>
                <w:rFonts w:ascii="Arial Narrow" w:hAnsi="Arial Narrow"/>
                <w:b/>
                <w:sz w:val="22"/>
                <w:szCs w:val="22"/>
              </w:rPr>
            </w:pPr>
          </w:p>
        </w:tc>
        <w:tc>
          <w:tcPr>
            <w:tcW w:w="1869" w:type="dxa"/>
            <w:vAlign w:val="center"/>
          </w:tcPr>
          <w:p w:rsidR="00ED39DC" w:rsidRPr="005A2BD4" w:rsidRDefault="00ED39DC" w:rsidP="00ED39DC">
            <w:pPr>
              <w:jc w:val="center"/>
              <w:rPr>
                <w:rFonts w:ascii="Arial Narrow" w:hAnsi="Arial Narrow"/>
                <w:b/>
                <w:sz w:val="22"/>
                <w:szCs w:val="22"/>
              </w:rPr>
            </w:pPr>
          </w:p>
        </w:tc>
        <w:tc>
          <w:tcPr>
            <w:tcW w:w="1929"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2</w:t>
            </w:r>
          </w:p>
        </w:tc>
      </w:tr>
      <w:tr w:rsidR="00ED39DC" w:rsidTr="00ED39DC">
        <w:tc>
          <w:tcPr>
            <w:tcW w:w="1998" w:type="dxa"/>
          </w:tcPr>
          <w:p w:rsidR="00ED39DC" w:rsidRPr="005A2BD4" w:rsidRDefault="00ED39DC" w:rsidP="00C272B4">
            <w:pPr>
              <w:rPr>
                <w:rFonts w:ascii="Arial Narrow" w:hAnsi="Arial Narrow"/>
                <w:b/>
                <w:sz w:val="22"/>
                <w:szCs w:val="22"/>
              </w:rPr>
            </w:pPr>
            <w:r w:rsidRPr="005A2BD4">
              <w:rPr>
                <w:rFonts w:ascii="Arial Narrow" w:hAnsi="Arial Narrow"/>
                <w:b/>
                <w:sz w:val="22"/>
                <w:szCs w:val="22"/>
              </w:rPr>
              <w:t xml:space="preserve">Northeast </w:t>
            </w:r>
          </w:p>
        </w:tc>
        <w:tc>
          <w:tcPr>
            <w:tcW w:w="1800" w:type="dxa"/>
            <w:vAlign w:val="center"/>
          </w:tcPr>
          <w:p w:rsidR="00ED39DC" w:rsidRPr="005A2BD4" w:rsidRDefault="00ED39DC" w:rsidP="004D6758">
            <w:pPr>
              <w:jc w:val="center"/>
              <w:rPr>
                <w:rFonts w:ascii="Arial Narrow" w:hAnsi="Arial Narrow"/>
                <w:b/>
                <w:sz w:val="22"/>
                <w:szCs w:val="22"/>
              </w:rPr>
            </w:pPr>
          </w:p>
        </w:tc>
        <w:tc>
          <w:tcPr>
            <w:tcW w:w="198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12</w:t>
            </w:r>
          </w:p>
        </w:tc>
        <w:tc>
          <w:tcPr>
            <w:tcW w:w="1869" w:type="dxa"/>
            <w:vAlign w:val="center"/>
          </w:tcPr>
          <w:p w:rsidR="00ED39DC" w:rsidRPr="005A2BD4" w:rsidRDefault="00667B57" w:rsidP="00ED39DC">
            <w:pPr>
              <w:jc w:val="center"/>
              <w:rPr>
                <w:rFonts w:ascii="Arial Narrow" w:hAnsi="Arial Narrow"/>
                <w:b/>
                <w:sz w:val="22"/>
                <w:szCs w:val="22"/>
              </w:rPr>
            </w:pPr>
            <w:r w:rsidRPr="005A2BD4">
              <w:rPr>
                <w:rFonts w:ascii="Arial Narrow" w:hAnsi="Arial Narrow"/>
                <w:b/>
                <w:sz w:val="22"/>
                <w:szCs w:val="22"/>
              </w:rPr>
              <w:t>31</w:t>
            </w:r>
          </w:p>
        </w:tc>
        <w:tc>
          <w:tcPr>
            <w:tcW w:w="1929" w:type="dxa"/>
            <w:vAlign w:val="center"/>
          </w:tcPr>
          <w:p w:rsidR="00ED39DC" w:rsidRPr="005A2BD4" w:rsidRDefault="007E0308" w:rsidP="004D6758">
            <w:pPr>
              <w:jc w:val="center"/>
              <w:rPr>
                <w:rFonts w:ascii="Arial Narrow" w:hAnsi="Arial Narrow"/>
                <w:b/>
                <w:sz w:val="22"/>
                <w:szCs w:val="22"/>
              </w:rPr>
            </w:pPr>
            <w:r w:rsidRPr="005A2BD4">
              <w:rPr>
                <w:rFonts w:ascii="Arial Narrow" w:hAnsi="Arial Narrow"/>
                <w:b/>
                <w:sz w:val="22"/>
                <w:szCs w:val="22"/>
              </w:rPr>
              <w:t>43</w:t>
            </w:r>
          </w:p>
        </w:tc>
      </w:tr>
      <w:tr w:rsidR="00ED39DC" w:rsidTr="00ED39DC">
        <w:tc>
          <w:tcPr>
            <w:tcW w:w="1998" w:type="dxa"/>
          </w:tcPr>
          <w:p w:rsidR="00ED39DC" w:rsidRPr="005A2BD4" w:rsidRDefault="00ED39DC" w:rsidP="00C272B4">
            <w:pPr>
              <w:rPr>
                <w:rFonts w:ascii="Arial Narrow" w:hAnsi="Arial Narrow"/>
                <w:b/>
                <w:sz w:val="22"/>
                <w:szCs w:val="22"/>
              </w:rPr>
            </w:pPr>
            <w:r w:rsidRPr="005A2BD4">
              <w:rPr>
                <w:rFonts w:ascii="Arial Narrow" w:hAnsi="Arial Narrow"/>
                <w:b/>
                <w:sz w:val="22"/>
                <w:szCs w:val="22"/>
              </w:rPr>
              <w:t xml:space="preserve">     Benson</w:t>
            </w:r>
          </w:p>
        </w:tc>
        <w:tc>
          <w:tcPr>
            <w:tcW w:w="1800" w:type="dxa"/>
            <w:vAlign w:val="center"/>
          </w:tcPr>
          <w:p w:rsidR="00ED39DC" w:rsidRPr="005A2BD4" w:rsidRDefault="00ED39DC" w:rsidP="004D6758">
            <w:pPr>
              <w:jc w:val="center"/>
              <w:rPr>
                <w:rFonts w:ascii="Arial Narrow" w:hAnsi="Arial Narrow"/>
                <w:b/>
                <w:sz w:val="22"/>
                <w:szCs w:val="22"/>
              </w:rPr>
            </w:pPr>
          </w:p>
        </w:tc>
        <w:tc>
          <w:tcPr>
            <w:tcW w:w="198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1</w:t>
            </w:r>
          </w:p>
        </w:tc>
        <w:tc>
          <w:tcPr>
            <w:tcW w:w="1869" w:type="dxa"/>
            <w:vAlign w:val="center"/>
          </w:tcPr>
          <w:p w:rsidR="00ED39DC" w:rsidRPr="005A2BD4" w:rsidRDefault="008E30E0" w:rsidP="00ED39DC">
            <w:pPr>
              <w:jc w:val="center"/>
              <w:rPr>
                <w:rFonts w:ascii="Arial Narrow" w:hAnsi="Arial Narrow"/>
                <w:b/>
                <w:sz w:val="22"/>
                <w:szCs w:val="22"/>
              </w:rPr>
            </w:pPr>
            <w:r w:rsidRPr="005A2BD4">
              <w:rPr>
                <w:rFonts w:ascii="Arial Narrow" w:hAnsi="Arial Narrow"/>
                <w:b/>
                <w:sz w:val="22"/>
                <w:szCs w:val="22"/>
              </w:rPr>
              <w:t>1</w:t>
            </w:r>
          </w:p>
        </w:tc>
        <w:tc>
          <w:tcPr>
            <w:tcW w:w="1929" w:type="dxa"/>
            <w:vAlign w:val="center"/>
          </w:tcPr>
          <w:p w:rsidR="00ED39DC" w:rsidRPr="005A2BD4" w:rsidRDefault="007E0308" w:rsidP="004D6758">
            <w:pPr>
              <w:jc w:val="center"/>
              <w:rPr>
                <w:rFonts w:ascii="Arial Narrow" w:hAnsi="Arial Narrow"/>
                <w:b/>
                <w:sz w:val="22"/>
                <w:szCs w:val="22"/>
              </w:rPr>
            </w:pPr>
            <w:r w:rsidRPr="005A2BD4">
              <w:rPr>
                <w:rFonts w:ascii="Arial Narrow" w:hAnsi="Arial Narrow"/>
                <w:b/>
                <w:sz w:val="22"/>
                <w:szCs w:val="22"/>
              </w:rPr>
              <w:t>2</w:t>
            </w:r>
          </w:p>
        </w:tc>
      </w:tr>
      <w:tr w:rsidR="00ED39DC" w:rsidTr="00ED39DC">
        <w:tc>
          <w:tcPr>
            <w:tcW w:w="1998" w:type="dxa"/>
          </w:tcPr>
          <w:p w:rsidR="00ED39DC" w:rsidRPr="005A2BD4" w:rsidRDefault="00ED39DC" w:rsidP="00C272B4">
            <w:pPr>
              <w:rPr>
                <w:rFonts w:ascii="Arial Narrow" w:hAnsi="Arial Narrow"/>
                <w:b/>
                <w:sz w:val="22"/>
                <w:szCs w:val="22"/>
              </w:rPr>
            </w:pPr>
            <w:r w:rsidRPr="005A2BD4">
              <w:rPr>
                <w:rFonts w:ascii="Arial Narrow" w:hAnsi="Arial Narrow"/>
                <w:b/>
                <w:sz w:val="22"/>
                <w:szCs w:val="22"/>
              </w:rPr>
              <w:t xml:space="preserve">     Bottineau</w:t>
            </w:r>
          </w:p>
        </w:tc>
        <w:tc>
          <w:tcPr>
            <w:tcW w:w="1800" w:type="dxa"/>
            <w:vAlign w:val="center"/>
          </w:tcPr>
          <w:p w:rsidR="00ED39DC" w:rsidRPr="005A2BD4" w:rsidRDefault="00ED39DC" w:rsidP="004D6758">
            <w:pPr>
              <w:jc w:val="center"/>
              <w:rPr>
                <w:rFonts w:ascii="Arial Narrow" w:hAnsi="Arial Narrow"/>
                <w:b/>
                <w:sz w:val="22"/>
                <w:szCs w:val="22"/>
              </w:rPr>
            </w:pPr>
          </w:p>
        </w:tc>
        <w:tc>
          <w:tcPr>
            <w:tcW w:w="1980" w:type="dxa"/>
            <w:vAlign w:val="center"/>
          </w:tcPr>
          <w:p w:rsidR="00ED39DC" w:rsidRPr="005A2BD4" w:rsidRDefault="00ED39DC" w:rsidP="004D6758">
            <w:pPr>
              <w:jc w:val="center"/>
              <w:rPr>
                <w:rFonts w:ascii="Arial Narrow" w:hAnsi="Arial Narrow"/>
                <w:b/>
                <w:sz w:val="22"/>
                <w:szCs w:val="22"/>
              </w:rPr>
            </w:pPr>
            <w:r w:rsidRPr="005A2BD4">
              <w:rPr>
                <w:rFonts w:ascii="Arial Narrow" w:hAnsi="Arial Narrow"/>
                <w:b/>
                <w:sz w:val="22"/>
                <w:szCs w:val="22"/>
              </w:rPr>
              <w:t>2</w:t>
            </w:r>
          </w:p>
        </w:tc>
        <w:tc>
          <w:tcPr>
            <w:tcW w:w="1869" w:type="dxa"/>
            <w:vAlign w:val="center"/>
          </w:tcPr>
          <w:p w:rsidR="00ED39DC" w:rsidRPr="005A2BD4" w:rsidRDefault="008E30E0" w:rsidP="00ED39DC">
            <w:pPr>
              <w:jc w:val="center"/>
              <w:rPr>
                <w:rFonts w:ascii="Arial Narrow" w:hAnsi="Arial Narrow"/>
                <w:b/>
                <w:sz w:val="22"/>
                <w:szCs w:val="22"/>
              </w:rPr>
            </w:pPr>
            <w:r w:rsidRPr="005A2BD4">
              <w:rPr>
                <w:rFonts w:ascii="Arial Narrow" w:hAnsi="Arial Narrow"/>
                <w:b/>
                <w:sz w:val="22"/>
                <w:szCs w:val="22"/>
              </w:rPr>
              <w:t>2</w:t>
            </w:r>
          </w:p>
        </w:tc>
        <w:tc>
          <w:tcPr>
            <w:tcW w:w="1929" w:type="dxa"/>
            <w:vAlign w:val="center"/>
          </w:tcPr>
          <w:p w:rsidR="00ED39DC" w:rsidRPr="005A2BD4" w:rsidRDefault="007E0308" w:rsidP="004D6758">
            <w:pPr>
              <w:jc w:val="center"/>
              <w:rPr>
                <w:rFonts w:ascii="Arial Narrow" w:hAnsi="Arial Narrow"/>
                <w:b/>
                <w:sz w:val="22"/>
                <w:szCs w:val="22"/>
              </w:rPr>
            </w:pPr>
            <w:r w:rsidRPr="005A2BD4">
              <w:rPr>
                <w:rFonts w:ascii="Arial Narrow" w:hAnsi="Arial Narrow"/>
                <w:b/>
                <w:sz w:val="22"/>
                <w:szCs w:val="22"/>
              </w:rPr>
              <w:t>4</w:t>
            </w:r>
          </w:p>
        </w:tc>
      </w:tr>
      <w:tr w:rsidR="00CB1AA2" w:rsidTr="00ED39DC">
        <w:tc>
          <w:tcPr>
            <w:tcW w:w="1998" w:type="dxa"/>
          </w:tcPr>
          <w:p w:rsidR="00CB1AA2" w:rsidRPr="005A2BD4" w:rsidRDefault="00CB1AA2" w:rsidP="00340D14">
            <w:pPr>
              <w:rPr>
                <w:rFonts w:ascii="Arial Narrow" w:hAnsi="Arial Narrow"/>
                <w:b/>
                <w:sz w:val="22"/>
                <w:szCs w:val="22"/>
              </w:rPr>
            </w:pPr>
            <w:r w:rsidRPr="005A2BD4">
              <w:rPr>
                <w:rFonts w:ascii="Arial Narrow" w:hAnsi="Arial Narrow"/>
                <w:b/>
                <w:sz w:val="22"/>
                <w:szCs w:val="22"/>
              </w:rPr>
              <w:t xml:space="preserve">     McHenry</w:t>
            </w:r>
          </w:p>
        </w:tc>
        <w:tc>
          <w:tcPr>
            <w:tcW w:w="1800" w:type="dxa"/>
            <w:vAlign w:val="center"/>
          </w:tcPr>
          <w:p w:rsidR="00CB1AA2" w:rsidRPr="005A2BD4" w:rsidRDefault="00CB1AA2" w:rsidP="00340D14">
            <w:pPr>
              <w:jc w:val="center"/>
              <w:rPr>
                <w:rFonts w:ascii="Arial Narrow" w:hAnsi="Arial Narrow"/>
                <w:b/>
                <w:sz w:val="22"/>
                <w:szCs w:val="22"/>
              </w:rPr>
            </w:pPr>
          </w:p>
        </w:tc>
        <w:tc>
          <w:tcPr>
            <w:tcW w:w="1980" w:type="dxa"/>
            <w:vAlign w:val="center"/>
          </w:tcPr>
          <w:p w:rsidR="00CB1AA2" w:rsidRPr="005A2BD4" w:rsidRDefault="00CB1AA2" w:rsidP="00340D14">
            <w:pPr>
              <w:jc w:val="center"/>
              <w:rPr>
                <w:rFonts w:ascii="Arial Narrow" w:hAnsi="Arial Narrow"/>
                <w:b/>
                <w:sz w:val="22"/>
                <w:szCs w:val="22"/>
              </w:rPr>
            </w:pPr>
          </w:p>
        </w:tc>
        <w:tc>
          <w:tcPr>
            <w:tcW w:w="1869" w:type="dxa"/>
            <w:vAlign w:val="center"/>
          </w:tcPr>
          <w:p w:rsidR="00CB1AA2" w:rsidRPr="005A2BD4" w:rsidRDefault="00CB1AA2" w:rsidP="00340D14">
            <w:pPr>
              <w:jc w:val="center"/>
              <w:rPr>
                <w:rFonts w:ascii="Arial Narrow" w:hAnsi="Arial Narrow"/>
                <w:b/>
                <w:sz w:val="22"/>
                <w:szCs w:val="22"/>
              </w:rPr>
            </w:pPr>
            <w:r w:rsidRPr="005A2BD4">
              <w:rPr>
                <w:rFonts w:ascii="Arial Narrow" w:hAnsi="Arial Narrow"/>
                <w:b/>
                <w:sz w:val="22"/>
                <w:szCs w:val="22"/>
              </w:rPr>
              <w:t>1</w:t>
            </w:r>
          </w:p>
        </w:tc>
        <w:tc>
          <w:tcPr>
            <w:tcW w:w="1929" w:type="dxa"/>
            <w:vAlign w:val="center"/>
          </w:tcPr>
          <w:p w:rsidR="00CB1AA2" w:rsidRPr="005A2BD4" w:rsidRDefault="007E0308" w:rsidP="00340D14">
            <w:pPr>
              <w:jc w:val="center"/>
              <w:rPr>
                <w:rFonts w:ascii="Arial Narrow" w:hAnsi="Arial Narrow"/>
                <w:b/>
                <w:sz w:val="22"/>
                <w:szCs w:val="22"/>
              </w:rPr>
            </w:pPr>
            <w:r w:rsidRPr="005A2BD4">
              <w:rPr>
                <w:rFonts w:ascii="Arial Narrow" w:hAnsi="Arial Narrow"/>
                <w:b/>
                <w:sz w:val="22"/>
                <w:szCs w:val="22"/>
              </w:rPr>
              <w:t>1</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 xml:space="preserve">     Pembina</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r w:rsidRPr="005A2BD4">
              <w:rPr>
                <w:rFonts w:ascii="Arial Narrow" w:hAnsi="Arial Narrow"/>
                <w:b/>
                <w:sz w:val="22"/>
                <w:szCs w:val="22"/>
              </w:rPr>
              <w:t>5</w:t>
            </w: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3</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8</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 xml:space="preserve">     Pierce</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1</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1</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 xml:space="preserve">     Ramsey</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r w:rsidRPr="005A2BD4">
              <w:rPr>
                <w:rFonts w:ascii="Arial Narrow" w:hAnsi="Arial Narrow"/>
                <w:b/>
                <w:sz w:val="22"/>
                <w:szCs w:val="22"/>
              </w:rPr>
              <w:t>1</w:t>
            </w: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10</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11</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 xml:space="preserve">     Renville</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1</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1</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 xml:space="preserve">     Rolette</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r w:rsidRPr="005A2BD4">
              <w:rPr>
                <w:rFonts w:ascii="Arial Narrow" w:hAnsi="Arial Narrow"/>
                <w:b/>
                <w:sz w:val="22"/>
                <w:szCs w:val="22"/>
              </w:rPr>
              <w:t>1</w:t>
            </w: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1</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2</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 xml:space="preserve">     Towner</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r w:rsidRPr="005A2BD4">
              <w:rPr>
                <w:rFonts w:ascii="Arial Narrow" w:hAnsi="Arial Narrow"/>
                <w:b/>
                <w:sz w:val="22"/>
                <w:szCs w:val="22"/>
              </w:rPr>
              <w:t>1</w:t>
            </w:r>
          </w:p>
        </w:tc>
        <w:tc>
          <w:tcPr>
            <w:tcW w:w="1869" w:type="dxa"/>
            <w:vAlign w:val="center"/>
          </w:tcPr>
          <w:p w:rsidR="00CB1AA2" w:rsidRPr="005A2BD4" w:rsidRDefault="00CB1AA2" w:rsidP="00ED39DC">
            <w:pPr>
              <w:jc w:val="center"/>
              <w:rPr>
                <w:rFonts w:ascii="Arial Narrow" w:hAnsi="Arial Narrow"/>
                <w:b/>
                <w:sz w:val="22"/>
                <w:szCs w:val="22"/>
              </w:rPr>
            </w:pPr>
          </w:p>
        </w:tc>
        <w:tc>
          <w:tcPr>
            <w:tcW w:w="1929" w:type="dxa"/>
            <w:vAlign w:val="center"/>
          </w:tcPr>
          <w:p w:rsidR="00CB1AA2" w:rsidRPr="005A2BD4" w:rsidRDefault="00CB1AA2" w:rsidP="004D6758">
            <w:pPr>
              <w:jc w:val="center"/>
              <w:rPr>
                <w:rFonts w:ascii="Arial Narrow" w:hAnsi="Arial Narrow"/>
                <w:b/>
                <w:sz w:val="22"/>
                <w:szCs w:val="22"/>
              </w:rPr>
            </w:pPr>
            <w:r w:rsidRPr="005A2BD4">
              <w:rPr>
                <w:rFonts w:ascii="Arial Narrow" w:hAnsi="Arial Narrow"/>
                <w:b/>
                <w:sz w:val="22"/>
                <w:szCs w:val="22"/>
              </w:rPr>
              <w:t>1</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 xml:space="preserve">     Walsh</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r w:rsidRPr="005A2BD4">
              <w:rPr>
                <w:rFonts w:ascii="Arial Narrow" w:hAnsi="Arial Narrow"/>
                <w:b/>
                <w:sz w:val="22"/>
                <w:szCs w:val="22"/>
              </w:rPr>
              <w:t>1</w:t>
            </w: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11</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12</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lastRenderedPageBreak/>
              <w:t>Northwest</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r w:rsidRPr="005A2BD4">
              <w:rPr>
                <w:rFonts w:ascii="Arial Narrow" w:hAnsi="Arial Narrow"/>
                <w:b/>
                <w:sz w:val="22"/>
                <w:szCs w:val="22"/>
              </w:rPr>
              <w:t>3</w:t>
            </w: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63</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66</w:t>
            </w:r>
          </w:p>
        </w:tc>
      </w:tr>
      <w:tr w:rsidR="00CB1AA2" w:rsidTr="00ED39DC">
        <w:tc>
          <w:tcPr>
            <w:tcW w:w="1998" w:type="dxa"/>
          </w:tcPr>
          <w:p w:rsidR="00CB1AA2" w:rsidRPr="005A2BD4" w:rsidRDefault="00CB1AA2" w:rsidP="00340D14">
            <w:pPr>
              <w:rPr>
                <w:rFonts w:ascii="Arial Narrow" w:hAnsi="Arial Narrow"/>
                <w:b/>
                <w:sz w:val="22"/>
                <w:szCs w:val="22"/>
              </w:rPr>
            </w:pPr>
            <w:r w:rsidRPr="005A2BD4">
              <w:rPr>
                <w:rFonts w:ascii="Arial Narrow" w:hAnsi="Arial Narrow"/>
                <w:b/>
                <w:sz w:val="22"/>
                <w:szCs w:val="22"/>
              </w:rPr>
              <w:t xml:space="preserve">     Divide</w:t>
            </w:r>
          </w:p>
        </w:tc>
        <w:tc>
          <w:tcPr>
            <w:tcW w:w="1800" w:type="dxa"/>
            <w:vAlign w:val="center"/>
          </w:tcPr>
          <w:p w:rsidR="00CB1AA2" w:rsidRPr="005A2BD4" w:rsidRDefault="00CB1AA2" w:rsidP="00340D14">
            <w:pPr>
              <w:jc w:val="center"/>
              <w:rPr>
                <w:rFonts w:ascii="Arial Narrow" w:hAnsi="Arial Narrow"/>
                <w:b/>
                <w:sz w:val="22"/>
                <w:szCs w:val="22"/>
              </w:rPr>
            </w:pPr>
          </w:p>
        </w:tc>
        <w:tc>
          <w:tcPr>
            <w:tcW w:w="1980" w:type="dxa"/>
            <w:vAlign w:val="center"/>
          </w:tcPr>
          <w:p w:rsidR="00CB1AA2" w:rsidRPr="005A2BD4" w:rsidRDefault="00CB1AA2" w:rsidP="00340D14">
            <w:pPr>
              <w:jc w:val="center"/>
              <w:rPr>
                <w:rFonts w:ascii="Arial Narrow" w:hAnsi="Arial Narrow"/>
                <w:b/>
                <w:sz w:val="22"/>
                <w:szCs w:val="22"/>
              </w:rPr>
            </w:pPr>
          </w:p>
        </w:tc>
        <w:tc>
          <w:tcPr>
            <w:tcW w:w="1869" w:type="dxa"/>
            <w:vAlign w:val="center"/>
          </w:tcPr>
          <w:p w:rsidR="00CB1AA2" w:rsidRPr="005A2BD4" w:rsidRDefault="00CB1AA2" w:rsidP="00340D14">
            <w:pPr>
              <w:jc w:val="center"/>
              <w:rPr>
                <w:rFonts w:ascii="Arial Narrow" w:hAnsi="Arial Narrow"/>
                <w:b/>
                <w:sz w:val="22"/>
                <w:szCs w:val="22"/>
              </w:rPr>
            </w:pPr>
            <w:r w:rsidRPr="005A2BD4">
              <w:rPr>
                <w:rFonts w:ascii="Arial Narrow" w:hAnsi="Arial Narrow"/>
                <w:b/>
                <w:sz w:val="22"/>
                <w:szCs w:val="22"/>
              </w:rPr>
              <w:t>1</w:t>
            </w:r>
          </w:p>
        </w:tc>
        <w:tc>
          <w:tcPr>
            <w:tcW w:w="1929" w:type="dxa"/>
            <w:vAlign w:val="center"/>
          </w:tcPr>
          <w:p w:rsidR="00CB1AA2" w:rsidRPr="005A2BD4" w:rsidRDefault="007E0308" w:rsidP="00340D14">
            <w:pPr>
              <w:jc w:val="center"/>
              <w:rPr>
                <w:rFonts w:ascii="Arial Narrow" w:hAnsi="Arial Narrow"/>
                <w:b/>
                <w:sz w:val="22"/>
                <w:szCs w:val="22"/>
              </w:rPr>
            </w:pPr>
            <w:r w:rsidRPr="005A2BD4">
              <w:rPr>
                <w:rFonts w:ascii="Arial Narrow" w:hAnsi="Arial Narrow"/>
                <w:b/>
                <w:sz w:val="22"/>
                <w:szCs w:val="22"/>
              </w:rPr>
              <w:t>1</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 xml:space="preserve">     McKenzie</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2</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2</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 xml:space="preserve">     Ward</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r w:rsidRPr="005A2BD4">
              <w:rPr>
                <w:rFonts w:ascii="Arial Narrow" w:hAnsi="Arial Narrow"/>
                <w:b/>
                <w:sz w:val="22"/>
                <w:szCs w:val="22"/>
              </w:rPr>
              <w:t>3</w:t>
            </w: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51</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54</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 xml:space="preserve">     Williams</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5</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5</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Southwest</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r w:rsidRPr="005A2BD4">
              <w:rPr>
                <w:rFonts w:ascii="Arial Narrow" w:hAnsi="Arial Narrow"/>
                <w:b/>
                <w:sz w:val="22"/>
                <w:szCs w:val="22"/>
              </w:rPr>
              <w:t>2</w:t>
            </w: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26</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28</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 xml:space="preserve">     Stark</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r w:rsidRPr="005A2BD4">
              <w:rPr>
                <w:rFonts w:ascii="Arial Narrow" w:hAnsi="Arial Narrow"/>
                <w:b/>
                <w:sz w:val="22"/>
                <w:szCs w:val="22"/>
              </w:rPr>
              <w:t>2</w:t>
            </w: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25</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27</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East Central</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65</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65</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 xml:space="preserve">     Cass</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65</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65</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Southeast</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33</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33</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 xml:space="preserve">     Dickey</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1</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1</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 xml:space="preserve">     Foster</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5</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5</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 xml:space="preserve">     Griggs</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1</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1</w:t>
            </w:r>
          </w:p>
        </w:tc>
      </w:tr>
      <w:tr w:rsidR="00CB1AA2" w:rsidTr="00ED39DC">
        <w:tc>
          <w:tcPr>
            <w:tcW w:w="1998" w:type="dxa"/>
          </w:tcPr>
          <w:p w:rsidR="00CB1AA2" w:rsidRPr="005A2BD4" w:rsidRDefault="00CB1AA2" w:rsidP="00C272B4">
            <w:pPr>
              <w:rPr>
                <w:rFonts w:ascii="Arial Narrow" w:hAnsi="Arial Narrow"/>
                <w:b/>
                <w:sz w:val="22"/>
                <w:szCs w:val="22"/>
              </w:rPr>
            </w:pPr>
            <w:r w:rsidRPr="005A2BD4">
              <w:rPr>
                <w:rFonts w:ascii="Arial Narrow" w:hAnsi="Arial Narrow"/>
                <w:b/>
                <w:sz w:val="22"/>
                <w:szCs w:val="22"/>
              </w:rPr>
              <w:t xml:space="preserve">     Stutsman</w:t>
            </w:r>
          </w:p>
        </w:tc>
        <w:tc>
          <w:tcPr>
            <w:tcW w:w="1800" w:type="dxa"/>
            <w:vAlign w:val="center"/>
          </w:tcPr>
          <w:p w:rsidR="00CB1AA2" w:rsidRPr="005A2BD4" w:rsidRDefault="00CB1AA2" w:rsidP="004D6758">
            <w:pPr>
              <w:jc w:val="center"/>
              <w:rPr>
                <w:rFonts w:ascii="Arial Narrow" w:hAnsi="Arial Narrow"/>
                <w:b/>
                <w:sz w:val="22"/>
                <w:szCs w:val="22"/>
              </w:rPr>
            </w:pPr>
          </w:p>
        </w:tc>
        <w:tc>
          <w:tcPr>
            <w:tcW w:w="1980" w:type="dxa"/>
            <w:vAlign w:val="center"/>
          </w:tcPr>
          <w:p w:rsidR="00CB1AA2" w:rsidRPr="005A2BD4" w:rsidRDefault="00CB1AA2" w:rsidP="004D6758">
            <w:pPr>
              <w:jc w:val="center"/>
              <w:rPr>
                <w:rFonts w:ascii="Arial Narrow" w:hAnsi="Arial Narrow"/>
                <w:b/>
                <w:sz w:val="22"/>
                <w:szCs w:val="22"/>
              </w:rPr>
            </w:pPr>
          </w:p>
        </w:tc>
        <w:tc>
          <w:tcPr>
            <w:tcW w:w="1869" w:type="dxa"/>
            <w:vAlign w:val="center"/>
          </w:tcPr>
          <w:p w:rsidR="00CB1AA2" w:rsidRPr="005A2BD4" w:rsidRDefault="00CB1AA2" w:rsidP="00ED39DC">
            <w:pPr>
              <w:jc w:val="center"/>
              <w:rPr>
                <w:rFonts w:ascii="Arial Narrow" w:hAnsi="Arial Narrow"/>
                <w:b/>
                <w:sz w:val="22"/>
                <w:szCs w:val="22"/>
              </w:rPr>
            </w:pPr>
            <w:r w:rsidRPr="005A2BD4">
              <w:rPr>
                <w:rFonts w:ascii="Arial Narrow" w:hAnsi="Arial Narrow"/>
                <w:b/>
                <w:sz w:val="22"/>
                <w:szCs w:val="22"/>
              </w:rPr>
              <w:t>24</w:t>
            </w:r>
          </w:p>
        </w:tc>
        <w:tc>
          <w:tcPr>
            <w:tcW w:w="1929" w:type="dxa"/>
            <w:vAlign w:val="center"/>
          </w:tcPr>
          <w:p w:rsidR="00CB1AA2" w:rsidRPr="005A2BD4" w:rsidRDefault="007E0308" w:rsidP="004D6758">
            <w:pPr>
              <w:jc w:val="center"/>
              <w:rPr>
                <w:rFonts w:ascii="Arial Narrow" w:hAnsi="Arial Narrow"/>
                <w:b/>
                <w:sz w:val="22"/>
                <w:szCs w:val="22"/>
              </w:rPr>
            </w:pPr>
            <w:r w:rsidRPr="005A2BD4">
              <w:rPr>
                <w:rFonts w:ascii="Arial Narrow" w:hAnsi="Arial Narrow"/>
                <w:b/>
                <w:sz w:val="22"/>
                <w:szCs w:val="22"/>
              </w:rPr>
              <w:t>24</w:t>
            </w:r>
          </w:p>
        </w:tc>
      </w:tr>
    </w:tbl>
    <w:p w:rsidR="00C849C2" w:rsidRDefault="00C849C2" w:rsidP="00C272B4"/>
    <w:p w:rsidR="00BE5971" w:rsidRDefault="005A2BD4" w:rsidP="00C272B4">
      <w:r>
        <w:t xml:space="preserve">Over the first three and a half years of the project, 63.5% of the completed mediations took place in the Northeast Central and South Central districts – the first two pilot districts.  </w:t>
      </w:r>
      <w:r w:rsidR="007E0308">
        <w:t xml:space="preserve">During the third reporting period, </w:t>
      </w:r>
      <w:r>
        <w:t xml:space="preserve">only </w:t>
      </w:r>
      <w:r w:rsidR="007E0308">
        <w:t>48.5% of the m</w:t>
      </w:r>
      <w:r w:rsidR="00F61D7F">
        <w:t xml:space="preserve">ediations were conducted in </w:t>
      </w:r>
      <w:r>
        <w:t>these two</w:t>
      </w:r>
      <w:r w:rsidR="007E0308">
        <w:t xml:space="preserve"> districts</w:t>
      </w:r>
      <w:r>
        <w:t>.</w:t>
      </w:r>
      <w:r w:rsidR="007E0308">
        <w:t xml:space="preserve"> </w:t>
      </w:r>
      <w:r>
        <w:t xml:space="preserve">More than half were conducted in the other five districts – showing that the project has successfully transitioned to a statewide effort.  </w:t>
      </w:r>
    </w:p>
    <w:p w:rsidR="005A2BD4" w:rsidRDefault="005A2BD4" w:rsidP="00C272B4"/>
    <w:p w:rsidR="00460832" w:rsidRDefault="00460832" w:rsidP="00C272B4">
      <w:r>
        <w:t xml:space="preserve">At the time of the first interim report, there were 12 active mediators.  </w:t>
      </w:r>
      <w:r w:rsidR="000834CD">
        <w:t xml:space="preserve">Our </w:t>
      </w:r>
      <w:r>
        <w:t xml:space="preserve">current </w:t>
      </w:r>
      <w:r w:rsidR="000834CD">
        <w:t xml:space="preserve">records contain entries for </w:t>
      </w:r>
      <w:r w:rsidR="007E0308">
        <w:t>27</w:t>
      </w:r>
      <w:r w:rsidR="000834CD">
        <w:t xml:space="preserve"> mediators.  </w:t>
      </w:r>
      <w:r w:rsidR="007E0308">
        <w:t>T</w:t>
      </w:r>
      <w:r w:rsidR="00442959">
        <w:t>wenty-three</w:t>
      </w:r>
      <w:r>
        <w:t xml:space="preserve"> </w:t>
      </w:r>
      <w:r w:rsidR="00C56444">
        <w:t xml:space="preserve">of them </w:t>
      </w:r>
      <w:r>
        <w:t>completed cases during th</w:t>
      </w:r>
      <w:r w:rsidR="00667B57">
        <w:t xml:space="preserve">e </w:t>
      </w:r>
      <w:r w:rsidR="007E0308">
        <w:t>third</w:t>
      </w:r>
      <w:r w:rsidR="00667B57">
        <w:t xml:space="preserve"> data collection period.</w:t>
      </w:r>
    </w:p>
    <w:p w:rsidR="00460832" w:rsidRDefault="00460832" w:rsidP="00C272B4"/>
    <w:p w:rsidR="00C56444" w:rsidRDefault="00460832" w:rsidP="00C272B4">
      <w:r>
        <w:t xml:space="preserve">The completed cases were not equally </w:t>
      </w:r>
      <w:r w:rsidR="00C56444">
        <w:t xml:space="preserve">distributed among the mediators during the </w:t>
      </w:r>
      <w:r w:rsidR="007E0308">
        <w:t>third</w:t>
      </w:r>
      <w:r w:rsidR="00C56444">
        <w:t xml:space="preserve"> reporting period.</w:t>
      </w:r>
      <w:r>
        <w:t xml:space="preserve">  The m</w:t>
      </w:r>
      <w:r w:rsidR="00442959">
        <w:t>ost active mediator completed 43</w:t>
      </w:r>
      <w:r>
        <w:t xml:space="preserve"> cases.  </w:t>
      </w:r>
      <w:r w:rsidR="00442959">
        <w:t xml:space="preserve">Another completed 42 cases and a third completed 33.  Nine completed between 20 and 29.  Seven completed between 10 and 19.  Four had fewer than 10.  </w:t>
      </w:r>
    </w:p>
    <w:p w:rsidR="00B8245E" w:rsidRDefault="00B8245E" w:rsidP="00C272B4"/>
    <w:p w:rsidR="00C56444" w:rsidRDefault="00C56444" w:rsidP="00C272B4">
      <w:r>
        <w:t xml:space="preserve">At the time of the first interim report, </w:t>
      </w:r>
      <w:r w:rsidR="00B55110">
        <w:t>the mediator’s report did not ask mediators to divide the</w:t>
      </w:r>
      <w:r>
        <w:t xml:space="preserve"> time </w:t>
      </w:r>
      <w:r w:rsidR="00B55110">
        <w:t xml:space="preserve">they spent on a case </w:t>
      </w:r>
      <w:r>
        <w:t xml:space="preserve">between the time required for orientation and the time required for mediation.  The median total time was </w:t>
      </w:r>
      <w:r w:rsidR="00B55110">
        <w:t xml:space="preserve">close to </w:t>
      </w:r>
      <w:r>
        <w:t xml:space="preserve">4 hours and the average time was 4.3 hours.  </w:t>
      </w:r>
    </w:p>
    <w:p w:rsidR="00C56444" w:rsidRDefault="00C56444" w:rsidP="00C272B4"/>
    <w:p w:rsidR="00D81A49" w:rsidRDefault="00C56444" w:rsidP="00C272B4">
      <w:r>
        <w:t xml:space="preserve">During the second reporting period, mediators reported both the time required for orientation and the time required for mediation.  </w:t>
      </w:r>
      <w:r w:rsidR="00B55110">
        <w:t xml:space="preserve">The average </w:t>
      </w:r>
      <w:r w:rsidR="00442959">
        <w:t xml:space="preserve">reported </w:t>
      </w:r>
      <w:r w:rsidR="00B55110">
        <w:t xml:space="preserve">orientation time was 1 hour 32 minutes.  </w:t>
      </w:r>
      <w:r w:rsidR="00442959">
        <w:t xml:space="preserve">Mediations were completed in half of the cases within </w:t>
      </w:r>
      <w:r w:rsidR="00B55110">
        <w:t xml:space="preserve">2 ¾ hours or less.  The most frequently reported time (14 cases) was 4 hours.  The next most frequently reported times were </w:t>
      </w:r>
      <w:r w:rsidR="00D81A49">
        <w:t xml:space="preserve">2 hours (12 cases) and 1 ½ hours (12 cases).  Several </w:t>
      </w:r>
      <w:r w:rsidR="00D81A49">
        <w:lastRenderedPageBreak/>
        <w:t xml:space="preserve">mediations took extended periods of time.  Fourteen took six hours or more; the longest </w:t>
      </w:r>
      <w:r w:rsidR="00B0363C">
        <w:t>took</w:t>
      </w:r>
      <w:r w:rsidR="00D81A49">
        <w:t xml:space="preserve"> 12 hours.</w:t>
      </w:r>
    </w:p>
    <w:p w:rsidR="00442959" w:rsidRDefault="00442959" w:rsidP="00C272B4"/>
    <w:p w:rsidR="00442959" w:rsidRDefault="00442959" w:rsidP="00C272B4">
      <w:r>
        <w:t xml:space="preserve">For the third reporting period, the average reported time for orientation was </w:t>
      </w:r>
      <w:r w:rsidR="00B8245E">
        <w:t xml:space="preserve">virtually the same – </w:t>
      </w:r>
      <w:r>
        <w:t xml:space="preserve">an hour and thirty-one minutes.  Half of the orientations were completed within an hour and a half.  The minimum </w:t>
      </w:r>
      <w:r w:rsidR="00B8245E">
        <w:t xml:space="preserve">orientation time </w:t>
      </w:r>
      <w:r>
        <w:t xml:space="preserve">was 30 minutes and the maximum was three hours and forty-eight minutes.  The average mediation time </w:t>
      </w:r>
      <w:r w:rsidR="00B8245E">
        <w:t xml:space="preserve">was </w:t>
      </w:r>
      <w:r>
        <w:t xml:space="preserve">three hours and sixteen minutes.  Half were completed within three hours.  The shortest reported mediation </w:t>
      </w:r>
      <w:r w:rsidR="00B8245E">
        <w:t>took</w:t>
      </w:r>
      <w:r>
        <w:t xml:space="preserve"> fifteen minutes and the longest </w:t>
      </w:r>
      <w:r w:rsidR="00B8245E">
        <w:t>took</w:t>
      </w:r>
      <w:r>
        <w:t xml:space="preserve"> twelve hours.</w:t>
      </w:r>
    </w:p>
    <w:p w:rsidR="007B1C9A" w:rsidRDefault="007B1C9A" w:rsidP="00C272B4"/>
    <w:p w:rsidR="00CA4E8B" w:rsidRDefault="00310F37" w:rsidP="00C272B4">
      <w:r>
        <w:t xml:space="preserve">For the </w:t>
      </w:r>
      <w:r w:rsidR="00442959">
        <w:t>third</w:t>
      </w:r>
      <w:r>
        <w:t xml:space="preserve"> reporting period, case type was reported for </w:t>
      </w:r>
      <w:r w:rsidR="00CA4E8B">
        <w:t>417</w:t>
      </w:r>
      <w:r>
        <w:t xml:space="preserve"> of the </w:t>
      </w:r>
      <w:r w:rsidR="00CA4E8B">
        <w:t>427</w:t>
      </w:r>
      <w:r>
        <w:t xml:space="preserve"> cases</w:t>
      </w:r>
      <w:r w:rsidR="00CA4E8B">
        <w:t xml:space="preserve"> included in our analysis</w:t>
      </w:r>
      <w:r>
        <w:t xml:space="preserve">.  </w:t>
      </w:r>
      <w:r w:rsidR="00CA4E8B">
        <w:t>The data for the second and third reporting periods, and for the pilot project to date, are shown in the next table.</w:t>
      </w:r>
      <w:r w:rsidR="0087640A">
        <w:t xml:space="preserve">  Initial divorce proceedings are now the source of over half of all mandatory custody mediations in North Dakota.</w:t>
      </w:r>
    </w:p>
    <w:p w:rsidR="00CA4E8B" w:rsidRDefault="00CA4E8B" w:rsidP="00C272B4"/>
    <w:p w:rsidR="00CA4E8B" w:rsidRPr="00CA4E8B" w:rsidRDefault="00CA4E8B" w:rsidP="00CA4E8B">
      <w:pPr>
        <w:jc w:val="center"/>
        <w:rPr>
          <w:rFonts w:ascii="Arial Narrow" w:hAnsi="Arial Narrow"/>
          <w:b/>
          <w:sz w:val="22"/>
          <w:szCs w:val="22"/>
        </w:rPr>
      </w:pPr>
      <w:r>
        <w:rPr>
          <w:rFonts w:ascii="Arial Narrow" w:hAnsi="Arial Narrow"/>
          <w:b/>
          <w:sz w:val="22"/>
          <w:szCs w:val="22"/>
        </w:rPr>
        <w:t>Distribution of Mediations by Type of Case from Which They Arose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2232"/>
        <w:gridCol w:w="2232"/>
        <w:gridCol w:w="2232"/>
      </w:tblGrid>
      <w:tr w:rsidR="00CA4E8B" w:rsidRPr="008954F4" w:rsidTr="008954F4">
        <w:tc>
          <w:tcPr>
            <w:tcW w:w="2232" w:type="dxa"/>
            <w:shd w:val="clear" w:color="auto" w:fill="auto"/>
            <w:vAlign w:val="center"/>
          </w:tcPr>
          <w:p w:rsidR="00CA4E8B" w:rsidRPr="008954F4" w:rsidRDefault="00CA4E8B" w:rsidP="008954F4">
            <w:pPr>
              <w:jc w:val="center"/>
              <w:rPr>
                <w:rFonts w:ascii="Arial Narrow" w:hAnsi="Arial Narrow"/>
                <w:b/>
                <w:sz w:val="22"/>
                <w:szCs w:val="22"/>
              </w:rPr>
            </w:pPr>
            <w:r w:rsidRPr="008954F4">
              <w:rPr>
                <w:rFonts w:ascii="Arial Narrow" w:hAnsi="Arial Narrow"/>
                <w:b/>
                <w:sz w:val="22"/>
                <w:szCs w:val="22"/>
              </w:rPr>
              <w:t>Case Type</w:t>
            </w:r>
          </w:p>
        </w:tc>
        <w:tc>
          <w:tcPr>
            <w:tcW w:w="2232" w:type="dxa"/>
            <w:shd w:val="clear" w:color="auto" w:fill="auto"/>
            <w:vAlign w:val="center"/>
          </w:tcPr>
          <w:p w:rsidR="00CA4E8B" w:rsidRPr="008954F4" w:rsidRDefault="00CA4E8B" w:rsidP="008954F4">
            <w:pPr>
              <w:jc w:val="center"/>
              <w:rPr>
                <w:rFonts w:ascii="Arial Narrow" w:hAnsi="Arial Narrow"/>
                <w:b/>
                <w:sz w:val="22"/>
                <w:szCs w:val="22"/>
              </w:rPr>
            </w:pPr>
            <w:r w:rsidRPr="008954F4">
              <w:rPr>
                <w:rFonts w:ascii="Arial Narrow" w:hAnsi="Arial Narrow"/>
                <w:b/>
                <w:sz w:val="22"/>
                <w:szCs w:val="22"/>
              </w:rPr>
              <w:t>Second Reporting Period March 1, 2008 to February 28, 2010</w:t>
            </w:r>
          </w:p>
        </w:tc>
        <w:tc>
          <w:tcPr>
            <w:tcW w:w="2232" w:type="dxa"/>
            <w:shd w:val="clear" w:color="auto" w:fill="auto"/>
            <w:vAlign w:val="center"/>
          </w:tcPr>
          <w:p w:rsidR="00CA4E8B" w:rsidRPr="008954F4" w:rsidRDefault="00CA4E8B" w:rsidP="008954F4">
            <w:pPr>
              <w:jc w:val="center"/>
              <w:rPr>
                <w:rFonts w:ascii="Arial Narrow" w:hAnsi="Arial Narrow"/>
                <w:b/>
                <w:sz w:val="22"/>
                <w:szCs w:val="22"/>
              </w:rPr>
            </w:pPr>
            <w:r w:rsidRPr="008954F4">
              <w:rPr>
                <w:rFonts w:ascii="Arial Narrow" w:hAnsi="Arial Narrow"/>
                <w:b/>
                <w:sz w:val="22"/>
                <w:szCs w:val="22"/>
              </w:rPr>
              <w:t>Third Reporting Period March 1, 2010 to August 31, 2011</w:t>
            </w:r>
          </w:p>
        </w:tc>
        <w:tc>
          <w:tcPr>
            <w:tcW w:w="2232" w:type="dxa"/>
            <w:shd w:val="clear" w:color="auto" w:fill="auto"/>
            <w:vAlign w:val="center"/>
          </w:tcPr>
          <w:p w:rsidR="00CA4E8B" w:rsidRPr="008954F4" w:rsidRDefault="0087640A" w:rsidP="008954F4">
            <w:pPr>
              <w:jc w:val="center"/>
              <w:rPr>
                <w:rFonts w:ascii="Arial Narrow" w:hAnsi="Arial Narrow"/>
                <w:b/>
                <w:sz w:val="22"/>
                <w:szCs w:val="22"/>
              </w:rPr>
            </w:pPr>
            <w:r w:rsidRPr="008954F4">
              <w:rPr>
                <w:rFonts w:ascii="Arial Narrow" w:hAnsi="Arial Narrow"/>
                <w:b/>
                <w:sz w:val="22"/>
                <w:szCs w:val="22"/>
              </w:rPr>
              <w:t>Pilot Project Total</w:t>
            </w:r>
          </w:p>
        </w:tc>
      </w:tr>
      <w:tr w:rsidR="00CA4E8B" w:rsidRPr="008954F4" w:rsidTr="008954F4">
        <w:tc>
          <w:tcPr>
            <w:tcW w:w="2232" w:type="dxa"/>
            <w:shd w:val="clear" w:color="auto" w:fill="auto"/>
            <w:vAlign w:val="center"/>
          </w:tcPr>
          <w:p w:rsidR="00CA4E8B" w:rsidRPr="008954F4" w:rsidRDefault="00CA4E8B" w:rsidP="00CA4E8B">
            <w:pPr>
              <w:rPr>
                <w:rFonts w:ascii="Arial Narrow" w:hAnsi="Arial Narrow"/>
                <w:b/>
                <w:sz w:val="22"/>
                <w:szCs w:val="22"/>
              </w:rPr>
            </w:pPr>
            <w:r w:rsidRPr="008954F4">
              <w:rPr>
                <w:rFonts w:ascii="Arial Narrow" w:hAnsi="Arial Narrow"/>
                <w:b/>
                <w:sz w:val="22"/>
                <w:szCs w:val="22"/>
              </w:rPr>
              <w:t>Initial divorce proceeding</w:t>
            </w:r>
          </w:p>
        </w:tc>
        <w:tc>
          <w:tcPr>
            <w:tcW w:w="2232" w:type="dxa"/>
            <w:shd w:val="clear" w:color="auto" w:fill="auto"/>
            <w:vAlign w:val="center"/>
          </w:tcPr>
          <w:p w:rsidR="00CA4E8B" w:rsidRPr="008954F4" w:rsidRDefault="0087640A" w:rsidP="008954F4">
            <w:pPr>
              <w:jc w:val="center"/>
              <w:rPr>
                <w:rFonts w:ascii="Arial Narrow" w:hAnsi="Arial Narrow"/>
                <w:b/>
                <w:sz w:val="22"/>
                <w:szCs w:val="22"/>
              </w:rPr>
            </w:pPr>
            <w:r w:rsidRPr="008954F4">
              <w:rPr>
                <w:rFonts w:ascii="Arial Narrow" w:hAnsi="Arial Narrow"/>
                <w:b/>
                <w:sz w:val="22"/>
                <w:szCs w:val="22"/>
              </w:rPr>
              <w:t>39%</w:t>
            </w:r>
          </w:p>
        </w:tc>
        <w:tc>
          <w:tcPr>
            <w:tcW w:w="2232" w:type="dxa"/>
            <w:shd w:val="clear" w:color="auto" w:fill="auto"/>
            <w:vAlign w:val="center"/>
          </w:tcPr>
          <w:p w:rsidR="00CA4E8B" w:rsidRPr="008954F4" w:rsidRDefault="0087640A" w:rsidP="008954F4">
            <w:pPr>
              <w:jc w:val="center"/>
              <w:rPr>
                <w:rFonts w:ascii="Arial Narrow" w:hAnsi="Arial Narrow"/>
                <w:b/>
                <w:sz w:val="22"/>
                <w:szCs w:val="22"/>
              </w:rPr>
            </w:pPr>
            <w:r w:rsidRPr="008954F4">
              <w:rPr>
                <w:rFonts w:ascii="Arial Narrow" w:hAnsi="Arial Narrow"/>
                <w:b/>
                <w:sz w:val="22"/>
                <w:szCs w:val="22"/>
              </w:rPr>
              <w:t>56%</w:t>
            </w:r>
          </w:p>
        </w:tc>
        <w:tc>
          <w:tcPr>
            <w:tcW w:w="2232" w:type="dxa"/>
            <w:shd w:val="clear" w:color="auto" w:fill="auto"/>
            <w:vAlign w:val="center"/>
          </w:tcPr>
          <w:p w:rsidR="00CA4E8B" w:rsidRPr="008954F4" w:rsidRDefault="0087640A" w:rsidP="008954F4">
            <w:pPr>
              <w:jc w:val="center"/>
              <w:rPr>
                <w:rFonts w:ascii="Arial Narrow" w:hAnsi="Arial Narrow"/>
                <w:b/>
                <w:sz w:val="22"/>
                <w:szCs w:val="22"/>
              </w:rPr>
            </w:pPr>
            <w:r w:rsidRPr="008954F4">
              <w:rPr>
                <w:rFonts w:ascii="Arial Narrow" w:hAnsi="Arial Narrow"/>
                <w:b/>
                <w:sz w:val="22"/>
                <w:szCs w:val="22"/>
              </w:rPr>
              <w:t>55%</w:t>
            </w:r>
          </w:p>
        </w:tc>
      </w:tr>
      <w:tr w:rsidR="00CA4E8B" w:rsidRPr="008954F4" w:rsidTr="008954F4">
        <w:tc>
          <w:tcPr>
            <w:tcW w:w="2232" w:type="dxa"/>
            <w:shd w:val="clear" w:color="auto" w:fill="auto"/>
            <w:vAlign w:val="center"/>
          </w:tcPr>
          <w:p w:rsidR="00CA4E8B" w:rsidRPr="008954F4" w:rsidRDefault="00CA4E8B" w:rsidP="00CA4E8B">
            <w:pPr>
              <w:rPr>
                <w:rFonts w:ascii="Arial Narrow" w:hAnsi="Arial Narrow"/>
                <w:b/>
                <w:sz w:val="22"/>
                <w:szCs w:val="22"/>
              </w:rPr>
            </w:pPr>
            <w:r w:rsidRPr="008954F4">
              <w:rPr>
                <w:rFonts w:ascii="Arial Narrow" w:hAnsi="Arial Narrow"/>
                <w:b/>
                <w:sz w:val="22"/>
                <w:szCs w:val="22"/>
              </w:rPr>
              <w:t>Custody not arising out of pending proceeding</w:t>
            </w:r>
          </w:p>
        </w:tc>
        <w:tc>
          <w:tcPr>
            <w:tcW w:w="2232" w:type="dxa"/>
            <w:shd w:val="clear" w:color="auto" w:fill="auto"/>
            <w:vAlign w:val="center"/>
          </w:tcPr>
          <w:p w:rsidR="00CA4E8B" w:rsidRPr="008954F4" w:rsidRDefault="0087640A" w:rsidP="008954F4">
            <w:pPr>
              <w:jc w:val="center"/>
              <w:rPr>
                <w:rFonts w:ascii="Arial Narrow" w:hAnsi="Arial Narrow"/>
                <w:b/>
                <w:sz w:val="22"/>
                <w:szCs w:val="22"/>
              </w:rPr>
            </w:pPr>
            <w:r w:rsidRPr="008954F4">
              <w:rPr>
                <w:rFonts w:ascii="Arial Narrow" w:hAnsi="Arial Narrow"/>
                <w:b/>
                <w:sz w:val="22"/>
                <w:szCs w:val="22"/>
              </w:rPr>
              <w:t>9%</w:t>
            </w:r>
          </w:p>
        </w:tc>
        <w:tc>
          <w:tcPr>
            <w:tcW w:w="2232" w:type="dxa"/>
            <w:shd w:val="clear" w:color="auto" w:fill="auto"/>
            <w:vAlign w:val="center"/>
          </w:tcPr>
          <w:p w:rsidR="00CA4E8B" w:rsidRPr="008954F4" w:rsidRDefault="0087640A" w:rsidP="008954F4">
            <w:pPr>
              <w:jc w:val="center"/>
              <w:rPr>
                <w:rFonts w:ascii="Arial Narrow" w:hAnsi="Arial Narrow"/>
                <w:b/>
                <w:sz w:val="22"/>
                <w:szCs w:val="22"/>
              </w:rPr>
            </w:pPr>
            <w:r w:rsidRPr="008954F4">
              <w:rPr>
                <w:rFonts w:ascii="Arial Narrow" w:hAnsi="Arial Narrow"/>
                <w:b/>
                <w:sz w:val="22"/>
                <w:szCs w:val="22"/>
              </w:rPr>
              <w:t>20%</w:t>
            </w:r>
          </w:p>
        </w:tc>
        <w:tc>
          <w:tcPr>
            <w:tcW w:w="2232" w:type="dxa"/>
            <w:shd w:val="clear" w:color="auto" w:fill="auto"/>
            <w:vAlign w:val="center"/>
          </w:tcPr>
          <w:p w:rsidR="00CA4E8B" w:rsidRPr="008954F4" w:rsidRDefault="0087640A" w:rsidP="008954F4">
            <w:pPr>
              <w:jc w:val="center"/>
              <w:rPr>
                <w:rFonts w:ascii="Arial Narrow" w:hAnsi="Arial Narrow"/>
                <w:b/>
                <w:sz w:val="22"/>
                <w:szCs w:val="22"/>
              </w:rPr>
            </w:pPr>
            <w:r w:rsidRPr="008954F4">
              <w:rPr>
                <w:rFonts w:ascii="Arial Narrow" w:hAnsi="Arial Narrow"/>
                <w:b/>
                <w:sz w:val="22"/>
                <w:szCs w:val="22"/>
              </w:rPr>
              <w:t>17%</w:t>
            </w:r>
          </w:p>
        </w:tc>
      </w:tr>
      <w:tr w:rsidR="00CA4E8B" w:rsidRPr="008954F4" w:rsidTr="008954F4">
        <w:tc>
          <w:tcPr>
            <w:tcW w:w="2232" w:type="dxa"/>
            <w:shd w:val="clear" w:color="auto" w:fill="auto"/>
            <w:vAlign w:val="center"/>
          </w:tcPr>
          <w:p w:rsidR="00CA4E8B" w:rsidRPr="008954F4" w:rsidRDefault="00CA4E8B" w:rsidP="00CA4E8B">
            <w:pPr>
              <w:rPr>
                <w:rFonts w:ascii="Arial Narrow" w:hAnsi="Arial Narrow"/>
                <w:b/>
                <w:sz w:val="22"/>
                <w:szCs w:val="22"/>
              </w:rPr>
            </w:pPr>
            <w:r w:rsidRPr="008954F4">
              <w:rPr>
                <w:rFonts w:ascii="Arial Narrow" w:hAnsi="Arial Narrow"/>
                <w:b/>
                <w:sz w:val="22"/>
                <w:szCs w:val="22"/>
              </w:rPr>
              <w:t>Post judgment modification request</w:t>
            </w:r>
          </w:p>
        </w:tc>
        <w:tc>
          <w:tcPr>
            <w:tcW w:w="2232" w:type="dxa"/>
            <w:shd w:val="clear" w:color="auto" w:fill="auto"/>
            <w:vAlign w:val="center"/>
          </w:tcPr>
          <w:p w:rsidR="00CA4E8B" w:rsidRPr="008954F4" w:rsidRDefault="0087640A" w:rsidP="008954F4">
            <w:pPr>
              <w:jc w:val="center"/>
              <w:rPr>
                <w:rFonts w:ascii="Arial Narrow" w:hAnsi="Arial Narrow"/>
                <w:b/>
                <w:sz w:val="22"/>
                <w:szCs w:val="22"/>
              </w:rPr>
            </w:pPr>
            <w:r w:rsidRPr="008954F4">
              <w:rPr>
                <w:rFonts w:ascii="Arial Narrow" w:hAnsi="Arial Narrow"/>
                <w:b/>
                <w:sz w:val="22"/>
                <w:szCs w:val="22"/>
              </w:rPr>
              <w:t>34%</w:t>
            </w:r>
          </w:p>
        </w:tc>
        <w:tc>
          <w:tcPr>
            <w:tcW w:w="2232" w:type="dxa"/>
            <w:shd w:val="clear" w:color="auto" w:fill="auto"/>
            <w:vAlign w:val="center"/>
          </w:tcPr>
          <w:p w:rsidR="00CA4E8B" w:rsidRPr="008954F4" w:rsidRDefault="0087640A" w:rsidP="008954F4">
            <w:pPr>
              <w:jc w:val="center"/>
              <w:rPr>
                <w:rFonts w:ascii="Arial Narrow" w:hAnsi="Arial Narrow"/>
                <w:b/>
                <w:sz w:val="22"/>
                <w:szCs w:val="22"/>
              </w:rPr>
            </w:pPr>
            <w:r w:rsidRPr="008954F4">
              <w:rPr>
                <w:rFonts w:ascii="Arial Narrow" w:hAnsi="Arial Narrow"/>
                <w:b/>
                <w:sz w:val="22"/>
                <w:szCs w:val="22"/>
              </w:rPr>
              <w:t>16%</w:t>
            </w:r>
          </w:p>
        </w:tc>
        <w:tc>
          <w:tcPr>
            <w:tcW w:w="2232" w:type="dxa"/>
            <w:shd w:val="clear" w:color="auto" w:fill="auto"/>
            <w:vAlign w:val="center"/>
          </w:tcPr>
          <w:p w:rsidR="00CA4E8B" w:rsidRPr="008954F4" w:rsidRDefault="0087640A" w:rsidP="008954F4">
            <w:pPr>
              <w:jc w:val="center"/>
              <w:rPr>
                <w:rFonts w:ascii="Arial Narrow" w:hAnsi="Arial Narrow"/>
                <w:b/>
                <w:sz w:val="22"/>
                <w:szCs w:val="22"/>
              </w:rPr>
            </w:pPr>
            <w:r w:rsidRPr="008954F4">
              <w:rPr>
                <w:rFonts w:ascii="Arial Narrow" w:hAnsi="Arial Narrow"/>
                <w:b/>
                <w:sz w:val="22"/>
                <w:szCs w:val="22"/>
              </w:rPr>
              <w:t>18%</w:t>
            </w:r>
          </w:p>
        </w:tc>
      </w:tr>
      <w:tr w:rsidR="00CA4E8B" w:rsidRPr="008954F4" w:rsidTr="008954F4">
        <w:tc>
          <w:tcPr>
            <w:tcW w:w="2232" w:type="dxa"/>
            <w:shd w:val="clear" w:color="auto" w:fill="auto"/>
            <w:vAlign w:val="center"/>
          </w:tcPr>
          <w:p w:rsidR="00CA4E8B" w:rsidRPr="008954F4" w:rsidRDefault="00CA4E8B" w:rsidP="00CA4E8B">
            <w:pPr>
              <w:rPr>
                <w:rFonts w:ascii="Arial Narrow" w:hAnsi="Arial Narrow"/>
                <w:b/>
                <w:sz w:val="22"/>
                <w:szCs w:val="22"/>
              </w:rPr>
            </w:pPr>
            <w:r w:rsidRPr="008954F4">
              <w:rPr>
                <w:rFonts w:ascii="Arial Narrow" w:hAnsi="Arial Narrow"/>
                <w:b/>
                <w:sz w:val="22"/>
                <w:szCs w:val="22"/>
              </w:rPr>
              <w:t>Paternity</w:t>
            </w:r>
          </w:p>
        </w:tc>
        <w:tc>
          <w:tcPr>
            <w:tcW w:w="2232" w:type="dxa"/>
            <w:shd w:val="clear" w:color="auto" w:fill="auto"/>
            <w:vAlign w:val="center"/>
          </w:tcPr>
          <w:p w:rsidR="00CA4E8B" w:rsidRPr="008954F4" w:rsidRDefault="0087640A" w:rsidP="008954F4">
            <w:pPr>
              <w:jc w:val="center"/>
              <w:rPr>
                <w:rFonts w:ascii="Arial Narrow" w:hAnsi="Arial Narrow"/>
                <w:b/>
                <w:sz w:val="22"/>
                <w:szCs w:val="22"/>
              </w:rPr>
            </w:pPr>
            <w:r w:rsidRPr="008954F4">
              <w:rPr>
                <w:rFonts w:ascii="Arial Narrow" w:hAnsi="Arial Narrow"/>
                <w:b/>
                <w:sz w:val="22"/>
                <w:szCs w:val="22"/>
              </w:rPr>
              <w:t>18%</w:t>
            </w:r>
          </w:p>
        </w:tc>
        <w:tc>
          <w:tcPr>
            <w:tcW w:w="2232" w:type="dxa"/>
            <w:shd w:val="clear" w:color="auto" w:fill="auto"/>
            <w:vAlign w:val="center"/>
          </w:tcPr>
          <w:p w:rsidR="00CA4E8B" w:rsidRPr="008954F4" w:rsidRDefault="0087640A" w:rsidP="008954F4">
            <w:pPr>
              <w:jc w:val="center"/>
              <w:rPr>
                <w:rFonts w:ascii="Arial Narrow" w:hAnsi="Arial Narrow"/>
                <w:b/>
                <w:sz w:val="22"/>
                <w:szCs w:val="22"/>
              </w:rPr>
            </w:pPr>
            <w:r w:rsidRPr="008954F4">
              <w:rPr>
                <w:rFonts w:ascii="Arial Narrow" w:hAnsi="Arial Narrow"/>
                <w:b/>
                <w:sz w:val="22"/>
                <w:szCs w:val="22"/>
              </w:rPr>
              <w:t>8%</w:t>
            </w:r>
          </w:p>
        </w:tc>
        <w:tc>
          <w:tcPr>
            <w:tcW w:w="2232" w:type="dxa"/>
            <w:shd w:val="clear" w:color="auto" w:fill="auto"/>
            <w:vAlign w:val="center"/>
          </w:tcPr>
          <w:p w:rsidR="00CA4E8B" w:rsidRPr="008954F4" w:rsidRDefault="0087640A" w:rsidP="008954F4">
            <w:pPr>
              <w:jc w:val="center"/>
              <w:rPr>
                <w:rFonts w:ascii="Arial Narrow" w:hAnsi="Arial Narrow"/>
                <w:b/>
                <w:sz w:val="22"/>
                <w:szCs w:val="22"/>
              </w:rPr>
            </w:pPr>
            <w:r w:rsidRPr="008954F4">
              <w:rPr>
                <w:rFonts w:ascii="Arial Narrow" w:hAnsi="Arial Narrow"/>
                <w:b/>
                <w:sz w:val="22"/>
                <w:szCs w:val="22"/>
              </w:rPr>
              <w:t>10%</w:t>
            </w:r>
          </w:p>
        </w:tc>
      </w:tr>
      <w:tr w:rsidR="00CA4E8B" w:rsidRPr="008954F4" w:rsidTr="008954F4">
        <w:tc>
          <w:tcPr>
            <w:tcW w:w="2232" w:type="dxa"/>
            <w:shd w:val="clear" w:color="auto" w:fill="auto"/>
            <w:vAlign w:val="center"/>
          </w:tcPr>
          <w:p w:rsidR="00CA4E8B" w:rsidRPr="008954F4" w:rsidRDefault="00CA4E8B" w:rsidP="00CA4E8B">
            <w:pPr>
              <w:rPr>
                <w:rFonts w:ascii="Arial Narrow" w:hAnsi="Arial Narrow"/>
                <w:b/>
                <w:sz w:val="22"/>
                <w:szCs w:val="22"/>
              </w:rPr>
            </w:pPr>
            <w:r w:rsidRPr="008954F4">
              <w:rPr>
                <w:rFonts w:ascii="Arial Narrow" w:hAnsi="Arial Narrow"/>
                <w:b/>
                <w:sz w:val="22"/>
                <w:szCs w:val="22"/>
              </w:rPr>
              <w:t>Guardianship</w:t>
            </w:r>
          </w:p>
        </w:tc>
        <w:tc>
          <w:tcPr>
            <w:tcW w:w="2232" w:type="dxa"/>
            <w:shd w:val="clear" w:color="auto" w:fill="auto"/>
            <w:vAlign w:val="center"/>
          </w:tcPr>
          <w:p w:rsidR="00CA4E8B" w:rsidRPr="008954F4" w:rsidRDefault="0087640A" w:rsidP="008954F4">
            <w:pPr>
              <w:jc w:val="center"/>
              <w:rPr>
                <w:rFonts w:ascii="Arial Narrow" w:hAnsi="Arial Narrow"/>
                <w:b/>
                <w:sz w:val="22"/>
                <w:szCs w:val="22"/>
              </w:rPr>
            </w:pPr>
            <w:r w:rsidRPr="008954F4">
              <w:rPr>
                <w:rFonts w:ascii="Arial Narrow" w:hAnsi="Arial Narrow"/>
                <w:b/>
                <w:sz w:val="22"/>
                <w:szCs w:val="22"/>
              </w:rPr>
              <w:t>0%</w:t>
            </w:r>
          </w:p>
        </w:tc>
        <w:tc>
          <w:tcPr>
            <w:tcW w:w="2232" w:type="dxa"/>
            <w:shd w:val="clear" w:color="auto" w:fill="auto"/>
            <w:vAlign w:val="center"/>
          </w:tcPr>
          <w:p w:rsidR="00CA4E8B" w:rsidRPr="008954F4" w:rsidRDefault="0087640A" w:rsidP="008954F4">
            <w:pPr>
              <w:jc w:val="center"/>
              <w:rPr>
                <w:rFonts w:ascii="Arial Narrow" w:hAnsi="Arial Narrow"/>
                <w:b/>
                <w:sz w:val="22"/>
                <w:szCs w:val="22"/>
              </w:rPr>
            </w:pPr>
            <w:r w:rsidRPr="008954F4">
              <w:rPr>
                <w:rFonts w:ascii="Arial Narrow" w:hAnsi="Arial Narrow"/>
                <w:b/>
                <w:sz w:val="22"/>
                <w:szCs w:val="22"/>
              </w:rPr>
              <w:t>0.2%</w:t>
            </w:r>
          </w:p>
        </w:tc>
        <w:tc>
          <w:tcPr>
            <w:tcW w:w="2232" w:type="dxa"/>
            <w:shd w:val="clear" w:color="auto" w:fill="auto"/>
            <w:vAlign w:val="center"/>
          </w:tcPr>
          <w:p w:rsidR="00CA4E8B" w:rsidRPr="008954F4" w:rsidRDefault="0087640A" w:rsidP="008954F4">
            <w:pPr>
              <w:jc w:val="center"/>
              <w:rPr>
                <w:rFonts w:ascii="Arial Narrow" w:hAnsi="Arial Narrow"/>
                <w:b/>
                <w:sz w:val="22"/>
                <w:szCs w:val="22"/>
              </w:rPr>
            </w:pPr>
            <w:r w:rsidRPr="008954F4">
              <w:rPr>
                <w:rFonts w:ascii="Arial Narrow" w:hAnsi="Arial Narrow"/>
                <w:b/>
                <w:sz w:val="22"/>
                <w:szCs w:val="22"/>
              </w:rPr>
              <w:t>0.2%</w:t>
            </w:r>
          </w:p>
        </w:tc>
      </w:tr>
    </w:tbl>
    <w:p w:rsidR="00B8245E" w:rsidRDefault="00B8245E" w:rsidP="00366291">
      <w:pPr>
        <w:pStyle w:val="Heading1"/>
        <w:numPr>
          <w:ilvl w:val="0"/>
          <w:numId w:val="0"/>
        </w:numPr>
        <w:ind w:left="360"/>
      </w:pPr>
    </w:p>
    <w:p w:rsidR="00366291" w:rsidRDefault="00366291" w:rsidP="00366291">
      <w:pPr>
        <w:pStyle w:val="Heading1"/>
        <w:numPr>
          <w:ilvl w:val="0"/>
          <w:numId w:val="0"/>
        </w:numPr>
        <w:ind w:left="360"/>
      </w:pPr>
      <w:bookmarkStart w:id="16" w:name="_Toc313872648"/>
      <w:r>
        <w:t>Data Concerning Mediation Participants</w:t>
      </w:r>
      <w:bookmarkEnd w:id="16"/>
    </w:p>
    <w:p w:rsidR="00366291" w:rsidRPr="00AC2C85" w:rsidRDefault="00366291" w:rsidP="00366291"/>
    <w:p w:rsidR="0005324D" w:rsidRDefault="00310F37" w:rsidP="00AC2C85">
      <w:pPr>
        <w:pStyle w:val="FootnoteText"/>
        <w:rPr>
          <w:rFonts w:ascii="Verdana" w:hAnsi="Verdana"/>
          <w:sz w:val="24"/>
          <w:szCs w:val="24"/>
        </w:rPr>
      </w:pPr>
      <w:r w:rsidRPr="00AC2C85">
        <w:rPr>
          <w:rFonts w:ascii="Verdana" w:hAnsi="Verdana"/>
          <w:sz w:val="24"/>
          <w:szCs w:val="24"/>
        </w:rPr>
        <w:t xml:space="preserve">During the </w:t>
      </w:r>
      <w:r w:rsidR="00B425A8" w:rsidRPr="00AC2C85">
        <w:rPr>
          <w:rFonts w:ascii="Verdana" w:hAnsi="Verdana"/>
          <w:sz w:val="24"/>
          <w:szCs w:val="24"/>
        </w:rPr>
        <w:t>third</w:t>
      </w:r>
      <w:r w:rsidRPr="00AC2C85">
        <w:rPr>
          <w:rFonts w:ascii="Verdana" w:hAnsi="Verdana"/>
          <w:sz w:val="24"/>
          <w:szCs w:val="24"/>
        </w:rPr>
        <w:t xml:space="preserve"> reporting period, the mediators obtained completed surveys from both parties in</w:t>
      </w:r>
      <w:r w:rsidR="00165FAF" w:rsidRPr="00AC2C85">
        <w:rPr>
          <w:rFonts w:ascii="Verdana" w:hAnsi="Verdana"/>
          <w:sz w:val="24"/>
          <w:szCs w:val="24"/>
        </w:rPr>
        <w:t xml:space="preserve"> </w:t>
      </w:r>
      <w:r w:rsidR="0087640A" w:rsidRPr="00AC2C85">
        <w:rPr>
          <w:rFonts w:ascii="Verdana" w:hAnsi="Verdana"/>
          <w:sz w:val="24"/>
          <w:szCs w:val="24"/>
        </w:rPr>
        <w:t>268</w:t>
      </w:r>
      <w:r w:rsidRPr="00AC2C85">
        <w:rPr>
          <w:rFonts w:ascii="Verdana" w:hAnsi="Verdana"/>
          <w:sz w:val="24"/>
          <w:szCs w:val="24"/>
        </w:rPr>
        <w:t xml:space="preserve"> cases and from one party in an additio</w:t>
      </w:r>
      <w:r w:rsidR="00AE74C1" w:rsidRPr="00AC2C85">
        <w:rPr>
          <w:rFonts w:ascii="Verdana" w:hAnsi="Verdana"/>
          <w:sz w:val="24"/>
          <w:szCs w:val="24"/>
        </w:rPr>
        <w:t xml:space="preserve">nal </w:t>
      </w:r>
      <w:r w:rsidR="0087640A" w:rsidRPr="00AC2C85">
        <w:rPr>
          <w:rFonts w:ascii="Verdana" w:hAnsi="Verdana"/>
          <w:sz w:val="24"/>
          <w:szCs w:val="24"/>
        </w:rPr>
        <w:t>76</w:t>
      </w:r>
      <w:r w:rsidR="00AE74C1" w:rsidRPr="00AC2C85">
        <w:rPr>
          <w:rFonts w:ascii="Verdana" w:hAnsi="Verdana"/>
          <w:sz w:val="24"/>
          <w:szCs w:val="24"/>
        </w:rPr>
        <w:t xml:space="preserve"> cases, for a total of </w:t>
      </w:r>
      <w:r w:rsidR="00B425A8" w:rsidRPr="00AC2C85">
        <w:rPr>
          <w:rFonts w:ascii="Verdana" w:hAnsi="Verdana"/>
          <w:sz w:val="24"/>
          <w:szCs w:val="24"/>
        </w:rPr>
        <w:t>612</w:t>
      </w:r>
      <w:r w:rsidRPr="00AC2C85">
        <w:rPr>
          <w:rFonts w:ascii="Verdana" w:hAnsi="Verdana"/>
          <w:sz w:val="24"/>
          <w:szCs w:val="24"/>
        </w:rPr>
        <w:t xml:space="preserve"> completed surveys.</w:t>
      </w:r>
      <w:r w:rsidR="009A3F1F" w:rsidRPr="00AC2C85">
        <w:rPr>
          <w:rStyle w:val="FootnoteReference"/>
          <w:rFonts w:ascii="Verdana" w:hAnsi="Verdana"/>
          <w:sz w:val="24"/>
          <w:szCs w:val="24"/>
        </w:rPr>
        <w:footnoteReference w:id="11"/>
      </w:r>
      <w:r w:rsidRPr="00AC2C85">
        <w:rPr>
          <w:rFonts w:ascii="Verdana" w:hAnsi="Verdana"/>
          <w:sz w:val="24"/>
          <w:szCs w:val="24"/>
        </w:rPr>
        <w:t xml:space="preserve">  There were no completed surv</w:t>
      </w:r>
      <w:r w:rsidR="00B0363C" w:rsidRPr="00AC2C85">
        <w:rPr>
          <w:rFonts w:ascii="Verdana" w:hAnsi="Verdana"/>
          <w:sz w:val="24"/>
          <w:szCs w:val="24"/>
        </w:rPr>
        <w:t xml:space="preserve">eys in </w:t>
      </w:r>
      <w:r w:rsidR="0087640A" w:rsidRPr="00AC2C85">
        <w:rPr>
          <w:rFonts w:ascii="Verdana" w:hAnsi="Verdana"/>
          <w:sz w:val="24"/>
          <w:szCs w:val="24"/>
        </w:rPr>
        <w:t>12</w:t>
      </w:r>
      <w:r w:rsidR="00B0363C" w:rsidRPr="00AC2C85">
        <w:rPr>
          <w:rFonts w:ascii="Verdana" w:hAnsi="Verdana"/>
          <w:sz w:val="24"/>
          <w:szCs w:val="24"/>
        </w:rPr>
        <w:t>7</w:t>
      </w:r>
      <w:r w:rsidRPr="00AC2C85">
        <w:rPr>
          <w:rFonts w:ascii="Verdana" w:hAnsi="Verdana"/>
          <w:sz w:val="24"/>
          <w:szCs w:val="24"/>
        </w:rPr>
        <w:t xml:space="preserve"> of the completed mediations.  </w:t>
      </w:r>
      <w:r w:rsidR="00B425A8" w:rsidRPr="00AC2C85">
        <w:rPr>
          <w:rFonts w:ascii="Verdana" w:hAnsi="Verdana"/>
          <w:sz w:val="24"/>
          <w:szCs w:val="24"/>
        </w:rPr>
        <w:t xml:space="preserve">The participant scores on </w:t>
      </w:r>
      <w:r w:rsidR="009A3F1F" w:rsidRPr="00AC2C85">
        <w:rPr>
          <w:rFonts w:ascii="Verdana" w:hAnsi="Verdana"/>
          <w:sz w:val="24"/>
          <w:szCs w:val="24"/>
        </w:rPr>
        <w:t>four</w:t>
      </w:r>
      <w:r w:rsidR="00B425A8" w:rsidRPr="00AC2C85">
        <w:rPr>
          <w:rFonts w:ascii="Verdana" w:hAnsi="Verdana"/>
          <w:sz w:val="24"/>
          <w:szCs w:val="24"/>
        </w:rPr>
        <w:t xml:space="preserve"> surveys were incomprehensible because the mediator misprinted the survey forms. </w:t>
      </w:r>
      <w:r w:rsidR="00404503" w:rsidRPr="00AC2C85">
        <w:rPr>
          <w:rFonts w:ascii="Verdana" w:hAnsi="Verdana"/>
          <w:sz w:val="24"/>
          <w:szCs w:val="24"/>
        </w:rPr>
        <w:lastRenderedPageBreak/>
        <w:t>There were an average of</w:t>
      </w:r>
      <w:r w:rsidR="00D80446" w:rsidRPr="00AC2C85">
        <w:rPr>
          <w:rFonts w:ascii="Verdana" w:hAnsi="Verdana"/>
          <w:sz w:val="24"/>
          <w:szCs w:val="24"/>
        </w:rPr>
        <w:t xml:space="preserve"> 1.31 surveys per completed mediation.  During the second reporting period the average was</w:t>
      </w:r>
      <w:r w:rsidR="00404503" w:rsidRPr="00AC2C85">
        <w:rPr>
          <w:rFonts w:ascii="Verdana" w:hAnsi="Verdana"/>
          <w:sz w:val="24"/>
          <w:szCs w:val="24"/>
        </w:rPr>
        <w:t xml:space="preserve"> 1.45</w:t>
      </w:r>
      <w:r w:rsidRPr="00AC2C85">
        <w:rPr>
          <w:rFonts w:ascii="Verdana" w:hAnsi="Verdana"/>
          <w:sz w:val="24"/>
          <w:szCs w:val="24"/>
        </w:rPr>
        <w:t xml:space="preserve"> surveys per completed mediation.  During the first reporting period, the rate of survey completion was better – an average of </w:t>
      </w:r>
      <w:r w:rsidR="00AE74C1" w:rsidRPr="00AC2C85">
        <w:rPr>
          <w:rFonts w:ascii="Verdana" w:hAnsi="Verdana"/>
          <w:sz w:val="24"/>
          <w:szCs w:val="24"/>
        </w:rPr>
        <w:t xml:space="preserve">1.80 surveys per completed </w:t>
      </w:r>
      <w:r w:rsidR="00B425A8" w:rsidRPr="00AC2C85">
        <w:rPr>
          <w:rFonts w:ascii="Verdana" w:hAnsi="Verdana"/>
          <w:sz w:val="24"/>
          <w:szCs w:val="24"/>
        </w:rPr>
        <w:t>mediation during the first reporting period</w:t>
      </w:r>
      <w:r w:rsidR="00AE74C1" w:rsidRPr="00AC2C85">
        <w:rPr>
          <w:rFonts w:ascii="Verdana" w:hAnsi="Verdana"/>
          <w:sz w:val="24"/>
          <w:szCs w:val="24"/>
        </w:rPr>
        <w:t xml:space="preserve">.  </w:t>
      </w:r>
    </w:p>
    <w:p w:rsidR="0005324D" w:rsidRDefault="0005324D" w:rsidP="00AC2C85">
      <w:pPr>
        <w:pStyle w:val="FootnoteText"/>
        <w:rPr>
          <w:rFonts w:ascii="Verdana" w:hAnsi="Verdana"/>
          <w:sz w:val="24"/>
          <w:szCs w:val="24"/>
        </w:rPr>
      </w:pPr>
    </w:p>
    <w:p w:rsidR="00AC2C85" w:rsidRPr="00AC2C85" w:rsidRDefault="00D80446" w:rsidP="00AC2C85">
      <w:pPr>
        <w:pStyle w:val="FootnoteText"/>
        <w:rPr>
          <w:rFonts w:ascii="Verdana" w:hAnsi="Verdana"/>
          <w:sz w:val="24"/>
          <w:szCs w:val="24"/>
        </w:rPr>
      </w:pPr>
      <w:r w:rsidRPr="00AC2C85">
        <w:rPr>
          <w:rFonts w:ascii="Verdana" w:hAnsi="Verdana"/>
          <w:sz w:val="24"/>
          <w:szCs w:val="24"/>
        </w:rPr>
        <w:t>As</w:t>
      </w:r>
      <w:r w:rsidR="00AE74C1" w:rsidRPr="00AC2C85">
        <w:rPr>
          <w:rFonts w:ascii="Verdana" w:hAnsi="Verdana"/>
          <w:sz w:val="24"/>
          <w:szCs w:val="24"/>
        </w:rPr>
        <w:t xml:space="preserve"> the project has matured, the mediators have become less conscientious in obtaining feedback surveys from the mediation participants.</w:t>
      </w:r>
      <w:r w:rsidR="000F49AF" w:rsidRPr="00AC2C85">
        <w:rPr>
          <w:rFonts w:ascii="Verdana" w:hAnsi="Verdana"/>
          <w:sz w:val="24"/>
          <w:szCs w:val="24"/>
        </w:rPr>
        <w:t xml:space="preserve">  Every mediator who participated in both the second and third reporting periods performed more poorly in obtaining and returning surveys during the third reporting period.</w:t>
      </w:r>
      <w:r w:rsidR="00AC2C85" w:rsidRPr="00AC2C85">
        <w:rPr>
          <w:rFonts w:ascii="Verdana" w:hAnsi="Verdana"/>
          <w:sz w:val="24"/>
          <w:szCs w:val="24"/>
        </w:rPr>
        <w:t xml:space="preserve">  We are reporting to the project administrator the performance of each mediator in obtaining and sending in the evaluation surveys.</w:t>
      </w:r>
      <w:r w:rsidR="00AC2C85">
        <w:rPr>
          <w:rFonts w:ascii="Verdana" w:hAnsi="Verdana"/>
          <w:sz w:val="24"/>
          <w:szCs w:val="24"/>
        </w:rPr>
        <w:t xml:space="preserve">  We did the same in conjunction with the second interim report; those individual mediator reports do not appear to have had any effect on mediator behavior in this regard. </w:t>
      </w:r>
    </w:p>
    <w:p w:rsidR="00D80446" w:rsidRDefault="00D80446" w:rsidP="00366291"/>
    <w:p w:rsidR="00AC2C85" w:rsidRDefault="00AC2C85" w:rsidP="00366291">
      <w:r>
        <w:t xml:space="preserve">The </w:t>
      </w:r>
      <w:r w:rsidR="0005324D">
        <w:t>rate</w:t>
      </w:r>
      <w:r>
        <w:t xml:space="preserve"> of return </w:t>
      </w:r>
      <w:r w:rsidR="0005324D">
        <w:t>of completed participant surveys was</w:t>
      </w:r>
      <w:r>
        <w:t xml:space="preserve"> 90% during the first reporting period, 73% during the second reporting period, and 65% for the third reporting period.  Lower</w:t>
      </w:r>
      <w:r w:rsidR="000F49AF">
        <w:t xml:space="preserve"> rate</w:t>
      </w:r>
      <w:r>
        <w:t>s of survey return bring</w:t>
      </w:r>
      <w:r w:rsidR="000F49AF">
        <w:t xml:space="preserve"> into question the validity of the participant satisfaction data gathered for the evaluation.  </w:t>
      </w:r>
      <w:r w:rsidR="0005324D">
        <w:t xml:space="preserve">There is no way to know whether </w:t>
      </w:r>
      <w:r w:rsidR="00C05E96">
        <w:t xml:space="preserve">the participants who did not complete post-mediation surveys were </w:t>
      </w:r>
      <w:r w:rsidR="0005324D">
        <w:t xml:space="preserve">systematically </w:t>
      </w:r>
      <w:r w:rsidR="00C05E96">
        <w:t>less satisfied with the mediation process</w:t>
      </w:r>
      <w:r w:rsidR="0005324D">
        <w:t xml:space="preserve"> than those who did</w:t>
      </w:r>
      <w:r w:rsidR="00C05E96">
        <w:t xml:space="preserve">.  </w:t>
      </w:r>
    </w:p>
    <w:p w:rsidR="00AC2C85" w:rsidRDefault="00AC2C85" w:rsidP="00366291"/>
    <w:p w:rsidR="00304851" w:rsidRDefault="00AC2C85" w:rsidP="00366291">
      <w:r>
        <w:t xml:space="preserve">While we doubt that this is the case given our personal acquaintance with a number of the mediators, the data is subject to a more sinister interpretation – that some mediators obtain surveys only for those cases in which they perceive the participants to be satisfied with the process.  </w:t>
      </w:r>
      <w:r w:rsidR="00304851">
        <w:t>Whenever the rate of return is low, the data is subject to the interpretation that mediators may have manipulated it to their advantage.</w:t>
      </w:r>
    </w:p>
    <w:p w:rsidR="00304851" w:rsidRDefault="00304851" w:rsidP="00366291"/>
    <w:p w:rsidR="00D80446" w:rsidRDefault="00AC2C85" w:rsidP="00366291">
      <w:r>
        <w:t xml:space="preserve">It is clear that the rate of return of completed surveys varies dramatically from mediator to mediator.  </w:t>
      </w:r>
      <w:r w:rsidR="00D80446">
        <w:t xml:space="preserve">Mediator 15 provided a total of 2 surveys for 7 cases – </w:t>
      </w:r>
      <w:r>
        <w:t>a rate of return of 14%</w:t>
      </w:r>
      <w:r w:rsidR="00D80446">
        <w:t>.  For 43 mediations, mediator 3 provided two surveys in 11 cases, one survey in 6 cases, and no surveys in 26 case</w:t>
      </w:r>
      <w:r>
        <w:t>s – a rate of return of 32%</w:t>
      </w:r>
      <w:r w:rsidR="00D80446">
        <w:t xml:space="preserve">. </w:t>
      </w:r>
      <w:r w:rsidR="000F49AF">
        <w:t xml:space="preserve"> On the other hand, several mediators provided a very high proportion of the required surveys – demonstrating that there is no </w:t>
      </w:r>
      <w:r>
        <w:t xml:space="preserve">structural impediment to obtaining a high survey response rate.  Mediator 13 provided 95% of the required surveys for 21 completed mediations.  Mediator 7 provided 92% of the required surveys for 26 completed mediations.  </w:t>
      </w:r>
    </w:p>
    <w:p w:rsidR="00AC2C85" w:rsidRDefault="00AC2C85" w:rsidP="00366291"/>
    <w:p w:rsidR="00AC2C85" w:rsidRDefault="00AC2C85" w:rsidP="00366291">
      <w:r>
        <w:lastRenderedPageBreak/>
        <w:t>Returning to a high rate of return of participant surveys should be a major objective of the pilot project during its final eight months.</w:t>
      </w:r>
    </w:p>
    <w:p w:rsidR="000F49AF" w:rsidRDefault="000F49AF" w:rsidP="00366291"/>
    <w:p w:rsidR="00366291" w:rsidRDefault="00366291" w:rsidP="00366291">
      <w:r>
        <w:t xml:space="preserve">Each survey asked for demographic data on the participant.  Most participants provided the requested information.  We present the demographic data for all </w:t>
      </w:r>
      <w:r w:rsidR="00B425A8">
        <w:t>612</w:t>
      </w:r>
      <w:r w:rsidR="00AE74C1">
        <w:t xml:space="preserve"> completed litigant surveys from the </w:t>
      </w:r>
      <w:r w:rsidR="00B425A8">
        <w:t>third</w:t>
      </w:r>
      <w:r w:rsidR="00AE74C1">
        <w:t xml:space="preserve"> data gathering period and compare it with the data from the first </w:t>
      </w:r>
      <w:r w:rsidR="00B425A8">
        <w:t xml:space="preserve">two </w:t>
      </w:r>
      <w:r w:rsidR="00AE74C1">
        <w:t>data gathering period</w:t>
      </w:r>
      <w:r w:rsidR="00B425A8">
        <w:t>s</w:t>
      </w:r>
      <w:r w:rsidR="00AE74C1">
        <w:t>.</w:t>
      </w:r>
    </w:p>
    <w:p w:rsidR="00366291" w:rsidRDefault="00366291" w:rsidP="00366291"/>
    <w:p w:rsidR="00366291" w:rsidRDefault="00547405" w:rsidP="00366291">
      <w:r>
        <w:t>Half of the</w:t>
      </w:r>
      <w:r w:rsidR="00366291">
        <w:t xml:space="preserve"> respondents </w:t>
      </w:r>
      <w:r>
        <w:t xml:space="preserve">from the </w:t>
      </w:r>
      <w:r w:rsidR="005C44CF">
        <w:t>third</w:t>
      </w:r>
      <w:r>
        <w:t xml:space="preserve"> reporting period </w:t>
      </w:r>
      <w:r w:rsidR="00366291">
        <w:t>were female</w:t>
      </w:r>
      <w:r w:rsidR="005C44CF">
        <w:t xml:space="preserve"> (50.4%)</w:t>
      </w:r>
      <w:r w:rsidR="00366291">
        <w:t xml:space="preserve">; </w:t>
      </w:r>
      <w:r>
        <w:t>half</w:t>
      </w:r>
      <w:r w:rsidR="00366291">
        <w:t xml:space="preserve"> were male</w:t>
      </w:r>
      <w:r w:rsidR="005C44CF">
        <w:t xml:space="preserve"> (49.3%)</w:t>
      </w:r>
      <w:r w:rsidR="00366291">
        <w:t xml:space="preserve">.  </w:t>
      </w:r>
      <w:r w:rsidR="005C44CF">
        <w:t>Three</w:t>
      </w:r>
      <w:r>
        <w:t xml:space="preserve"> respondent</w:t>
      </w:r>
      <w:r w:rsidR="005C44CF">
        <w:t>s</w:t>
      </w:r>
      <w:r>
        <w:t xml:space="preserve"> did not answer this question.  For the full </w:t>
      </w:r>
      <w:r w:rsidR="005C44CF">
        <w:t>three and a half</w:t>
      </w:r>
      <w:r>
        <w:t xml:space="preserve"> year data</w:t>
      </w:r>
      <w:r w:rsidR="005C44CF">
        <w:t xml:space="preserve"> set</w:t>
      </w:r>
      <w:r>
        <w:t xml:space="preserve">, </w:t>
      </w:r>
      <w:r w:rsidR="00890B9A">
        <w:t>out of 950 useable questionnaires, 8 more were completed by women than by men.  It is clear that the survey data represents a balance between the views of men and women.</w:t>
      </w:r>
      <w:r w:rsidR="00E36E69">
        <w:t xml:space="preserve">  </w:t>
      </w:r>
    </w:p>
    <w:p w:rsidR="00E36E69" w:rsidRDefault="00E36E69" w:rsidP="00366291"/>
    <w:p w:rsidR="00E36E69" w:rsidRDefault="00E36E69" w:rsidP="00366291">
      <w:r>
        <w:t xml:space="preserve">The age of persons responding to the surveys is shown in the following table, for the </w:t>
      </w:r>
      <w:r w:rsidR="005C44CF">
        <w:t>three</w:t>
      </w:r>
      <w:r>
        <w:t xml:space="preserve"> separate time periods and for the full </w:t>
      </w:r>
      <w:r w:rsidR="005C44CF">
        <w:t xml:space="preserve">three and a half </w:t>
      </w:r>
      <w:r>
        <w:t>year period.</w:t>
      </w:r>
      <w:r w:rsidR="005C44CF">
        <w:t xml:space="preserve">  During the third reporting period, 39 persons did not provide this information on their surveys.</w:t>
      </w:r>
    </w:p>
    <w:p w:rsidR="00E36E69" w:rsidRDefault="00E36E69" w:rsidP="00366291"/>
    <w:p w:rsidR="00E36E69" w:rsidRPr="00E36E69" w:rsidRDefault="00E36E69" w:rsidP="00E36E69">
      <w:pPr>
        <w:jc w:val="center"/>
        <w:rPr>
          <w:rFonts w:ascii="Arial Narrow" w:hAnsi="Arial Narrow"/>
          <w:b/>
        </w:rPr>
      </w:pPr>
      <w:r>
        <w:rPr>
          <w:rFonts w:ascii="Arial Narrow" w:hAnsi="Arial Narrow"/>
          <w:b/>
        </w:rPr>
        <w:t>Age of Mediation Participants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930"/>
        <w:gridCol w:w="1954"/>
        <w:gridCol w:w="1707"/>
        <w:gridCol w:w="2010"/>
      </w:tblGrid>
      <w:tr w:rsidR="005C44CF" w:rsidTr="005C44CF">
        <w:tc>
          <w:tcPr>
            <w:tcW w:w="1975" w:type="dxa"/>
            <w:vAlign w:val="center"/>
          </w:tcPr>
          <w:p w:rsidR="005C44CF" w:rsidRPr="00E27C73" w:rsidRDefault="005C44CF" w:rsidP="00E27C73">
            <w:pPr>
              <w:jc w:val="center"/>
              <w:rPr>
                <w:rFonts w:ascii="Arial Narrow" w:hAnsi="Arial Narrow"/>
                <w:b/>
              </w:rPr>
            </w:pPr>
            <w:r w:rsidRPr="00E27C73">
              <w:rPr>
                <w:rFonts w:ascii="Arial Narrow" w:hAnsi="Arial Narrow"/>
                <w:b/>
              </w:rPr>
              <w:t>Age Category</w:t>
            </w:r>
          </w:p>
        </w:tc>
        <w:tc>
          <w:tcPr>
            <w:tcW w:w="1930" w:type="dxa"/>
            <w:vAlign w:val="center"/>
          </w:tcPr>
          <w:p w:rsidR="005C44CF" w:rsidRPr="00E27C73" w:rsidRDefault="005C44CF" w:rsidP="005C44CF">
            <w:pPr>
              <w:jc w:val="center"/>
              <w:rPr>
                <w:rFonts w:ascii="Arial Narrow" w:hAnsi="Arial Narrow"/>
                <w:b/>
              </w:rPr>
            </w:pPr>
            <w:r w:rsidRPr="00E27C73">
              <w:rPr>
                <w:rFonts w:ascii="Arial Narrow" w:hAnsi="Arial Narrow"/>
                <w:b/>
              </w:rPr>
              <w:t xml:space="preserve">First </w:t>
            </w:r>
            <w:r>
              <w:rPr>
                <w:rFonts w:ascii="Arial Narrow" w:hAnsi="Arial Narrow"/>
                <w:b/>
              </w:rPr>
              <w:t>Reporting Period (10 months)</w:t>
            </w:r>
          </w:p>
        </w:tc>
        <w:tc>
          <w:tcPr>
            <w:tcW w:w="1954" w:type="dxa"/>
            <w:vAlign w:val="center"/>
          </w:tcPr>
          <w:p w:rsidR="005C44CF" w:rsidRPr="00E27C73" w:rsidRDefault="005C44CF" w:rsidP="005C44CF">
            <w:pPr>
              <w:jc w:val="center"/>
              <w:rPr>
                <w:rFonts w:ascii="Arial Narrow" w:hAnsi="Arial Narrow"/>
                <w:b/>
              </w:rPr>
            </w:pPr>
            <w:r>
              <w:rPr>
                <w:rFonts w:ascii="Arial Narrow" w:hAnsi="Arial Narrow"/>
                <w:b/>
              </w:rPr>
              <w:t>Second Reporting Period (14 months)</w:t>
            </w:r>
          </w:p>
        </w:tc>
        <w:tc>
          <w:tcPr>
            <w:tcW w:w="1707" w:type="dxa"/>
          </w:tcPr>
          <w:p w:rsidR="005C44CF" w:rsidRPr="00E27C73" w:rsidRDefault="005C44CF" w:rsidP="00E27C73">
            <w:pPr>
              <w:jc w:val="center"/>
              <w:rPr>
                <w:rFonts w:ascii="Arial Narrow" w:hAnsi="Arial Narrow"/>
                <w:b/>
              </w:rPr>
            </w:pPr>
            <w:r>
              <w:rPr>
                <w:rFonts w:ascii="Arial Narrow" w:hAnsi="Arial Narrow"/>
                <w:b/>
              </w:rPr>
              <w:t>Third Reporting Period (18 months)</w:t>
            </w:r>
          </w:p>
        </w:tc>
        <w:tc>
          <w:tcPr>
            <w:tcW w:w="2010" w:type="dxa"/>
            <w:vAlign w:val="center"/>
          </w:tcPr>
          <w:p w:rsidR="005C44CF" w:rsidRPr="00E27C73" w:rsidRDefault="005C44CF" w:rsidP="005C44CF">
            <w:pPr>
              <w:jc w:val="center"/>
              <w:rPr>
                <w:rFonts w:ascii="Arial Narrow" w:hAnsi="Arial Narrow"/>
                <w:b/>
              </w:rPr>
            </w:pPr>
            <w:r w:rsidRPr="00E27C73">
              <w:rPr>
                <w:rFonts w:ascii="Arial Narrow" w:hAnsi="Arial Narrow"/>
                <w:b/>
              </w:rPr>
              <w:t xml:space="preserve">Combined first </w:t>
            </w:r>
            <w:r>
              <w:rPr>
                <w:rFonts w:ascii="Arial Narrow" w:hAnsi="Arial Narrow"/>
                <w:b/>
              </w:rPr>
              <w:t>three and a half</w:t>
            </w:r>
            <w:r w:rsidRPr="00E27C73">
              <w:rPr>
                <w:rFonts w:ascii="Arial Narrow" w:hAnsi="Arial Narrow"/>
                <w:b/>
              </w:rPr>
              <w:t xml:space="preserve"> years</w:t>
            </w:r>
          </w:p>
        </w:tc>
      </w:tr>
      <w:tr w:rsidR="005C44CF" w:rsidTr="005C44CF">
        <w:tc>
          <w:tcPr>
            <w:tcW w:w="1975" w:type="dxa"/>
            <w:vAlign w:val="center"/>
          </w:tcPr>
          <w:p w:rsidR="005C44CF" w:rsidRPr="00E27C73" w:rsidRDefault="005C44CF" w:rsidP="00E27C73">
            <w:pPr>
              <w:jc w:val="center"/>
              <w:rPr>
                <w:rFonts w:ascii="Arial Narrow" w:hAnsi="Arial Narrow"/>
                <w:b/>
              </w:rPr>
            </w:pPr>
            <w:r w:rsidRPr="00E27C73">
              <w:rPr>
                <w:rFonts w:ascii="Arial Narrow" w:hAnsi="Arial Narrow"/>
                <w:b/>
              </w:rPr>
              <w:t>15-24</w:t>
            </w:r>
          </w:p>
        </w:tc>
        <w:tc>
          <w:tcPr>
            <w:tcW w:w="1930" w:type="dxa"/>
          </w:tcPr>
          <w:p w:rsidR="005C44CF" w:rsidRPr="00E27C73" w:rsidRDefault="005C44CF" w:rsidP="00E27C73">
            <w:pPr>
              <w:jc w:val="center"/>
              <w:rPr>
                <w:rFonts w:ascii="Arial Narrow" w:hAnsi="Arial Narrow"/>
                <w:b/>
              </w:rPr>
            </w:pPr>
            <w:r w:rsidRPr="00E27C73">
              <w:rPr>
                <w:rFonts w:ascii="Arial Narrow" w:hAnsi="Arial Narrow"/>
                <w:b/>
              </w:rPr>
              <w:t>15%</w:t>
            </w:r>
          </w:p>
        </w:tc>
        <w:tc>
          <w:tcPr>
            <w:tcW w:w="1954" w:type="dxa"/>
          </w:tcPr>
          <w:p w:rsidR="005C44CF" w:rsidRPr="00E27C73" w:rsidRDefault="005C44CF" w:rsidP="00E27C73">
            <w:pPr>
              <w:jc w:val="center"/>
              <w:rPr>
                <w:rFonts w:ascii="Arial Narrow" w:hAnsi="Arial Narrow"/>
                <w:b/>
              </w:rPr>
            </w:pPr>
            <w:r w:rsidRPr="00E27C73">
              <w:rPr>
                <w:rFonts w:ascii="Arial Narrow" w:hAnsi="Arial Narrow"/>
                <w:b/>
              </w:rPr>
              <w:t>12%</w:t>
            </w:r>
          </w:p>
        </w:tc>
        <w:tc>
          <w:tcPr>
            <w:tcW w:w="1707" w:type="dxa"/>
          </w:tcPr>
          <w:p w:rsidR="005C44CF" w:rsidRPr="00E27C73" w:rsidRDefault="005C44CF" w:rsidP="00E27C73">
            <w:pPr>
              <w:jc w:val="center"/>
              <w:rPr>
                <w:rFonts w:ascii="Arial Narrow" w:hAnsi="Arial Narrow"/>
                <w:b/>
              </w:rPr>
            </w:pPr>
            <w:r>
              <w:rPr>
                <w:rFonts w:ascii="Arial Narrow" w:hAnsi="Arial Narrow"/>
                <w:b/>
              </w:rPr>
              <w:t>13%</w:t>
            </w:r>
          </w:p>
        </w:tc>
        <w:tc>
          <w:tcPr>
            <w:tcW w:w="2010" w:type="dxa"/>
          </w:tcPr>
          <w:p w:rsidR="005C44CF" w:rsidRPr="00890B9A" w:rsidRDefault="00890B9A" w:rsidP="00E27C73">
            <w:pPr>
              <w:jc w:val="center"/>
              <w:rPr>
                <w:rFonts w:ascii="Arial Narrow" w:hAnsi="Arial Narrow"/>
                <w:b/>
              </w:rPr>
            </w:pPr>
            <w:r>
              <w:rPr>
                <w:rFonts w:ascii="Arial Narrow" w:hAnsi="Arial Narrow"/>
                <w:b/>
              </w:rPr>
              <w:t>13</w:t>
            </w:r>
            <w:r w:rsidR="005C44CF" w:rsidRPr="00890B9A">
              <w:rPr>
                <w:rFonts w:ascii="Arial Narrow" w:hAnsi="Arial Narrow"/>
                <w:b/>
              </w:rPr>
              <w:t>%</w:t>
            </w:r>
          </w:p>
        </w:tc>
      </w:tr>
      <w:tr w:rsidR="005C44CF" w:rsidTr="005C44CF">
        <w:tc>
          <w:tcPr>
            <w:tcW w:w="1975" w:type="dxa"/>
            <w:vAlign w:val="center"/>
          </w:tcPr>
          <w:p w:rsidR="005C44CF" w:rsidRPr="00E27C73" w:rsidRDefault="005C44CF" w:rsidP="00E27C73">
            <w:pPr>
              <w:jc w:val="center"/>
              <w:rPr>
                <w:rFonts w:ascii="Arial Narrow" w:hAnsi="Arial Narrow"/>
                <w:b/>
              </w:rPr>
            </w:pPr>
            <w:r w:rsidRPr="00E27C73">
              <w:rPr>
                <w:rFonts w:ascii="Arial Narrow" w:hAnsi="Arial Narrow"/>
                <w:b/>
              </w:rPr>
              <w:t>25-34</w:t>
            </w:r>
          </w:p>
        </w:tc>
        <w:tc>
          <w:tcPr>
            <w:tcW w:w="1930" w:type="dxa"/>
          </w:tcPr>
          <w:p w:rsidR="005C44CF" w:rsidRPr="00E27C73" w:rsidRDefault="005C44CF" w:rsidP="00E27C73">
            <w:pPr>
              <w:jc w:val="center"/>
              <w:rPr>
                <w:rFonts w:ascii="Arial Narrow" w:hAnsi="Arial Narrow"/>
                <w:b/>
              </w:rPr>
            </w:pPr>
            <w:r w:rsidRPr="00E27C73">
              <w:rPr>
                <w:rFonts w:ascii="Arial Narrow" w:hAnsi="Arial Narrow"/>
                <w:b/>
              </w:rPr>
              <w:t>37%</w:t>
            </w:r>
          </w:p>
        </w:tc>
        <w:tc>
          <w:tcPr>
            <w:tcW w:w="1954" w:type="dxa"/>
          </w:tcPr>
          <w:p w:rsidR="005C44CF" w:rsidRPr="00E27C73" w:rsidRDefault="005C44CF" w:rsidP="00E27C73">
            <w:pPr>
              <w:jc w:val="center"/>
              <w:rPr>
                <w:rFonts w:ascii="Arial Narrow" w:hAnsi="Arial Narrow"/>
                <w:b/>
              </w:rPr>
            </w:pPr>
            <w:r w:rsidRPr="00E27C73">
              <w:rPr>
                <w:rFonts w:ascii="Arial Narrow" w:hAnsi="Arial Narrow"/>
                <w:b/>
              </w:rPr>
              <w:t>41%</w:t>
            </w:r>
          </w:p>
        </w:tc>
        <w:tc>
          <w:tcPr>
            <w:tcW w:w="1707" w:type="dxa"/>
          </w:tcPr>
          <w:p w:rsidR="005C44CF" w:rsidRPr="00E27C73" w:rsidRDefault="005C44CF" w:rsidP="00E27C73">
            <w:pPr>
              <w:jc w:val="center"/>
              <w:rPr>
                <w:rFonts w:ascii="Arial Narrow" w:hAnsi="Arial Narrow"/>
                <w:b/>
              </w:rPr>
            </w:pPr>
            <w:r>
              <w:rPr>
                <w:rFonts w:ascii="Arial Narrow" w:hAnsi="Arial Narrow"/>
                <w:b/>
              </w:rPr>
              <w:t>43%</w:t>
            </w:r>
          </w:p>
        </w:tc>
        <w:tc>
          <w:tcPr>
            <w:tcW w:w="2010" w:type="dxa"/>
          </w:tcPr>
          <w:p w:rsidR="005C44CF" w:rsidRPr="00890B9A" w:rsidRDefault="00890B9A" w:rsidP="00E27C73">
            <w:pPr>
              <w:jc w:val="center"/>
              <w:rPr>
                <w:rFonts w:ascii="Arial Narrow" w:hAnsi="Arial Narrow"/>
                <w:b/>
              </w:rPr>
            </w:pPr>
            <w:r>
              <w:rPr>
                <w:rFonts w:ascii="Arial Narrow" w:hAnsi="Arial Narrow"/>
                <w:b/>
              </w:rPr>
              <w:t>42</w:t>
            </w:r>
            <w:r w:rsidR="005C44CF" w:rsidRPr="00890B9A">
              <w:rPr>
                <w:rFonts w:ascii="Arial Narrow" w:hAnsi="Arial Narrow"/>
                <w:b/>
              </w:rPr>
              <w:t>%</w:t>
            </w:r>
          </w:p>
        </w:tc>
      </w:tr>
      <w:tr w:rsidR="005C44CF" w:rsidTr="005C44CF">
        <w:tc>
          <w:tcPr>
            <w:tcW w:w="1975" w:type="dxa"/>
            <w:vAlign w:val="center"/>
          </w:tcPr>
          <w:p w:rsidR="005C44CF" w:rsidRPr="00E27C73" w:rsidRDefault="005C44CF" w:rsidP="00E27C73">
            <w:pPr>
              <w:jc w:val="center"/>
              <w:rPr>
                <w:rFonts w:ascii="Arial Narrow" w:hAnsi="Arial Narrow"/>
                <w:b/>
              </w:rPr>
            </w:pPr>
            <w:r w:rsidRPr="00E27C73">
              <w:rPr>
                <w:rFonts w:ascii="Arial Narrow" w:hAnsi="Arial Narrow"/>
                <w:b/>
              </w:rPr>
              <w:t>35-44</w:t>
            </w:r>
          </w:p>
        </w:tc>
        <w:tc>
          <w:tcPr>
            <w:tcW w:w="1930" w:type="dxa"/>
          </w:tcPr>
          <w:p w:rsidR="005C44CF" w:rsidRPr="00E27C73" w:rsidRDefault="005C44CF" w:rsidP="00E27C73">
            <w:pPr>
              <w:jc w:val="center"/>
              <w:rPr>
                <w:rFonts w:ascii="Arial Narrow" w:hAnsi="Arial Narrow"/>
                <w:b/>
              </w:rPr>
            </w:pPr>
            <w:r w:rsidRPr="00E27C73">
              <w:rPr>
                <w:rFonts w:ascii="Arial Narrow" w:hAnsi="Arial Narrow"/>
                <w:b/>
              </w:rPr>
              <w:t>34%</w:t>
            </w:r>
          </w:p>
        </w:tc>
        <w:tc>
          <w:tcPr>
            <w:tcW w:w="1954" w:type="dxa"/>
          </w:tcPr>
          <w:p w:rsidR="005C44CF" w:rsidRPr="00E27C73" w:rsidRDefault="005C44CF" w:rsidP="00E27C73">
            <w:pPr>
              <w:jc w:val="center"/>
              <w:rPr>
                <w:rFonts w:ascii="Arial Narrow" w:hAnsi="Arial Narrow"/>
                <w:b/>
              </w:rPr>
            </w:pPr>
            <w:r w:rsidRPr="00E27C73">
              <w:rPr>
                <w:rFonts w:ascii="Arial Narrow" w:hAnsi="Arial Narrow"/>
                <w:b/>
              </w:rPr>
              <w:t>36%</w:t>
            </w:r>
          </w:p>
        </w:tc>
        <w:tc>
          <w:tcPr>
            <w:tcW w:w="1707" w:type="dxa"/>
          </w:tcPr>
          <w:p w:rsidR="005C44CF" w:rsidRPr="00E27C73" w:rsidRDefault="005C44CF" w:rsidP="00E27C73">
            <w:pPr>
              <w:jc w:val="center"/>
              <w:rPr>
                <w:rFonts w:ascii="Arial Narrow" w:hAnsi="Arial Narrow"/>
                <w:b/>
              </w:rPr>
            </w:pPr>
            <w:r>
              <w:rPr>
                <w:rFonts w:ascii="Arial Narrow" w:hAnsi="Arial Narrow"/>
                <w:b/>
              </w:rPr>
              <w:t>31%</w:t>
            </w:r>
          </w:p>
        </w:tc>
        <w:tc>
          <w:tcPr>
            <w:tcW w:w="2010" w:type="dxa"/>
          </w:tcPr>
          <w:p w:rsidR="005C44CF" w:rsidRPr="00890B9A" w:rsidRDefault="00890B9A" w:rsidP="00E27C73">
            <w:pPr>
              <w:jc w:val="center"/>
              <w:rPr>
                <w:rFonts w:ascii="Arial Narrow" w:hAnsi="Arial Narrow"/>
                <w:b/>
              </w:rPr>
            </w:pPr>
            <w:r>
              <w:rPr>
                <w:rFonts w:ascii="Arial Narrow" w:hAnsi="Arial Narrow"/>
                <w:b/>
              </w:rPr>
              <w:t>33</w:t>
            </w:r>
            <w:r w:rsidR="005C44CF" w:rsidRPr="00890B9A">
              <w:rPr>
                <w:rFonts w:ascii="Arial Narrow" w:hAnsi="Arial Narrow"/>
                <w:b/>
              </w:rPr>
              <w:t>%</w:t>
            </w:r>
          </w:p>
        </w:tc>
      </w:tr>
      <w:tr w:rsidR="005C44CF" w:rsidTr="005C44CF">
        <w:tc>
          <w:tcPr>
            <w:tcW w:w="1975" w:type="dxa"/>
            <w:vAlign w:val="center"/>
          </w:tcPr>
          <w:p w:rsidR="005C44CF" w:rsidRPr="00E27C73" w:rsidRDefault="005C44CF" w:rsidP="00E27C73">
            <w:pPr>
              <w:jc w:val="center"/>
              <w:rPr>
                <w:rFonts w:ascii="Arial Narrow" w:hAnsi="Arial Narrow"/>
                <w:b/>
              </w:rPr>
            </w:pPr>
            <w:r w:rsidRPr="00E27C73">
              <w:rPr>
                <w:rFonts w:ascii="Arial Narrow" w:hAnsi="Arial Narrow"/>
                <w:b/>
              </w:rPr>
              <w:t>45-54</w:t>
            </w:r>
          </w:p>
        </w:tc>
        <w:tc>
          <w:tcPr>
            <w:tcW w:w="1930" w:type="dxa"/>
          </w:tcPr>
          <w:p w:rsidR="005C44CF" w:rsidRPr="00E27C73" w:rsidRDefault="005C44CF" w:rsidP="00E27C73">
            <w:pPr>
              <w:jc w:val="center"/>
              <w:rPr>
                <w:rFonts w:ascii="Arial Narrow" w:hAnsi="Arial Narrow"/>
                <w:b/>
              </w:rPr>
            </w:pPr>
            <w:r w:rsidRPr="00E27C73">
              <w:rPr>
                <w:rFonts w:ascii="Arial Narrow" w:hAnsi="Arial Narrow"/>
                <w:b/>
              </w:rPr>
              <w:t>13%</w:t>
            </w:r>
          </w:p>
        </w:tc>
        <w:tc>
          <w:tcPr>
            <w:tcW w:w="1954" w:type="dxa"/>
          </w:tcPr>
          <w:p w:rsidR="005C44CF" w:rsidRPr="00E27C73" w:rsidRDefault="005C44CF" w:rsidP="00E27C73">
            <w:pPr>
              <w:jc w:val="center"/>
              <w:rPr>
                <w:rFonts w:ascii="Arial Narrow" w:hAnsi="Arial Narrow"/>
                <w:b/>
              </w:rPr>
            </w:pPr>
            <w:r w:rsidRPr="00E27C73">
              <w:rPr>
                <w:rFonts w:ascii="Arial Narrow" w:hAnsi="Arial Narrow"/>
                <w:b/>
              </w:rPr>
              <w:t>9%</w:t>
            </w:r>
          </w:p>
        </w:tc>
        <w:tc>
          <w:tcPr>
            <w:tcW w:w="1707" w:type="dxa"/>
          </w:tcPr>
          <w:p w:rsidR="005C44CF" w:rsidRPr="00E27C73" w:rsidRDefault="005C44CF" w:rsidP="00E27C73">
            <w:pPr>
              <w:jc w:val="center"/>
              <w:rPr>
                <w:rFonts w:ascii="Arial Narrow" w:hAnsi="Arial Narrow"/>
                <w:b/>
              </w:rPr>
            </w:pPr>
            <w:r>
              <w:rPr>
                <w:rFonts w:ascii="Arial Narrow" w:hAnsi="Arial Narrow"/>
                <w:b/>
              </w:rPr>
              <w:t>11%</w:t>
            </w:r>
          </w:p>
        </w:tc>
        <w:tc>
          <w:tcPr>
            <w:tcW w:w="2010" w:type="dxa"/>
          </w:tcPr>
          <w:p w:rsidR="005C44CF" w:rsidRPr="00890B9A" w:rsidRDefault="00890B9A" w:rsidP="00E27C73">
            <w:pPr>
              <w:jc w:val="center"/>
              <w:rPr>
                <w:rFonts w:ascii="Arial Narrow" w:hAnsi="Arial Narrow"/>
                <w:b/>
              </w:rPr>
            </w:pPr>
            <w:r>
              <w:rPr>
                <w:rFonts w:ascii="Arial Narrow" w:hAnsi="Arial Narrow"/>
                <w:b/>
              </w:rPr>
              <w:t>11</w:t>
            </w:r>
            <w:r w:rsidR="005C44CF" w:rsidRPr="00890B9A">
              <w:rPr>
                <w:rFonts w:ascii="Arial Narrow" w:hAnsi="Arial Narrow"/>
                <w:b/>
              </w:rPr>
              <w:t>%</w:t>
            </w:r>
          </w:p>
        </w:tc>
      </w:tr>
      <w:tr w:rsidR="005C44CF" w:rsidTr="005C44CF">
        <w:tc>
          <w:tcPr>
            <w:tcW w:w="1975" w:type="dxa"/>
            <w:vAlign w:val="center"/>
          </w:tcPr>
          <w:p w:rsidR="005C44CF" w:rsidRPr="00E27C73" w:rsidRDefault="005C44CF" w:rsidP="00E27C73">
            <w:pPr>
              <w:jc w:val="center"/>
              <w:rPr>
                <w:rFonts w:ascii="Arial Narrow" w:hAnsi="Arial Narrow"/>
                <w:b/>
              </w:rPr>
            </w:pPr>
            <w:r>
              <w:rPr>
                <w:rFonts w:ascii="Arial Narrow" w:hAnsi="Arial Narrow"/>
                <w:b/>
              </w:rPr>
              <w:t>55 and over</w:t>
            </w:r>
          </w:p>
        </w:tc>
        <w:tc>
          <w:tcPr>
            <w:tcW w:w="1930" w:type="dxa"/>
          </w:tcPr>
          <w:p w:rsidR="005C44CF" w:rsidRPr="00E27C73" w:rsidRDefault="005C44CF" w:rsidP="00E27C73">
            <w:pPr>
              <w:jc w:val="center"/>
              <w:rPr>
                <w:rFonts w:ascii="Arial Narrow" w:hAnsi="Arial Narrow"/>
                <w:b/>
              </w:rPr>
            </w:pPr>
            <w:r w:rsidRPr="00E27C73">
              <w:rPr>
                <w:rFonts w:ascii="Arial Narrow" w:hAnsi="Arial Narrow"/>
                <w:b/>
              </w:rPr>
              <w:t>1%</w:t>
            </w:r>
          </w:p>
        </w:tc>
        <w:tc>
          <w:tcPr>
            <w:tcW w:w="1954" w:type="dxa"/>
          </w:tcPr>
          <w:p w:rsidR="005C44CF" w:rsidRPr="00E27C73" w:rsidRDefault="005C44CF" w:rsidP="00E27C73">
            <w:pPr>
              <w:jc w:val="center"/>
              <w:rPr>
                <w:rFonts w:ascii="Arial Narrow" w:hAnsi="Arial Narrow"/>
                <w:b/>
              </w:rPr>
            </w:pPr>
            <w:r w:rsidRPr="00E27C73">
              <w:rPr>
                <w:rFonts w:ascii="Arial Narrow" w:hAnsi="Arial Narrow"/>
                <w:b/>
              </w:rPr>
              <w:t>1%</w:t>
            </w:r>
          </w:p>
        </w:tc>
        <w:tc>
          <w:tcPr>
            <w:tcW w:w="1707" w:type="dxa"/>
          </w:tcPr>
          <w:p w:rsidR="005C44CF" w:rsidRPr="00E27C73" w:rsidRDefault="005C44CF" w:rsidP="00E27C73">
            <w:pPr>
              <w:jc w:val="center"/>
              <w:rPr>
                <w:rFonts w:ascii="Arial Narrow" w:hAnsi="Arial Narrow"/>
                <w:b/>
              </w:rPr>
            </w:pPr>
            <w:r>
              <w:rPr>
                <w:rFonts w:ascii="Arial Narrow" w:hAnsi="Arial Narrow"/>
                <w:b/>
              </w:rPr>
              <w:t>1%</w:t>
            </w:r>
          </w:p>
        </w:tc>
        <w:tc>
          <w:tcPr>
            <w:tcW w:w="2010" w:type="dxa"/>
          </w:tcPr>
          <w:p w:rsidR="005C44CF" w:rsidRPr="00890B9A" w:rsidRDefault="005C44CF" w:rsidP="00E27C73">
            <w:pPr>
              <w:jc w:val="center"/>
              <w:rPr>
                <w:rFonts w:ascii="Arial Narrow" w:hAnsi="Arial Narrow"/>
                <w:b/>
              </w:rPr>
            </w:pPr>
            <w:r w:rsidRPr="00890B9A">
              <w:rPr>
                <w:rFonts w:ascii="Arial Narrow" w:hAnsi="Arial Narrow"/>
                <w:b/>
              </w:rPr>
              <w:t>1%</w:t>
            </w:r>
          </w:p>
        </w:tc>
      </w:tr>
    </w:tbl>
    <w:p w:rsidR="00051CE0" w:rsidRDefault="00051CE0" w:rsidP="00366291"/>
    <w:p w:rsidR="00051CE0" w:rsidRDefault="00051CE0" w:rsidP="00366291"/>
    <w:p w:rsidR="00366291" w:rsidRDefault="00EF7146" w:rsidP="00366291">
      <w:r>
        <w:t>Over the life of the project, the percentage of mediation participants i</w:t>
      </w:r>
      <w:r w:rsidR="00890B9A">
        <w:t>n the 25-34 age group has grown, while the percentage of participants in the 35-44 age group has fallen.  It remains the case that ¾ of mediation participants are between the ages of 25 and 44.</w:t>
      </w:r>
      <w:r>
        <w:t xml:space="preserve"> </w:t>
      </w:r>
    </w:p>
    <w:p w:rsidR="001A0D9B" w:rsidRDefault="001A0D9B" w:rsidP="00366291"/>
    <w:p w:rsidR="001A0D9B" w:rsidRDefault="001A0D9B" w:rsidP="001A0D9B">
      <w:r>
        <w:t>Almost half of the mediated cases have involved an only child.  The data is shown below.</w:t>
      </w:r>
      <w:r w:rsidR="00284132">
        <w:t xml:space="preserve">  Three cases reported no children; they are likely to be grandparent visitation or guardianship cases.</w:t>
      </w:r>
    </w:p>
    <w:p w:rsidR="00366291" w:rsidRDefault="00366291" w:rsidP="00366291"/>
    <w:p w:rsidR="001A0D9B" w:rsidRPr="00E36E69" w:rsidRDefault="001A0D9B" w:rsidP="001A0D9B">
      <w:pPr>
        <w:jc w:val="center"/>
        <w:rPr>
          <w:rFonts w:ascii="Arial Narrow" w:hAnsi="Arial Narrow"/>
          <w:b/>
        </w:rPr>
      </w:pPr>
      <w:r>
        <w:rPr>
          <w:rFonts w:ascii="Arial Narrow" w:hAnsi="Arial Narrow"/>
          <w:b/>
        </w:rPr>
        <w:lastRenderedPageBreak/>
        <w:t>Number of Children in Mediated Cases</w:t>
      </w:r>
      <w:r>
        <w:rPr>
          <w:rStyle w:val="FootnoteReference"/>
          <w:rFonts w:ascii="Arial Narrow" w:hAnsi="Arial Narrow"/>
          <w:b/>
        </w:rPr>
        <w:footnoteReference w:id="1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2"/>
        <w:gridCol w:w="1933"/>
        <w:gridCol w:w="1957"/>
        <w:gridCol w:w="1712"/>
        <w:gridCol w:w="2012"/>
      </w:tblGrid>
      <w:tr w:rsidR="00EF7146" w:rsidTr="00EF7146">
        <w:tc>
          <w:tcPr>
            <w:tcW w:w="1962" w:type="dxa"/>
            <w:vAlign w:val="center"/>
          </w:tcPr>
          <w:p w:rsidR="00EF7146" w:rsidRPr="00E27C73" w:rsidRDefault="00EF7146" w:rsidP="00E27C73">
            <w:pPr>
              <w:jc w:val="center"/>
              <w:rPr>
                <w:rFonts w:ascii="Arial Narrow" w:hAnsi="Arial Narrow"/>
                <w:b/>
              </w:rPr>
            </w:pPr>
            <w:r w:rsidRPr="00E27C73">
              <w:rPr>
                <w:rFonts w:ascii="Arial Narrow" w:hAnsi="Arial Narrow"/>
                <w:b/>
              </w:rPr>
              <w:t>Number of Children</w:t>
            </w:r>
          </w:p>
        </w:tc>
        <w:tc>
          <w:tcPr>
            <w:tcW w:w="1933" w:type="dxa"/>
            <w:vAlign w:val="center"/>
          </w:tcPr>
          <w:p w:rsidR="00EF7146" w:rsidRPr="00E27C73" w:rsidRDefault="00EF7146" w:rsidP="004F5A28">
            <w:pPr>
              <w:jc w:val="center"/>
              <w:rPr>
                <w:rFonts w:ascii="Arial Narrow" w:hAnsi="Arial Narrow"/>
                <w:b/>
              </w:rPr>
            </w:pPr>
            <w:r w:rsidRPr="00E27C73">
              <w:rPr>
                <w:rFonts w:ascii="Arial Narrow" w:hAnsi="Arial Narrow"/>
                <w:b/>
              </w:rPr>
              <w:t xml:space="preserve">First </w:t>
            </w:r>
            <w:r>
              <w:rPr>
                <w:rFonts w:ascii="Arial Narrow" w:hAnsi="Arial Narrow"/>
                <w:b/>
              </w:rPr>
              <w:t>Reporting Period (10 months)</w:t>
            </w:r>
          </w:p>
        </w:tc>
        <w:tc>
          <w:tcPr>
            <w:tcW w:w="1957" w:type="dxa"/>
            <w:vAlign w:val="center"/>
          </w:tcPr>
          <w:p w:rsidR="00EF7146" w:rsidRPr="00E27C73" w:rsidRDefault="00EF7146" w:rsidP="004F5A28">
            <w:pPr>
              <w:jc w:val="center"/>
              <w:rPr>
                <w:rFonts w:ascii="Arial Narrow" w:hAnsi="Arial Narrow"/>
                <w:b/>
              </w:rPr>
            </w:pPr>
            <w:r>
              <w:rPr>
                <w:rFonts w:ascii="Arial Narrow" w:hAnsi="Arial Narrow"/>
                <w:b/>
              </w:rPr>
              <w:t>Second Reporting Period (14 months)</w:t>
            </w:r>
          </w:p>
        </w:tc>
        <w:tc>
          <w:tcPr>
            <w:tcW w:w="1712" w:type="dxa"/>
          </w:tcPr>
          <w:p w:rsidR="00EF7146" w:rsidRPr="00E27C73" w:rsidRDefault="00EF7146" w:rsidP="004F5A28">
            <w:pPr>
              <w:jc w:val="center"/>
              <w:rPr>
                <w:rFonts w:ascii="Arial Narrow" w:hAnsi="Arial Narrow"/>
                <w:b/>
              </w:rPr>
            </w:pPr>
            <w:r>
              <w:rPr>
                <w:rFonts w:ascii="Arial Narrow" w:hAnsi="Arial Narrow"/>
                <w:b/>
              </w:rPr>
              <w:t>Third Reporting Period (18 months)</w:t>
            </w:r>
          </w:p>
        </w:tc>
        <w:tc>
          <w:tcPr>
            <w:tcW w:w="2012" w:type="dxa"/>
            <w:vAlign w:val="center"/>
          </w:tcPr>
          <w:p w:rsidR="00EF7146" w:rsidRPr="00E27C73" w:rsidRDefault="00EF7146" w:rsidP="004F5A28">
            <w:pPr>
              <w:jc w:val="center"/>
              <w:rPr>
                <w:rFonts w:ascii="Arial Narrow" w:hAnsi="Arial Narrow"/>
                <w:b/>
              </w:rPr>
            </w:pPr>
            <w:r w:rsidRPr="00E27C73">
              <w:rPr>
                <w:rFonts w:ascii="Arial Narrow" w:hAnsi="Arial Narrow"/>
                <w:b/>
              </w:rPr>
              <w:t xml:space="preserve">Combined first </w:t>
            </w:r>
            <w:r>
              <w:rPr>
                <w:rFonts w:ascii="Arial Narrow" w:hAnsi="Arial Narrow"/>
                <w:b/>
              </w:rPr>
              <w:t>three and a half</w:t>
            </w:r>
            <w:r w:rsidRPr="00E27C73">
              <w:rPr>
                <w:rFonts w:ascii="Arial Narrow" w:hAnsi="Arial Narrow"/>
                <w:b/>
              </w:rPr>
              <w:t xml:space="preserve"> years</w:t>
            </w:r>
          </w:p>
        </w:tc>
      </w:tr>
      <w:tr w:rsidR="00EF7146" w:rsidTr="00284132">
        <w:tc>
          <w:tcPr>
            <w:tcW w:w="1962" w:type="dxa"/>
            <w:vAlign w:val="center"/>
          </w:tcPr>
          <w:p w:rsidR="00EF7146" w:rsidRPr="00E27C73" w:rsidRDefault="00EF7146" w:rsidP="00E27C73">
            <w:pPr>
              <w:jc w:val="center"/>
              <w:rPr>
                <w:rFonts w:ascii="Arial Narrow" w:hAnsi="Arial Narrow"/>
                <w:b/>
              </w:rPr>
            </w:pPr>
            <w:r w:rsidRPr="00E27C73">
              <w:rPr>
                <w:rFonts w:ascii="Arial Narrow" w:hAnsi="Arial Narrow"/>
                <w:b/>
              </w:rPr>
              <w:t>1</w:t>
            </w:r>
          </w:p>
        </w:tc>
        <w:tc>
          <w:tcPr>
            <w:tcW w:w="1933" w:type="dxa"/>
          </w:tcPr>
          <w:p w:rsidR="00EF7146" w:rsidRPr="00E27C73" w:rsidRDefault="00EF7146" w:rsidP="00E27C73">
            <w:pPr>
              <w:jc w:val="center"/>
              <w:rPr>
                <w:rFonts w:ascii="Arial Narrow" w:hAnsi="Arial Narrow"/>
                <w:b/>
              </w:rPr>
            </w:pPr>
            <w:r w:rsidRPr="00E27C73">
              <w:rPr>
                <w:rFonts w:ascii="Arial Narrow" w:hAnsi="Arial Narrow"/>
                <w:b/>
              </w:rPr>
              <w:t>55%</w:t>
            </w:r>
          </w:p>
        </w:tc>
        <w:tc>
          <w:tcPr>
            <w:tcW w:w="1957" w:type="dxa"/>
          </w:tcPr>
          <w:p w:rsidR="00EF7146" w:rsidRPr="00E27C73" w:rsidRDefault="00EF7146" w:rsidP="00E27C73">
            <w:pPr>
              <w:jc w:val="center"/>
              <w:rPr>
                <w:rFonts w:ascii="Arial Narrow" w:hAnsi="Arial Narrow"/>
                <w:b/>
              </w:rPr>
            </w:pPr>
            <w:r w:rsidRPr="00E27C73">
              <w:rPr>
                <w:rFonts w:ascii="Arial Narrow" w:hAnsi="Arial Narrow"/>
                <w:b/>
              </w:rPr>
              <w:t>45%</w:t>
            </w:r>
          </w:p>
        </w:tc>
        <w:tc>
          <w:tcPr>
            <w:tcW w:w="1712" w:type="dxa"/>
            <w:shd w:val="clear" w:color="auto" w:fill="auto"/>
          </w:tcPr>
          <w:p w:rsidR="00EF7146" w:rsidRPr="00284132" w:rsidRDefault="00284132" w:rsidP="00E27C73">
            <w:pPr>
              <w:jc w:val="center"/>
              <w:rPr>
                <w:rFonts w:ascii="Arial Narrow" w:hAnsi="Arial Narrow"/>
                <w:b/>
              </w:rPr>
            </w:pPr>
            <w:r>
              <w:rPr>
                <w:rFonts w:ascii="Arial Narrow" w:hAnsi="Arial Narrow"/>
                <w:b/>
              </w:rPr>
              <w:t>46%</w:t>
            </w:r>
          </w:p>
        </w:tc>
        <w:tc>
          <w:tcPr>
            <w:tcW w:w="2012" w:type="dxa"/>
          </w:tcPr>
          <w:p w:rsidR="00EF7146" w:rsidRPr="00284132" w:rsidRDefault="00284132" w:rsidP="00E27C73">
            <w:pPr>
              <w:jc w:val="center"/>
              <w:rPr>
                <w:rFonts w:ascii="Arial Narrow" w:hAnsi="Arial Narrow"/>
                <w:b/>
              </w:rPr>
            </w:pPr>
            <w:r>
              <w:rPr>
                <w:rFonts w:ascii="Arial Narrow" w:hAnsi="Arial Narrow"/>
                <w:b/>
              </w:rPr>
              <w:t>47</w:t>
            </w:r>
            <w:r w:rsidR="00EF7146" w:rsidRPr="00284132">
              <w:rPr>
                <w:rFonts w:ascii="Arial Narrow" w:hAnsi="Arial Narrow"/>
                <w:b/>
              </w:rPr>
              <w:t>%</w:t>
            </w:r>
          </w:p>
        </w:tc>
      </w:tr>
      <w:tr w:rsidR="00EF7146" w:rsidTr="00284132">
        <w:tc>
          <w:tcPr>
            <w:tcW w:w="1962" w:type="dxa"/>
            <w:vAlign w:val="center"/>
          </w:tcPr>
          <w:p w:rsidR="00EF7146" w:rsidRPr="00E27C73" w:rsidRDefault="00EF7146" w:rsidP="00E27C73">
            <w:pPr>
              <w:jc w:val="center"/>
              <w:rPr>
                <w:rFonts w:ascii="Arial Narrow" w:hAnsi="Arial Narrow"/>
                <w:b/>
              </w:rPr>
            </w:pPr>
            <w:r w:rsidRPr="00E27C73">
              <w:rPr>
                <w:rFonts w:ascii="Arial Narrow" w:hAnsi="Arial Narrow"/>
                <w:b/>
              </w:rPr>
              <w:t>2</w:t>
            </w:r>
          </w:p>
        </w:tc>
        <w:tc>
          <w:tcPr>
            <w:tcW w:w="1933" w:type="dxa"/>
          </w:tcPr>
          <w:p w:rsidR="00EF7146" w:rsidRPr="00E27C73" w:rsidRDefault="00EF7146" w:rsidP="00E27C73">
            <w:pPr>
              <w:jc w:val="center"/>
              <w:rPr>
                <w:rFonts w:ascii="Arial Narrow" w:hAnsi="Arial Narrow"/>
                <w:b/>
              </w:rPr>
            </w:pPr>
            <w:r w:rsidRPr="00E27C73">
              <w:rPr>
                <w:rFonts w:ascii="Arial Narrow" w:hAnsi="Arial Narrow"/>
                <w:b/>
              </w:rPr>
              <w:t>32%</w:t>
            </w:r>
          </w:p>
        </w:tc>
        <w:tc>
          <w:tcPr>
            <w:tcW w:w="1957" w:type="dxa"/>
          </w:tcPr>
          <w:p w:rsidR="00EF7146" w:rsidRPr="00E27C73" w:rsidRDefault="00EF7146" w:rsidP="00E27C73">
            <w:pPr>
              <w:jc w:val="center"/>
              <w:rPr>
                <w:rFonts w:ascii="Arial Narrow" w:hAnsi="Arial Narrow"/>
                <w:b/>
              </w:rPr>
            </w:pPr>
            <w:r w:rsidRPr="00E27C73">
              <w:rPr>
                <w:rFonts w:ascii="Arial Narrow" w:hAnsi="Arial Narrow"/>
                <w:b/>
              </w:rPr>
              <w:t>36%</w:t>
            </w:r>
          </w:p>
        </w:tc>
        <w:tc>
          <w:tcPr>
            <w:tcW w:w="1712" w:type="dxa"/>
            <w:shd w:val="clear" w:color="auto" w:fill="auto"/>
          </w:tcPr>
          <w:p w:rsidR="00EF7146" w:rsidRPr="00284132" w:rsidRDefault="00284132" w:rsidP="00E27C73">
            <w:pPr>
              <w:jc w:val="center"/>
              <w:rPr>
                <w:rFonts w:ascii="Arial Narrow" w:hAnsi="Arial Narrow"/>
                <w:b/>
              </w:rPr>
            </w:pPr>
            <w:r>
              <w:rPr>
                <w:rFonts w:ascii="Arial Narrow" w:hAnsi="Arial Narrow"/>
                <w:b/>
              </w:rPr>
              <w:t>34%</w:t>
            </w:r>
          </w:p>
        </w:tc>
        <w:tc>
          <w:tcPr>
            <w:tcW w:w="2012" w:type="dxa"/>
          </w:tcPr>
          <w:p w:rsidR="00EF7146" w:rsidRPr="00284132" w:rsidRDefault="00EF7146" w:rsidP="00E27C73">
            <w:pPr>
              <w:jc w:val="center"/>
              <w:rPr>
                <w:rFonts w:ascii="Arial Narrow" w:hAnsi="Arial Narrow"/>
                <w:b/>
              </w:rPr>
            </w:pPr>
            <w:r w:rsidRPr="00284132">
              <w:rPr>
                <w:rFonts w:ascii="Arial Narrow" w:hAnsi="Arial Narrow"/>
                <w:b/>
              </w:rPr>
              <w:t>35%</w:t>
            </w:r>
          </w:p>
        </w:tc>
      </w:tr>
      <w:tr w:rsidR="00EF7146" w:rsidTr="00284132">
        <w:tc>
          <w:tcPr>
            <w:tcW w:w="1962" w:type="dxa"/>
            <w:vAlign w:val="center"/>
          </w:tcPr>
          <w:p w:rsidR="00EF7146" w:rsidRPr="00E27C73" w:rsidRDefault="00EF7146" w:rsidP="00E27C73">
            <w:pPr>
              <w:jc w:val="center"/>
              <w:rPr>
                <w:rFonts w:ascii="Arial Narrow" w:hAnsi="Arial Narrow"/>
                <w:b/>
              </w:rPr>
            </w:pPr>
            <w:r w:rsidRPr="00E27C73">
              <w:rPr>
                <w:rFonts w:ascii="Arial Narrow" w:hAnsi="Arial Narrow"/>
                <w:b/>
              </w:rPr>
              <w:t>3</w:t>
            </w:r>
          </w:p>
        </w:tc>
        <w:tc>
          <w:tcPr>
            <w:tcW w:w="1933" w:type="dxa"/>
          </w:tcPr>
          <w:p w:rsidR="00EF7146" w:rsidRPr="00E27C73" w:rsidRDefault="00EF7146" w:rsidP="00E27C73">
            <w:pPr>
              <w:jc w:val="center"/>
              <w:rPr>
                <w:rFonts w:ascii="Arial Narrow" w:hAnsi="Arial Narrow"/>
                <w:b/>
              </w:rPr>
            </w:pPr>
            <w:r w:rsidRPr="00E27C73">
              <w:rPr>
                <w:rFonts w:ascii="Arial Narrow" w:hAnsi="Arial Narrow"/>
                <w:b/>
              </w:rPr>
              <w:t>6%</w:t>
            </w:r>
          </w:p>
        </w:tc>
        <w:tc>
          <w:tcPr>
            <w:tcW w:w="1957" w:type="dxa"/>
          </w:tcPr>
          <w:p w:rsidR="00EF7146" w:rsidRPr="00E27C73" w:rsidRDefault="00EF7146" w:rsidP="00E27C73">
            <w:pPr>
              <w:jc w:val="center"/>
              <w:rPr>
                <w:rFonts w:ascii="Arial Narrow" w:hAnsi="Arial Narrow"/>
                <w:b/>
              </w:rPr>
            </w:pPr>
            <w:r w:rsidRPr="00E27C73">
              <w:rPr>
                <w:rFonts w:ascii="Arial Narrow" w:hAnsi="Arial Narrow"/>
                <w:b/>
              </w:rPr>
              <w:t>11%</w:t>
            </w:r>
          </w:p>
        </w:tc>
        <w:tc>
          <w:tcPr>
            <w:tcW w:w="1712" w:type="dxa"/>
            <w:shd w:val="clear" w:color="auto" w:fill="auto"/>
          </w:tcPr>
          <w:p w:rsidR="00EF7146" w:rsidRPr="00284132" w:rsidRDefault="00284132" w:rsidP="00E27C73">
            <w:pPr>
              <w:jc w:val="center"/>
              <w:rPr>
                <w:rFonts w:ascii="Arial Narrow" w:hAnsi="Arial Narrow"/>
                <w:b/>
              </w:rPr>
            </w:pPr>
            <w:r>
              <w:rPr>
                <w:rFonts w:ascii="Arial Narrow" w:hAnsi="Arial Narrow"/>
                <w:b/>
              </w:rPr>
              <w:t>14%</w:t>
            </w:r>
          </w:p>
        </w:tc>
        <w:tc>
          <w:tcPr>
            <w:tcW w:w="2012" w:type="dxa"/>
          </w:tcPr>
          <w:p w:rsidR="00EF7146" w:rsidRPr="00284132" w:rsidRDefault="00284132" w:rsidP="00E27C73">
            <w:pPr>
              <w:jc w:val="center"/>
              <w:rPr>
                <w:rFonts w:ascii="Arial Narrow" w:hAnsi="Arial Narrow"/>
                <w:b/>
              </w:rPr>
            </w:pPr>
            <w:r>
              <w:rPr>
                <w:rFonts w:ascii="Arial Narrow" w:hAnsi="Arial Narrow"/>
                <w:b/>
              </w:rPr>
              <w:t>13</w:t>
            </w:r>
            <w:r w:rsidR="00EF7146" w:rsidRPr="00284132">
              <w:rPr>
                <w:rFonts w:ascii="Arial Narrow" w:hAnsi="Arial Narrow"/>
                <w:b/>
              </w:rPr>
              <w:t>%</w:t>
            </w:r>
          </w:p>
        </w:tc>
      </w:tr>
      <w:tr w:rsidR="00EF7146" w:rsidTr="00284132">
        <w:tc>
          <w:tcPr>
            <w:tcW w:w="1962" w:type="dxa"/>
            <w:vAlign w:val="center"/>
          </w:tcPr>
          <w:p w:rsidR="00EF7146" w:rsidRPr="00E27C73" w:rsidRDefault="00EF7146" w:rsidP="00E27C73">
            <w:pPr>
              <w:jc w:val="center"/>
              <w:rPr>
                <w:rFonts w:ascii="Arial Narrow" w:hAnsi="Arial Narrow"/>
                <w:b/>
              </w:rPr>
            </w:pPr>
            <w:r w:rsidRPr="00E27C73">
              <w:rPr>
                <w:rFonts w:ascii="Arial Narrow" w:hAnsi="Arial Narrow"/>
                <w:b/>
              </w:rPr>
              <w:t>4</w:t>
            </w:r>
          </w:p>
        </w:tc>
        <w:tc>
          <w:tcPr>
            <w:tcW w:w="1933" w:type="dxa"/>
          </w:tcPr>
          <w:p w:rsidR="00EF7146" w:rsidRPr="00E27C73" w:rsidRDefault="00EF7146" w:rsidP="00E27C73">
            <w:pPr>
              <w:jc w:val="center"/>
              <w:rPr>
                <w:rFonts w:ascii="Arial Narrow" w:hAnsi="Arial Narrow"/>
                <w:b/>
              </w:rPr>
            </w:pPr>
            <w:r w:rsidRPr="00E27C73">
              <w:rPr>
                <w:rFonts w:ascii="Arial Narrow" w:hAnsi="Arial Narrow"/>
                <w:b/>
              </w:rPr>
              <w:t>4%</w:t>
            </w:r>
          </w:p>
        </w:tc>
        <w:tc>
          <w:tcPr>
            <w:tcW w:w="1957" w:type="dxa"/>
          </w:tcPr>
          <w:p w:rsidR="00EF7146" w:rsidRPr="00E27C73" w:rsidRDefault="00EF7146" w:rsidP="00E27C73">
            <w:pPr>
              <w:jc w:val="center"/>
              <w:rPr>
                <w:rFonts w:ascii="Arial Narrow" w:hAnsi="Arial Narrow"/>
                <w:b/>
              </w:rPr>
            </w:pPr>
            <w:r w:rsidRPr="00E27C73">
              <w:rPr>
                <w:rFonts w:ascii="Arial Narrow" w:hAnsi="Arial Narrow"/>
                <w:b/>
              </w:rPr>
              <w:t>7%</w:t>
            </w:r>
          </w:p>
        </w:tc>
        <w:tc>
          <w:tcPr>
            <w:tcW w:w="1712" w:type="dxa"/>
            <w:shd w:val="clear" w:color="auto" w:fill="auto"/>
          </w:tcPr>
          <w:p w:rsidR="00EF7146" w:rsidRPr="00284132" w:rsidRDefault="00284132" w:rsidP="00E27C73">
            <w:pPr>
              <w:jc w:val="center"/>
              <w:rPr>
                <w:rFonts w:ascii="Arial Narrow" w:hAnsi="Arial Narrow"/>
                <w:b/>
              </w:rPr>
            </w:pPr>
            <w:r>
              <w:rPr>
                <w:rFonts w:ascii="Arial Narrow" w:hAnsi="Arial Narrow"/>
                <w:b/>
              </w:rPr>
              <w:t>4%</w:t>
            </w:r>
          </w:p>
        </w:tc>
        <w:tc>
          <w:tcPr>
            <w:tcW w:w="2012" w:type="dxa"/>
          </w:tcPr>
          <w:p w:rsidR="00EF7146" w:rsidRPr="00284132" w:rsidRDefault="00284132" w:rsidP="00E27C73">
            <w:pPr>
              <w:jc w:val="center"/>
              <w:rPr>
                <w:rFonts w:ascii="Arial Narrow" w:hAnsi="Arial Narrow"/>
                <w:b/>
              </w:rPr>
            </w:pPr>
            <w:r>
              <w:rPr>
                <w:rFonts w:ascii="Arial Narrow" w:hAnsi="Arial Narrow"/>
                <w:b/>
              </w:rPr>
              <w:t>5</w:t>
            </w:r>
            <w:r w:rsidR="00EF7146" w:rsidRPr="00284132">
              <w:rPr>
                <w:rFonts w:ascii="Arial Narrow" w:hAnsi="Arial Narrow"/>
                <w:b/>
              </w:rPr>
              <w:t>%</w:t>
            </w:r>
          </w:p>
        </w:tc>
      </w:tr>
      <w:tr w:rsidR="00EF7146" w:rsidTr="00284132">
        <w:tc>
          <w:tcPr>
            <w:tcW w:w="1962" w:type="dxa"/>
            <w:vAlign w:val="center"/>
          </w:tcPr>
          <w:p w:rsidR="00EF7146" w:rsidRPr="00E27C73" w:rsidRDefault="00EF7146" w:rsidP="00E27C73">
            <w:pPr>
              <w:jc w:val="center"/>
              <w:rPr>
                <w:rFonts w:ascii="Arial Narrow" w:hAnsi="Arial Narrow"/>
                <w:b/>
              </w:rPr>
            </w:pPr>
            <w:r w:rsidRPr="00E27C73">
              <w:rPr>
                <w:rFonts w:ascii="Arial Narrow" w:hAnsi="Arial Narrow"/>
                <w:b/>
              </w:rPr>
              <w:t>5 or more</w:t>
            </w:r>
          </w:p>
        </w:tc>
        <w:tc>
          <w:tcPr>
            <w:tcW w:w="1933" w:type="dxa"/>
          </w:tcPr>
          <w:p w:rsidR="00EF7146" w:rsidRPr="00E27C73" w:rsidRDefault="00EF7146" w:rsidP="00E27C73">
            <w:pPr>
              <w:jc w:val="center"/>
              <w:rPr>
                <w:rFonts w:ascii="Arial Narrow" w:hAnsi="Arial Narrow"/>
                <w:b/>
              </w:rPr>
            </w:pPr>
            <w:r w:rsidRPr="00E27C73">
              <w:rPr>
                <w:rFonts w:ascii="Arial Narrow" w:hAnsi="Arial Narrow"/>
                <w:b/>
              </w:rPr>
              <w:t>2%</w:t>
            </w:r>
          </w:p>
        </w:tc>
        <w:tc>
          <w:tcPr>
            <w:tcW w:w="1957" w:type="dxa"/>
          </w:tcPr>
          <w:p w:rsidR="00EF7146" w:rsidRPr="00E27C73" w:rsidRDefault="00EF7146" w:rsidP="00E27C73">
            <w:pPr>
              <w:jc w:val="center"/>
              <w:rPr>
                <w:rFonts w:ascii="Arial Narrow" w:hAnsi="Arial Narrow"/>
                <w:b/>
              </w:rPr>
            </w:pPr>
            <w:r w:rsidRPr="00E27C73">
              <w:rPr>
                <w:rFonts w:ascii="Arial Narrow" w:hAnsi="Arial Narrow"/>
                <w:b/>
              </w:rPr>
              <w:t>-</w:t>
            </w:r>
          </w:p>
        </w:tc>
        <w:tc>
          <w:tcPr>
            <w:tcW w:w="1712" w:type="dxa"/>
            <w:shd w:val="clear" w:color="auto" w:fill="auto"/>
          </w:tcPr>
          <w:p w:rsidR="00EF7146" w:rsidRPr="00284132" w:rsidRDefault="00284132" w:rsidP="00E27C73">
            <w:pPr>
              <w:jc w:val="center"/>
              <w:rPr>
                <w:rFonts w:ascii="Arial Narrow" w:hAnsi="Arial Narrow"/>
                <w:b/>
              </w:rPr>
            </w:pPr>
            <w:r>
              <w:rPr>
                <w:rFonts w:ascii="Arial Narrow" w:hAnsi="Arial Narrow"/>
                <w:b/>
              </w:rPr>
              <w:t>1%</w:t>
            </w:r>
          </w:p>
        </w:tc>
        <w:tc>
          <w:tcPr>
            <w:tcW w:w="2012" w:type="dxa"/>
          </w:tcPr>
          <w:p w:rsidR="00EF7146" w:rsidRPr="00284132" w:rsidRDefault="00EF7146" w:rsidP="00E27C73">
            <w:pPr>
              <w:jc w:val="center"/>
              <w:rPr>
                <w:rFonts w:ascii="Arial Narrow" w:hAnsi="Arial Narrow"/>
                <w:b/>
              </w:rPr>
            </w:pPr>
            <w:r w:rsidRPr="00284132">
              <w:rPr>
                <w:rFonts w:ascii="Arial Narrow" w:hAnsi="Arial Narrow"/>
                <w:b/>
              </w:rPr>
              <w:t>1%</w:t>
            </w:r>
          </w:p>
        </w:tc>
      </w:tr>
    </w:tbl>
    <w:p w:rsidR="001A0D9B" w:rsidRDefault="001A0D9B" w:rsidP="00366291"/>
    <w:p w:rsidR="00366291" w:rsidRDefault="007D6615" w:rsidP="00366291">
      <w:r w:rsidRPr="00284132">
        <w:t>One of the project goals is to make mediation more widely available to rural North Dakota residents.  I</w:t>
      </w:r>
      <w:r w:rsidR="00366291" w:rsidRPr="00284132">
        <w:t xml:space="preserve">t is clear </w:t>
      </w:r>
      <w:r w:rsidR="00284132">
        <w:t xml:space="preserve">from the county-by-county distribution of completed mediations reported previously </w:t>
      </w:r>
      <w:r w:rsidR="00366291" w:rsidRPr="00284132">
        <w:t xml:space="preserve">that mediation is </w:t>
      </w:r>
      <w:r w:rsidRPr="00284132">
        <w:t>reaching rural county residen</w:t>
      </w:r>
      <w:r w:rsidR="00B0363C" w:rsidRPr="00284132">
        <w:t>ts</w:t>
      </w:r>
      <w:r w:rsidRPr="00284132">
        <w:t>.</w:t>
      </w:r>
      <w:r w:rsidR="00366291">
        <w:t xml:space="preserve"> </w:t>
      </w:r>
      <w:r w:rsidR="00A42829">
        <w:t xml:space="preserve"> The pilot project now includes cases from 30 of North Dakota’s 53 counties.  </w:t>
      </w:r>
    </w:p>
    <w:p w:rsidR="00366291" w:rsidRDefault="00366291" w:rsidP="00366291"/>
    <w:p w:rsidR="00366291" w:rsidRDefault="00366291" w:rsidP="00366291">
      <w:r>
        <w:t>Media</w:t>
      </w:r>
      <w:r w:rsidR="00165FAF">
        <w:t>tion</w:t>
      </w:r>
      <w:r>
        <w:t xml:space="preserve"> participants report a wide range of total monthly household income.  The survey instrument defined this term to include all income sources, including child support, </w:t>
      </w:r>
      <w:r w:rsidRPr="00375933">
        <w:rPr>
          <w:u w:val="single"/>
        </w:rPr>
        <w:t>before</w:t>
      </w:r>
      <w:r>
        <w:t xml:space="preserve"> taxes.  The data </w:t>
      </w:r>
      <w:r w:rsidR="00712142">
        <w:t xml:space="preserve">reported by participants completing surveys during the first </w:t>
      </w:r>
      <w:r w:rsidR="00AD0486">
        <w:t>three and a half</w:t>
      </w:r>
      <w:r w:rsidR="00712142">
        <w:t xml:space="preserve"> years of the project </w:t>
      </w:r>
      <w:r>
        <w:t>is displayed on the chart below.</w:t>
      </w:r>
      <w:r w:rsidR="0035183E">
        <w:t xml:space="preserve">  The income distribution for the full three and a half years is very close to the distribution for the third reporting period.</w:t>
      </w:r>
    </w:p>
    <w:p w:rsidR="00366291" w:rsidRDefault="00366291" w:rsidP="00366291"/>
    <w:p w:rsidR="00366291" w:rsidRDefault="0056243B" w:rsidP="0035183E">
      <w:pPr>
        <w:jc w:val="center"/>
      </w:pPr>
      <w:r>
        <w:rPr>
          <w:noProof/>
        </w:rPr>
        <w:drawing>
          <wp:inline distT="0" distB="0" distL="0" distR="0">
            <wp:extent cx="4578985" cy="275018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6291" w:rsidRDefault="00366291" w:rsidP="00366291"/>
    <w:p w:rsidR="00366291" w:rsidRDefault="0035183E" w:rsidP="00366291">
      <w:r>
        <w:lastRenderedPageBreak/>
        <w:t>T</w:t>
      </w:r>
      <w:r w:rsidR="00366291" w:rsidRPr="007A46A7">
        <w:t xml:space="preserve">he data shows that the pilot project is making mediation available </w:t>
      </w:r>
      <w:r w:rsidR="008D103A" w:rsidRPr="007A46A7">
        <w:t>to many North Dakotans of low</w:t>
      </w:r>
      <w:r w:rsidR="00366291" w:rsidRPr="007A46A7">
        <w:t xml:space="preserve"> or limited means.  </w:t>
      </w:r>
      <w:r w:rsidR="007A46A7" w:rsidRPr="007A46A7">
        <w:t xml:space="preserve">There </w:t>
      </w:r>
      <w:r w:rsidR="007A46A7">
        <w:t>is a small increase in the percentage of low income persons served during the third reporting period, perhaps reflecting the impact of the recession.</w:t>
      </w:r>
      <w:r w:rsidR="007A46A7" w:rsidRPr="007A46A7">
        <w:t xml:space="preserve"> Over 62</w:t>
      </w:r>
      <w:r w:rsidR="00712142" w:rsidRPr="007A46A7">
        <w:t xml:space="preserve">% of mediation participants during the </w:t>
      </w:r>
      <w:r w:rsidR="007A46A7">
        <w:t>third reporting period</w:t>
      </w:r>
      <w:r w:rsidR="00712142" w:rsidRPr="007A46A7">
        <w:t xml:space="preserve"> reported making $3,000 per month or less.  </w:t>
      </w:r>
      <w:r w:rsidR="00366291" w:rsidRPr="007A46A7">
        <w:t>However, it is not surprising that there are some participants who could afford to pay for these services.</w:t>
      </w:r>
      <w:r w:rsidR="008D103A" w:rsidRPr="007A46A7">
        <w:t xml:space="preserve">  It is entirely appropriate for the court to provide these services on an equal basis to all North Dakotans</w:t>
      </w:r>
      <w:r w:rsidR="00B0363C" w:rsidRPr="007A46A7">
        <w:t>, regardless of income</w:t>
      </w:r>
      <w:r w:rsidR="008D103A" w:rsidRPr="007A46A7">
        <w:t>.</w:t>
      </w:r>
    </w:p>
    <w:p w:rsidR="00366291" w:rsidRDefault="00366291" w:rsidP="00366291"/>
    <w:p w:rsidR="00366291" w:rsidRDefault="00366291" w:rsidP="00366291">
      <w:r>
        <w:t>Educational levels of participants are shown in th</w:t>
      </w:r>
      <w:r w:rsidR="008D103A">
        <w:t>e next table.  This data tend</w:t>
      </w:r>
      <w:r>
        <w:t>s towards the middle values, not the extremes.</w:t>
      </w:r>
      <w:r w:rsidR="000D5A62">
        <w:t xml:space="preserve">  </w:t>
      </w:r>
      <w:r w:rsidR="00D36671">
        <w:t xml:space="preserve">Seventy-five percent of mediation participants have high school, some college, or an associate’s degree.  </w:t>
      </w:r>
      <w:r w:rsidR="0064421C">
        <w:t xml:space="preserve">Four percent have less than a high school diploma or GED.  Twenty-six percent have a bachelor’s or graduate degrees.  </w:t>
      </w:r>
      <w:r w:rsidR="000D5A62">
        <w:t xml:space="preserve">There has been no significant </w:t>
      </w:r>
      <w:r w:rsidR="00D36671">
        <w:t>change in this data over the three</w:t>
      </w:r>
      <w:r w:rsidR="000D5A62">
        <w:t xml:space="preserve"> reporting periods.</w:t>
      </w:r>
    </w:p>
    <w:p w:rsidR="00366291" w:rsidRDefault="00366291" w:rsidP="00366291"/>
    <w:p w:rsidR="00366291" w:rsidRDefault="0056243B" w:rsidP="0035183E">
      <w:pPr>
        <w:jc w:val="center"/>
        <w:rPr>
          <w:noProof/>
        </w:rPr>
      </w:pPr>
      <w:r>
        <w:rPr>
          <w:noProof/>
        </w:rPr>
        <w:drawing>
          <wp:inline distT="0" distB="0" distL="0" distR="0">
            <wp:extent cx="4592320" cy="321881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6291" w:rsidRDefault="00366291" w:rsidP="00366291">
      <w:pPr>
        <w:rPr>
          <w:noProof/>
        </w:rPr>
      </w:pPr>
    </w:p>
    <w:p w:rsidR="00B0363C" w:rsidRDefault="00B0363C" w:rsidP="00366291">
      <w:pPr>
        <w:rPr>
          <w:noProof/>
        </w:rPr>
      </w:pPr>
    </w:p>
    <w:p w:rsidR="00A01C36" w:rsidRDefault="00102073" w:rsidP="00366291">
      <w:pPr>
        <w:rPr>
          <w:noProof/>
        </w:rPr>
      </w:pPr>
      <w:r w:rsidRPr="00A01C36">
        <w:rPr>
          <w:noProof/>
        </w:rPr>
        <w:t xml:space="preserve">During the third reporting period, 94% </w:t>
      </w:r>
      <w:r w:rsidR="00366291" w:rsidRPr="00A01C36">
        <w:rPr>
          <w:noProof/>
        </w:rPr>
        <w:t xml:space="preserve">of the participants reported their race as White, </w:t>
      </w:r>
      <w:r w:rsidRPr="00A01C36">
        <w:rPr>
          <w:noProof/>
        </w:rPr>
        <w:t>four</w:t>
      </w:r>
      <w:r w:rsidR="00045578" w:rsidRPr="00A01C36">
        <w:rPr>
          <w:noProof/>
        </w:rPr>
        <w:t xml:space="preserve"> percent</w:t>
      </w:r>
      <w:r w:rsidR="00366291" w:rsidRPr="00A01C36">
        <w:rPr>
          <w:noProof/>
        </w:rPr>
        <w:t xml:space="preserve"> as American Indian, </w:t>
      </w:r>
      <w:r w:rsidRPr="00A01C36">
        <w:rPr>
          <w:noProof/>
        </w:rPr>
        <w:t>less than one</w:t>
      </w:r>
      <w:r w:rsidR="00366291" w:rsidRPr="00A01C36">
        <w:rPr>
          <w:noProof/>
        </w:rPr>
        <w:t xml:space="preserve"> </w:t>
      </w:r>
      <w:r w:rsidR="008D00D3" w:rsidRPr="00A01C36">
        <w:rPr>
          <w:noProof/>
        </w:rPr>
        <w:t xml:space="preserve">percent as African American, </w:t>
      </w:r>
      <w:r w:rsidR="00A01C36">
        <w:rPr>
          <w:noProof/>
        </w:rPr>
        <w:t xml:space="preserve">almost </w:t>
      </w:r>
      <w:r w:rsidR="008D00D3" w:rsidRPr="00A01C36">
        <w:rPr>
          <w:noProof/>
        </w:rPr>
        <w:t>three</w:t>
      </w:r>
      <w:r w:rsidR="00045578" w:rsidRPr="00A01C36">
        <w:rPr>
          <w:noProof/>
        </w:rPr>
        <w:t xml:space="preserve"> percent </w:t>
      </w:r>
      <w:r w:rsidR="00366291" w:rsidRPr="00A01C36">
        <w:rPr>
          <w:noProof/>
        </w:rPr>
        <w:t xml:space="preserve">as Hispanic, and two </w:t>
      </w:r>
      <w:r w:rsidR="00045578" w:rsidRPr="00A01C36">
        <w:rPr>
          <w:noProof/>
        </w:rPr>
        <w:t>percent</w:t>
      </w:r>
      <w:r w:rsidR="00366291" w:rsidRPr="00A01C36">
        <w:rPr>
          <w:noProof/>
        </w:rPr>
        <w:t xml:space="preserve"> as “some other.”</w:t>
      </w:r>
      <w:r w:rsidR="00A01C36">
        <w:rPr>
          <w:rStyle w:val="FootnoteReference"/>
          <w:noProof/>
        </w:rPr>
        <w:footnoteReference w:id="13"/>
      </w:r>
      <w:r w:rsidR="00366291" w:rsidRPr="00A01C36">
        <w:rPr>
          <w:noProof/>
        </w:rPr>
        <w:t xml:space="preserve">  </w:t>
      </w:r>
      <w:r w:rsidR="00A01C36">
        <w:rPr>
          <w:noProof/>
        </w:rPr>
        <w:t xml:space="preserve">Whites and Hispanics are slightly more heavily represented among </w:t>
      </w:r>
      <w:r w:rsidR="00A01C36">
        <w:rPr>
          <w:noProof/>
        </w:rPr>
        <w:lastRenderedPageBreak/>
        <w:t xml:space="preserve">the mediation participants than they are in the North Dakota population as a whole, based on the results of the 2010 census.  </w:t>
      </w:r>
    </w:p>
    <w:p w:rsidR="00A01C36" w:rsidRDefault="00A01C36" w:rsidP="00366291">
      <w:pPr>
        <w:rPr>
          <w:noProof/>
        </w:rPr>
      </w:pPr>
    </w:p>
    <w:p w:rsidR="00366291" w:rsidRDefault="00366291" w:rsidP="00366291">
      <w:pPr>
        <w:rPr>
          <w:noProof/>
        </w:rPr>
      </w:pPr>
      <w:r w:rsidRPr="00A01C36">
        <w:rPr>
          <w:noProof/>
        </w:rPr>
        <w:t>The</w:t>
      </w:r>
      <w:r>
        <w:rPr>
          <w:noProof/>
        </w:rPr>
        <w:t xml:space="preserve"> table below shows </w:t>
      </w:r>
      <w:r w:rsidR="00A01C36">
        <w:rPr>
          <w:noProof/>
        </w:rPr>
        <w:t>the relative percentages of</w:t>
      </w:r>
      <w:r>
        <w:rPr>
          <w:noProof/>
        </w:rPr>
        <w:t xml:space="preserve"> minority group</w:t>
      </w:r>
      <w:r w:rsidR="00A01C36">
        <w:rPr>
          <w:noProof/>
        </w:rPr>
        <w:t xml:space="preserve"> member</w:t>
      </w:r>
      <w:r>
        <w:rPr>
          <w:noProof/>
        </w:rPr>
        <w:t xml:space="preserve">s </w:t>
      </w:r>
      <w:r w:rsidR="00A01C36">
        <w:rPr>
          <w:noProof/>
        </w:rPr>
        <w:t xml:space="preserve">among mediation participants over the full three and a half years of the pilot project and </w:t>
      </w:r>
      <w:r>
        <w:rPr>
          <w:noProof/>
        </w:rPr>
        <w:t>the North Dakota population in general.</w:t>
      </w:r>
    </w:p>
    <w:p w:rsidR="0064421C" w:rsidRDefault="0064421C" w:rsidP="00366291">
      <w:pPr>
        <w:rPr>
          <w:noProof/>
        </w:rPr>
      </w:pPr>
    </w:p>
    <w:p w:rsidR="00366291" w:rsidRDefault="0056243B" w:rsidP="00366291">
      <w:pPr>
        <w:rPr>
          <w:noProof/>
        </w:rPr>
      </w:pPr>
      <w:r>
        <w:rPr>
          <w:noProof/>
        </w:rPr>
        <w:drawing>
          <wp:inline distT="0" distB="0" distL="0" distR="0">
            <wp:extent cx="5941060" cy="278828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6291" w:rsidRPr="003D651B" w:rsidRDefault="00366291" w:rsidP="00366291">
      <w:r>
        <w:rPr>
          <w:noProof/>
        </w:rPr>
        <w:t xml:space="preserve">  </w:t>
      </w:r>
    </w:p>
    <w:p w:rsidR="00366291" w:rsidRDefault="00366291" w:rsidP="00366291"/>
    <w:p w:rsidR="00366291" w:rsidRDefault="00A01C36" w:rsidP="00366291">
      <w:r>
        <w:t>Only three</w:t>
      </w:r>
      <w:r w:rsidR="00366291">
        <w:t xml:space="preserve"> participants </w:t>
      </w:r>
      <w:r>
        <w:t xml:space="preserve">over the first three and half years of the pilot project </w:t>
      </w:r>
      <w:r w:rsidR="00366291">
        <w:t>reported a primary language other than English</w:t>
      </w:r>
      <w:r>
        <w:t>; only one of them was Spanish</w:t>
      </w:r>
      <w:r w:rsidR="00366291">
        <w:t>.</w:t>
      </w:r>
      <w:r>
        <w:t xml:space="preserve">  This statistic calls into question the responses </w:t>
      </w:r>
      <w:r w:rsidR="00890567">
        <w:t xml:space="preserve">to the survey question concerning the difficulty of proceeding without an interpreter.  Thirteen respondents answered that they had difficulty participating because an interpreter was not present.  Yet only three persons reported a primary language other than English.  </w:t>
      </w:r>
    </w:p>
    <w:p w:rsidR="00626EF3" w:rsidRDefault="00626EF3" w:rsidP="00626EF3"/>
    <w:p w:rsidR="00890567" w:rsidRDefault="007729A1" w:rsidP="00C272B4">
      <w:r>
        <w:t xml:space="preserve">We ask the mediators to indicate whether a mediation participant is represented by counsel at the time of the mediation.  During the third reporting period, mediators provided that information for 78% of the surveys (136 of 612 surveys lacked that information).  For the surveys for which </w:t>
      </w:r>
      <w:r w:rsidR="00346099">
        <w:t>mediators provided the information</w:t>
      </w:r>
      <w:r>
        <w:t xml:space="preserve">, 85% of the mediation participants </w:t>
      </w:r>
      <w:r w:rsidR="00626EF3">
        <w:t>were represented</w:t>
      </w:r>
      <w:r w:rsidR="00962633">
        <w:t xml:space="preserve"> by counsel</w:t>
      </w:r>
      <w:r w:rsidR="00962633" w:rsidRPr="00890567">
        <w:t xml:space="preserve">.  Over the first </w:t>
      </w:r>
      <w:r w:rsidR="00890567" w:rsidRPr="00890567">
        <w:t>three and a half</w:t>
      </w:r>
      <w:r w:rsidR="00962633" w:rsidRPr="00890567">
        <w:t xml:space="preserve"> years of </w:t>
      </w:r>
      <w:r w:rsidR="00890567" w:rsidRPr="00890567">
        <w:t>the pilot project, 84.3</w:t>
      </w:r>
      <w:r w:rsidR="00962633" w:rsidRPr="00890567">
        <w:t xml:space="preserve">% of </w:t>
      </w:r>
      <w:r w:rsidR="00346099">
        <w:t>the participants for which we have data</w:t>
      </w:r>
      <w:r w:rsidR="003502AE" w:rsidRPr="00890567">
        <w:t xml:space="preserve"> (</w:t>
      </w:r>
      <w:r w:rsidR="00890567" w:rsidRPr="00890567">
        <w:t>639</w:t>
      </w:r>
      <w:r w:rsidR="003502AE" w:rsidRPr="00890567">
        <w:t xml:space="preserve"> of </w:t>
      </w:r>
      <w:r w:rsidR="00890567" w:rsidRPr="00890567">
        <w:t xml:space="preserve">758 </w:t>
      </w:r>
      <w:r w:rsidR="00890567" w:rsidRPr="00890567">
        <w:lastRenderedPageBreak/>
        <w:t>sur</w:t>
      </w:r>
      <w:r w:rsidR="00346099">
        <w:t>veys</w:t>
      </w:r>
      <w:r w:rsidR="003502AE" w:rsidRPr="00890567">
        <w:t>) reported that they had a lawyer</w:t>
      </w:r>
      <w:r w:rsidR="00626EF3" w:rsidRPr="00890567">
        <w:t>.</w:t>
      </w:r>
      <w:r w:rsidR="00890567">
        <w:t xml:space="preserve">  </w:t>
      </w:r>
      <w:r w:rsidR="00346099">
        <w:t>Mediators did not provide this information</w:t>
      </w:r>
      <w:r w:rsidR="00890567">
        <w:t xml:space="preserve"> </w:t>
      </w:r>
      <w:r w:rsidR="00346099">
        <w:t xml:space="preserve">for </w:t>
      </w:r>
      <w:r w:rsidR="00890567">
        <w:t>the other 192 questionnaires.</w:t>
      </w:r>
      <w:r w:rsidR="00626EF3">
        <w:t xml:space="preserve">  </w:t>
      </w:r>
    </w:p>
    <w:p w:rsidR="00890567" w:rsidRDefault="00890567" w:rsidP="00C272B4"/>
    <w:p w:rsidR="00962633" w:rsidRDefault="00626EF3" w:rsidP="00C272B4">
      <w:r>
        <w:t xml:space="preserve">In many other states more than half of </w:t>
      </w:r>
      <w:r w:rsidR="003502AE">
        <w:t>persons responding to this question in family law cases would be unrepresented</w:t>
      </w:r>
      <w:r w:rsidR="001A1F9C">
        <w:t>, with the percentage of unrepresented persons increasing over time</w:t>
      </w:r>
      <w:r w:rsidR="003502AE">
        <w:t xml:space="preserve">.  </w:t>
      </w:r>
      <w:r w:rsidR="001A1F9C">
        <w:t>The data for contested custody cases in</w:t>
      </w:r>
      <w:r w:rsidR="00B0363C">
        <w:t xml:space="preserve"> North Dakota</w:t>
      </w:r>
      <w:r w:rsidR="001A1F9C">
        <w:t xml:space="preserve"> does not follow this trend</w:t>
      </w:r>
      <w:r w:rsidR="00B0363C">
        <w:t>.</w:t>
      </w:r>
      <w:r w:rsidR="003502AE">
        <w:t xml:space="preserve"> </w:t>
      </w:r>
      <w:r w:rsidR="001A1F9C">
        <w:t xml:space="preserve"> </w:t>
      </w:r>
      <w:r w:rsidR="00C343F2">
        <w:t>Self-representation may be more prevalent</w:t>
      </w:r>
      <w:r w:rsidR="001A1F9C">
        <w:t xml:space="preserve">, however, for </w:t>
      </w:r>
      <w:r w:rsidR="00C343F2">
        <w:t xml:space="preserve">North Dakota </w:t>
      </w:r>
      <w:r w:rsidR="001A1F9C">
        <w:t>divorce cases without children.</w:t>
      </w:r>
    </w:p>
    <w:p w:rsidR="00962633" w:rsidRDefault="00962633" w:rsidP="00C272B4"/>
    <w:p w:rsidR="00626EF3" w:rsidRDefault="0056243B" w:rsidP="001A1F9C">
      <w:pPr>
        <w:jc w:val="center"/>
        <w:rPr>
          <w:noProof/>
        </w:rPr>
      </w:pPr>
      <w:r>
        <w:rPr>
          <w:noProof/>
        </w:rPr>
        <w:drawing>
          <wp:inline distT="0" distB="0" distL="0" distR="0">
            <wp:extent cx="4578985" cy="275018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5E38" w:rsidRDefault="003A5E38" w:rsidP="001A1F9C">
      <w:pPr>
        <w:jc w:val="center"/>
      </w:pPr>
    </w:p>
    <w:p w:rsidR="00366291" w:rsidRDefault="00366291" w:rsidP="00366291">
      <w:pPr>
        <w:pStyle w:val="Heading1"/>
        <w:numPr>
          <w:ilvl w:val="0"/>
          <w:numId w:val="0"/>
        </w:numPr>
        <w:ind w:left="360"/>
      </w:pPr>
      <w:bookmarkStart w:id="17" w:name="_Toc313872649"/>
      <w:r>
        <w:t>Data Concerning Success in Reaching Agreement through Mediation</w:t>
      </w:r>
      <w:bookmarkEnd w:id="17"/>
    </w:p>
    <w:p w:rsidR="004477E4" w:rsidRDefault="004477E4" w:rsidP="00C272B4"/>
    <w:p w:rsidR="00A10C36" w:rsidRDefault="00A10C36" w:rsidP="00C272B4">
      <w:r>
        <w:t>Under the terms of Administrative Order 17, parties must mediate their parenting time issues. They may also agree to mediate other issues in the case.</w:t>
      </w:r>
      <w:r w:rsidR="00DE11F0">
        <w:t xml:space="preserve">  The data for the first </w:t>
      </w:r>
      <w:r w:rsidR="00284132">
        <w:t>three and a half</w:t>
      </w:r>
      <w:r w:rsidR="00DE11F0">
        <w:t xml:space="preserve"> years of the program show that the parties are agreeing to mediation of other issues </w:t>
      </w:r>
      <w:r w:rsidR="00284132">
        <w:t>in 64% (412 of 648 cases).  The rate during the first two reporting periods was</w:t>
      </w:r>
      <w:r w:rsidR="00DE11F0">
        <w:t xml:space="preserve"> 59% (131 of 222)</w:t>
      </w:r>
      <w:r w:rsidR="00E23488">
        <w:t>; it increased dramatically to 81% (345 of 427 cases) during the third reporting period.</w:t>
      </w:r>
    </w:p>
    <w:p w:rsidR="00A10C36" w:rsidRDefault="00A10C36" w:rsidP="00C272B4"/>
    <w:p w:rsidR="00047E0C" w:rsidRDefault="00047E0C" w:rsidP="00C272B4">
      <w:r>
        <w:t xml:space="preserve">The project administrator has stressed with the mediators that reaching agreement is not the highest objective of the pilot project.  This is a critically important principle for the North Dakota mandatory mediation program.  In programs elsewhere in the country where agreement rates have been </w:t>
      </w:r>
      <w:r>
        <w:lastRenderedPageBreak/>
        <w:t xml:space="preserve">stressed as the </w:t>
      </w:r>
      <w:r w:rsidR="00A10C36">
        <w:t xml:space="preserve">program’s </w:t>
      </w:r>
      <w:r>
        <w:t xml:space="preserve">paramount objective, mediators have been </w:t>
      </w:r>
      <w:r w:rsidR="00BE65F9">
        <w:t>reported to use what many observers would consider to be</w:t>
      </w:r>
      <w:r>
        <w:t xml:space="preserve"> coercive tactics to obtain agreement.  </w:t>
      </w:r>
    </w:p>
    <w:p w:rsidR="00047E0C" w:rsidRDefault="00047E0C" w:rsidP="00C272B4"/>
    <w:p w:rsidR="00047E0C" w:rsidRDefault="00047E0C" w:rsidP="00C272B4">
      <w:r>
        <w:t>Despite North Dakota’s de-emphasis on agreement, initial outcomes compare favorably with those in other jurisdictions that have evaluated family court mediation</w:t>
      </w:r>
      <w:r w:rsidR="00BE65F9">
        <w:t xml:space="preserve"> program</w:t>
      </w:r>
      <w:r>
        <w:t>s.</w:t>
      </w:r>
    </w:p>
    <w:p w:rsidR="00A10C36" w:rsidRDefault="00A10C36" w:rsidP="00C272B4"/>
    <w:p w:rsidR="00BE65F9" w:rsidRDefault="00047E0C" w:rsidP="00C272B4">
      <w:r>
        <w:t>The table below shows agreement rates for the first</w:t>
      </w:r>
      <w:r w:rsidR="00E23488">
        <w:t>,</w:t>
      </w:r>
      <w:r>
        <w:t xml:space="preserve"> second</w:t>
      </w:r>
      <w:r w:rsidR="00E23488">
        <w:t>, and third</w:t>
      </w:r>
      <w:r>
        <w:t xml:space="preserve"> data gathering periods.  </w:t>
      </w:r>
      <w:r w:rsidR="00395F31">
        <w:t xml:space="preserve">It shows a </w:t>
      </w:r>
      <w:r w:rsidR="00E23488">
        <w:t>decrease</w:t>
      </w:r>
      <w:r w:rsidR="00395F31">
        <w:t xml:space="preserve"> in </w:t>
      </w:r>
      <w:r w:rsidR="00DE11F0">
        <w:t xml:space="preserve">full </w:t>
      </w:r>
      <w:r w:rsidR="00395F31">
        <w:t xml:space="preserve">agreement rates </w:t>
      </w:r>
      <w:r w:rsidR="00E23488">
        <w:t>from the second to the third reporting period, which was more than compensated by an increase in the rate of partial agreements.  The combined full and partial agreement rate increased from 70% to 76% and is at 75% for the first three and a half years of the pilot project.</w:t>
      </w:r>
      <w:r w:rsidR="00ED2462">
        <w:t xml:space="preserve">  Even though the proportion of cases in which the parties agreed to mediate other issues increased significantly (from 59% to 81%) the full agreement rate rose by 1% and the combined full and partial agreement rates for other mediated issues rose from 65% to 70%</w:t>
      </w:r>
      <w:r w:rsidR="00395F31">
        <w:t>.</w:t>
      </w:r>
      <w:r w:rsidR="00DE11F0">
        <w:t xml:space="preserve">  It </w:t>
      </w:r>
      <w:r w:rsidR="00ED2462">
        <w:t>remains the case</w:t>
      </w:r>
      <w:r w:rsidR="00DE11F0">
        <w:t xml:space="preserve"> – and a very positive sign for the program – that the full agreement rates for the mandatory aspect of the program are higher than those for the voluntary component.  One would suspect </w:t>
      </w:r>
      <w:r w:rsidR="00BF67CC">
        <w:t xml:space="preserve">the opposite – </w:t>
      </w:r>
      <w:r w:rsidR="00DE11F0">
        <w:t xml:space="preserve">that the parties would be </w:t>
      </w:r>
      <w:r w:rsidR="00BF67CC">
        <w:t>more</w:t>
      </w:r>
      <w:r w:rsidR="00DE11F0">
        <w:t xml:space="preserve"> likely to reach agreement </w:t>
      </w:r>
      <w:r w:rsidR="00BF67CC">
        <w:t>on the issues</w:t>
      </w:r>
      <w:r w:rsidR="00DE11F0">
        <w:t xml:space="preserve"> they volunteer to mediate</w:t>
      </w:r>
      <w:r w:rsidR="00BF67CC">
        <w:t xml:space="preserve"> than on those they are forced to mediate</w:t>
      </w:r>
      <w:r w:rsidR="00DE11F0">
        <w:t xml:space="preserve">.  </w:t>
      </w:r>
    </w:p>
    <w:p w:rsidR="00346099" w:rsidRDefault="00346099" w:rsidP="00C272B4"/>
    <w:p w:rsidR="00047E0C" w:rsidRPr="00047E0C" w:rsidRDefault="00A10C36" w:rsidP="00047E0C">
      <w:pPr>
        <w:jc w:val="center"/>
        <w:rPr>
          <w:rFonts w:ascii="Arial Narrow" w:hAnsi="Arial Narrow"/>
          <w:b/>
        </w:rPr>
      </w:pPr>
      <w:r>
        <w:rPr>
          <w:rFonts w:ascii="Arial Narrow" w:hAnsi="Arial Narrow"/>
          <w:b/>
        </w:rPr>
        <w:t xml:space="preserve">North Dakota </w:t>
      </w:r>
      <w:r w:rsidR="00047E0C">
        <w:rPr>
          <w:rFonts w:ascii="Arial Narrow" w:hAnsi="Arial Narrow"/>
          <w:b/>
        </w:rPr>
        <w:t>Mediation Agreement Rates</w:t>
      </w:r>
      <w:r w:rsidR="00053E56">
        <w:rPr>
          <w:rStyle w:val="FootnoteReference"/>
          <w:rFonts w:ascii="Arial Narrow" w:hAnsi="Arial Narrow"/>
          <w:b/>
        </w:rPr>
        <w:footnoteReference w:id="14"/>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9"/>
        <w:gridCol w:w="1984"/>
        <w:gridCol w:w="1977"/>
        <w:gridCol w:w="1668"/>
        <w:gridCol w:w="1948"/>
      </w:tblGrid>
      <w:tr w:rsidR="00E23488" w:rsidTr="00E23488">
        <w:tc>
          <w:tcPr>
            <w:tcW w:w="1999" w:type="dxa"/>
          </w:tcPr>
          <w:p w:rsidR="00E23488" w:rsidRDefault="00E23488" w:rsidP="00C272B4"/>
        </w:tc>
        <w:tc>
          <w:tcPr>
            <w:tcW w:w="1984" w:type="dxa"/>
            <w:vAlign w:val="center"/>
          </w:tcPr>
          <w:p w:rsidR="00E23488" w:rsidRPr="00060780" w:rsidRDefault="00E23488" w:rsidP="00060780">
            <w:pPr>
              <w:jc w:val="center"/>
              <w:rPr>
                <w:rFonts w:ascii="Arial Narrow" w:hAnsi="Arial Narrow"/>
                <w:b/>
              </w:rPr>
            </w:pPr>
            <w:r w:rsidRPr="00060780">
              <w:rPr>
                <w:rFonts w:ascii="Arial Narrow" w:hAnsi="Arial Narrow"/>
                <w:b/>
              </w:rPr>
              <w:t>First Reporting Period</w:t>
            </w:r>
          </w:p>
          <w:p w:rsidR="00E23488" w:rsidRPr="00060780" w:rsidRDefault="00E23488" w:rsidP="00060780">
            <w:pPr>
              <w:jc w:val="center"/>
              <w:rPr>
                <w:rFonts w:ascii="Arial Narrow" w:hAnsi="Arial Narrow"/>
                <w:b/>
              </w:rPr>
            </w:pPr>
            <w:r w:rsidRPr="00060780">
              <w:rPr>
                <w:rFonts w:ascii="Arial Narrow" w:hAnsi="Arial Narrow"/>
                <w:b/>
              </w:rPr>
              <w:t xml:space="preserve">March 1, 2008 to </w:t>
            </w:r>
          </w:p>
          <w:p w:rsidR="00E23488" w:rsidRPr="00060780" w:rsidRDefault="00E23488" w:rsidP="00060780">
            <w:pPr>
              <w:jc w:val="center"/>
              <w:rPr>
                <w:rFonts w:ascii="Arial Narrow" w:hAnsi="Arial Narrow"/>
                <w:b/>
              </w:rPr>
            </w:pPr>
            <w:r w:rsidRPr="00060780">
              <w:rPr>
                <w:rFonts w:ascii="Arial Narrow" w:hAnsi="Arial Narrow"/>
                <w:b/>
              </w:rPr>
              <w:t>December 31, 2008</w:t>
            </w:r>
          </w:p>
        </w:tc>
        <w:tc>
          <w:tcPr>
            <w:tcW w:w="1977" w:type="dxa"/>
            <w:vAlign w:val="center"/>
          </w:tcPr>
          <w:p w:rsidR="00E23488" w:rsidRPr="00060780" w:rsidRDefault="00E23488" w:rsidP="00060780">
            <w:pPr>
              <w:jc w:val="center"/>
              <w:rPr>
                <w:rFonts w:ascii="Arial Narrow" w:hAnsi="Arial Narrow"/>
                <w:b/>
              </w:rPr>
            </w:pPr>
            <w:r w:rsidRPr="00060780">
              <w:rPr>
                <w:rFonts w:ascii="Arial Narrow" w:hAnsi="Arial Narrow"/>
                <w:b/>
              </w:rPr>
              <w:t>Second Reporting Period</w:t>
            </w:r>
          </w:p>
          <w:p w:rsidR="00E23488" w:rsidRPr="00060780" w:rsidRDefault="00E23488" w:rsidP="00060780">
            <w:pPr>
              <w:jc w:val="center"/>
              <w:rPr>
                <w:rFonts w:ascii="Arial Narrow" w:hAnsi="Arial Narrow"/>
                <w:b/>
              </w:rPr>
            </w:pPr>
            <w:r w:rsidRPr="00060780">
              <w:rPr>
                <w:rFonts w:ascii="Arial Narrow" w:hAnsi="Arial Narrow"/>
                <w:b/>
              </w:rPr>
              <w:t>January 1, 2009 to February 28, 2010</w:t>
            </w:r>
          </w:p>
        </w:tc>
        <w:tc>
          <w:tcPr>
            <w:tcW w:w="1668" w:type="dxa"/>
            <w:vAlign w:val="center"/>
          </w:tcPr>
          <w:p w:rsidR="00E23488" w:rsidRPr="00060780" w:rsidRDefault="00E23488" w:rsidP="00E23488">
            <w:pPr>
              <w:jc w:val="center"/>
              <w:rPr>
                <w:rFonts w:ascii="Arial Narrow" w:hAnsi="Arial Narrow"/>
                <w:b/>
              </w:rPr>
            </w:pPr>
            <w:r>
              <w:rPr>
                <w:rFonts w:ascii="Arial Narrow" w:hAnsi="Arial Narrow"/>
                <w:b/>
              </w:rPr>
              <w:t>Third Reporting Period March 1, 2010 to August 31, 2011</w:t>
            </w:r>
          </w:p>
        </w:tc>
        <w:tc>
          <w:tcPr>
            <w:tcW w:w="1948" w:type="dxa"/>
            <w:vAlign w:val="center"/>
          </w:tcPr>
          <w:p w:rsidR="00E23488" w:rsidRPr="00060780" w:rsidRDefault="00E23488" w:rsidP="00060780">
            <w:pPr>
              <w:jc w:val="center"/>
              <w:rPr>
                <w:rFonts w:ascii="Arial Narrow" w:hAnsi="Arial Narrow"/>
                <w:b/>
              </w:rPr>
            </w:pPr>
            <w:r w:rsidRPr="00060780">
              <w:rPr>
                <w:rFonts w:ascii="Arial Narrow" w:hAnsi="Arial Narrow"/>
                <w:b/>
              </w:rPr>
              <w:t>Total Project  Period</w:t>
            </w:r>
          </w:p>
          <w:p w:rsidR="00E23488" w:rsidRPr="00060780" w:rsidRDefault="00E23488" w:rsidP="00E23488">
            <w:pPr>
              <w:jc w:val="center"/>
              <w:rPr>
                <w:rFonts w:ascii="Arial Narrow" w:hAnsi="Arial Narrow"/>
                <w:b/>
              </w:rPr>
            </w:pPr>
            <w:r w:rsidRPr="00060780">
              <w:rPr>
                <w:rFonts w:ascii="Arial Narrow" w:hAnsi="Arial Narrow"/>
                <w:b/>
              </w:rPr>
              <w:t xml:space="preserve">March 1, 2008 to </w:t>
            </w:r>
            <w:r>
              <w:rPr>
                <w:rFonts w:ascii="Arial Narrow" w:hAnsi="Arial Narrow"/>
                <w:b/>
              </w:rPr>
              <w:t>August 31, 2011</w:t>
            </w:r>
          </w:p>
        </w:tc>
      </w:tr>
      <w:tr w:rsidR="00E23488" w:rsidTr="00E23488">
        <w:tc>
          <w:tcPr>
            <w:tcW w:w="1999" w:type="dxa"/>
          </w:tcPr>
          <w:p w:rsidR="00E23488" w:rsidRPr="00060780" w:rsidRDefault="00E23488" w:rsidP="00395F31">
            <w:pPr>
              <w:rPr>
                <w:rFonts w:ascii="Arial Narrow" w:hAnsi="Arial Narrow"/>
                <w:b/>
              </w:rPr>
            </w:pPr>
            <w:r w:rsidRPr="00060780">
              <w:rPr>
                <w:rFonts w:ascii="Arial Narrow" w:hAnsi="Arial Narrow"/>
                <w:b/>
              </w:rPr>
              <w:t>Full agreement on parenting time</w:t>
            </w:r>
          </w:p>
        </w:tc>
        <w:tc>
          <w:tcPr>
            <w:tcW w:w="1984" w:type="dxa"/>
            <w:vAlign w:val="center"/>
          </w:tcPr>
          <w:p w:rsidR="00E23488" w:rsidRPr="00060780" w:rsidRDefault="00E23488" w:rsidP="00060780">
            <w:pPr>
              <w:jc w:val="center"/>
              <w:rPr>
                <w:rFonts w:ascii="Arial Narrow" w:hAnsi="Arial Narrow"/>
                <w:b/>
              </w:rPr>
            </w:pPr>
            <w:r w:rsidRPr="00060780">
              <w:rPr>
                <w:rFonts w:ascii="Arial Narrow" w:hAnsi="Arial Narrow"/>
                <w:b/>
              </w:rPr>
              <w:t>54%</w:t>
            </w:r>
          </w:p>
        </w:tc>
        <w:tc>
          <w:tcPr>
            <w:tcW w:w="1977" w:type="dxa"/>
            <w:vAlign w:val="center"/>
          </w:tcPr>
          <w:p w:rsidR="00E23488" w:rsidRPr="00060780" w:rsidRDefault="00E23488" w:rsidP="00060780">
            <w:pPr>
              <w:jc w:val="center"/>
              <w:rPr>
                <w:rFonts w:ascii="Arial Narrow" w:hAnsi="Arial Narrow"/>
                <w:b/>
              </w:rPr>
            </w:pPr>
            <w:r w:rsidRPr="00060780">
              <w:rPr>
                <w:rFonts w:ascii="Arial Narrow" w:hAnsi="Arial Narrow"/>
                <w:b/>
              </w:rPr>
              <w:t>56%</w:t>
            </w:r>
          </w:p>
        </w:tc>
        <w:tc>
          <w:tcPr>
            <w:tcW w:w="1668" w:type="dxa"/>
            <w:vAlign w:val="center"/>
          </w:tcPr>
          <w:p w:rsidR="00E23488" w:rsidRPr="00060780" w:rsidRDefault="00E23488" w:rsidP="00E23488">
            <w:pPr>
              <w:jc w:val="center"/>
              <w:rPr>
                <w:rFonts w:ascii="Arial Narrow" w:hAnsi="Arial Narrow"/>
                <w:b/>
              </w:rPr>
            </w:pPr>
            <w:r>
              <w:rPr>
                <w:rFonts w:ascii="Arial Narrow" w:hAnsi="Arial Narrow"/>
                <w:b/>
              </w:rPr>
              <w:t>50%</w:t>
            </w:r>
          </w:p>
        </w:tc>
        <w:tc>
          <w:tcPr>
            <w:tcW w:w="1948" w:type="dxa"/>
            <w:vAlign w:val="center"/>
          </w:tcPr>
          <w:p w:rsidR="00E23488" w:rsidRPr="00060780" w:rsidRDefault="00E23488" w:rsidP="00060780">
            <w:pPr>
              <w:jc w:val="center"/>
              <w:rPr>
                <w:rFonts w:ascii="Arial Narrow" w:hAnsi="Arial Narrow"/>
                <w:b/>
              </w:rPr>
            </w:pPr>
            <w:r>
              <w:rPr>
                <w:rFonts w:ascii="Arial Narrow" w:hAnsi="Arial Narrow"/>
                <w:b/>
              </w:rPr>
              <w:t>52</w:t>
            </w:r>
            <w:r w:rsidRPr="00060780">
              <w:rPr>
                <w:rFonts w:ascii="Arial Narrow" w:hAnsi="Arial Narrow"/>
                <w:b/>
              </w:rPr>
              <w:t>%</w:t>
            </w:r>
          </w:p>
        </w:tc>
      </w:tr>
      <w:tr w:rsidR="00E23488" w:rsidTr="00E23488">
        <w:tc>
          <w:tcPr>
            <w:tcW w:w="1999" w:type="dxa"/>
          </w:tcPr>
          <w:p w:rsidR="00E23488" w:rsidRPr="00060780" w:rsidRDefault="00E23488" w:rsidP="00053E56">
            <w:pPr>
              <w:rPr>
                <w:rFonts w:ascii="Arial Narrow" w:hAnsi="Arial Narrow"/>
                <w:b/>
              </w:rPr>
            </w:pPr>
            <w:r w:rsidRPr="00060780">
              <w:rPr>
                <w:rFonts w:ascii="Arial Narrow" w:hAnsi="Arial Narrow"/>
                <w:b/>
              </w:rPr>
              <w:t>Partial agreement on parenting time</w:t>
            </w:r>
          </w:p>
        </w:tc>
        <w:tc>
          <w:tcPr>
            <w:tcW w:w="1984" w:type="dxa"/>
            <w:vAlign w:val="center"/>
          </w:tcPr>
          <w:p w:rsidR="00E23488" w:rsidRPr="00060780" w:rsidRDefault="00E23488" w:rsidP="00060780">
            <w:pPr>
              <w:jc w:val="center"/>
              <w:rPr>
                <w:rFonts w:ascii="Arial Narrow" w:hAnsi="Arial Narrow"/>
                <w:b/>
              </w:rPr>
            </w:pPr>
            <w:r w:rsidRPr="00060780">
              <w:rPr>
                <w:rFonts w:ascii="Arial Narrow" w:hAnsi="Arial Narrow"/>
                <w:b/>
              </w:rPr>
              <w:t>25%</w:t>
            </w:r>
          </w:p>
        </w:tc>
        <w:tc>
          <w:tcPr>
            <w:tcW w:w="1977" w:type="dxa"/>
            <w:vAlign w:val="center"/>
          </w:tcPr>
          <w:p w:rsidR="00E23488" w:rsidRPr="00060780" w:rsidRDefault="00E23488" w:rsidP="00060780">
            <w:pPr>
              <w:jc w:val="center"/>
              <w:rPr>
                <w:rFonts w:ascii="Arial Narrow" w:hAnsi="Arial Narrow"/>
                <w:b/>
              </w:rPr>
            </w:pPr>
            <w:r w:rsidRPr="00060780">
              <w:rPr>
                <w:rFonts w:ascii="Arial Narrow" w:hAnsi="Arial Narrow"/>
                <w:b/>
              </w:rPr>
              <w:t>14%</w:t>
            </w:r>
          </w:p>
        </w:tc>
        <w:tc>
          <w:tcPr>
            <w:tcW w:w="1668" w:type="dxa"/>
            <w:vAlign w:val="center"/>
          </w:tcPr>
          <w:p w:rsidR="00E23488" w:rsidRPr="00060780" w:rsidRDefault="00E23488" w:rsidP="00E23488">
            <w:pPr>
              <w:jc w:val="center"/>
              <w:rPr>
                <w:rFonts w:ascii="Arial Narrow" w:hAnsi="Arial Narrow"/>
                <w:b/>
              </w:rPr>
            </w:pPr>
            <w:r>
              <w:rPr>
                <w:rFonts w:ascii="Arial Narrow" w:hAnsi="Arial Narrow"/>
                <w:b/>
              </w:rPr>
              <w:t>26%</w:t>
            </w:r>
          </w:p>
        </w:tc>
        <w:tc>
          <w:tcPr>
            <w:tcW w:w="1948" w:type="dxa"/>
            <w:vAlign w:val="center"/>
          </w:tcPr>
          <w:p w:rsidR="00E23488" w:rsidRPr="00060780" w:rsidRDefault="00E23488" w:rsidP="00060780">
            <w:pPr>
              <w:jc w:val="center"/>
              <w:rPr>
                <w:rFonts w:ascii="Arial Narrow" w:hAnsi="Arial Narrow"/>
                <w:b/>
              </w:rPr>
            </w:pPr>
            <w:r>
              <w:rPr>
                <w:rFonts w:ascii="Arial Narrow" w:hAnsi="Arial Narrow"/>
                <w:b/>
              </w:rPr>
              <w:t>23</w:t>
            </w:r>
            <w:r w:rsidRPr="00060780">
              <w:rPr>
                <w:rFonts w:ascii="Arial Narrow" w:hAnsi="Arial Narrow"/>
                <w:b/>
              </w:rPr>
              <w:t>%</w:t>
            </w:r>
          </w:p>
        </w:tc>
      </w:tr>
      <w:tr w:rsidR="00E23488" w:rsidTr="00E23488">
        <w:tc>
          <w:tcPr>
            <w:tcW w:w="1999" w:type="dxa"/>
          </w:tcPr>
          <w:p w:rsidR="00E23488" w:rsidRPr="00060780" w:rsidRDefault="00E23488" w:rsidP="00053E56">
            <w:pPr>
              <w:rPr>
                <w:rFonts w:ascii="Arial Narrow" w:hAnsi="Arial Narrow"/>
                <w:b/>
              </w:rPr>
            </w:pPr>
            <w:r w:rsidRPr="00060780">
              <w:rPr>
                <w:rFonts w:ascii="Arial Narrow" w:hAnsi="Arial Narrow"/>
                <w:b/>
              </w:rPr>
              <w:t>No agreement on parenting time</w:t>
            </w:r>
          </w:p>
        </w:tc>
        <w:tc>
          <w:tcPr>
            <w:tcW w:w="1984" w:type="dxa"/>
            <w:vAlign w:val="center"/>
          </w:tcPr>
          <w:p w:rsidR="00E23488" w:rsidRPr="00060780" w:rsidRDefault="00E23488" w:rsidP="00060780">
            <w:pPr>
              <w:jc w:val="center"/>
              <w:rPr>
                <w:rFonts w:ascii="Arial Narrow" w:hAnsi="Arial Narrow"/>
                <w:b/>
              </w:rPr>
            </w:pPr>
            <w:r w:rsidRPr="00060780">
              <w:rPr>
                <w:rFonts w:ascii="Arial Narrow" w:hAnsi="Arial Narrow"/>
                <w:b/>
              </w:rPr>
              <w:t>21%</w:t>
            </w:r>
          </w:p>
        </w:tc>
        <w:tc>
          <w:tcPr>
            <w:tcW w:w="1977" w:type="dxa"/>
            <w:vAlign w:val="center"/>
          </w:tcPr>
          <w:p w:rsidR="00E23488" w:rsidRPr="00060780" w:rsidRDefault="00E23488" w:rsidP="00060780">
            <w:pPr>
              <w:jc w:val="center"/>
              <w:rPr>
                <w:rFonts w:ascii="Arial Narrow" w:hAnsi="Arial Narrow"/>
                <w:b/>
              </w:rPr>
            </w:pPr>
            <w:r w:rsidRPr="00060780">
              <w:rPr>
                <w:rFonts w:ascii="Arial Narrow" w:hAnsi="Arial Narrow"/>
                <w:b/>
              </w:rPr>
              <w:t>30%</w:t>
            </w:r>
          </w:p>
        </w:tc>
        <w:tc>
          <w:tcPr>
            <w:tcW w:w="1668" w:type="dxa"/>
            <w:vAlign w:val="center"/>
          </w:tcPr>
          <w:p w:rsidR="00E23488" w:rsidRPr="00060780" w:rsidRDefault="00E23488" w:rsidP="00E23488">
            <w:pPr>
              <w:jc w:val="center"/>
              <w:rPr>
                <w:rFonts w:ascii="Arial Narrow" w:hAnsi="Arial Narrow"/>
                <w:b/>
              </w:rPr>
            </w:pPr>
            <w:r>
              <w:rPr>
                <w:rFonts w:ascii="Arial Narrow" w:hAnsi="Arial Narrow"/>
                <w:b/>
              </w:rPr>
              <w:t>24%</w:t>
            </w:r>
          </w:p>
        </w:tc>
        <w:tc>
          <w:tcPr>
            <w:tcW w:w="1948" w:type="dxa"/>
            <w:vAlign w:val="center"/>
          </w:tcPr>
          <w:p w:rsidR="00E23488" w:rsidRPr="00060780" w:rsidRDefault="00E23488" w:rsidP="00060780">
            <w:pPr>
              <w:jc w:val="center"/>
              <w:rPr>
                <w:rFonts w:ascii="Arial Narrow" w:hAnsi="Arial Narrow"/>
                <w:b/>
              </w:rPr>
            </w:pPr>
            <w:r>
              <w:rPr>
                <w:rFonts w:ascii="Arial Narrow" w:hAnsi="Arial Narrow"/>
                <w:b/>
              </w:rPr>
              <w:t>26</w:t>
            </w:r>
            <w:r w:rsidRPr="00060780">
              <w:rPr>
                <w:rFonts w:ascii="Arial Narrow" w:hAnsi="Arial Narrow"/>
                <w:b/>
              </w:rPr>
              <w:t>%</w:t>
            </w:r>
          </w:p>
        </w:tc>
      </w:tr>
      <w:tr w:rsidR="00E23488" w:rsidTr="00E23488">
        <w:tc>
          <w:tcPr>
            <w:tcW w:w="1999" w:type="dxa"/>
          </w:tcPr>
          <w:p w:rsidR="00E23488" w:rsidRPr="00060780" w:rsidRDefault="00E23488" w:rsidP="00053E56">
            <w:pPr>
              <w:rPr>
                <w:rFonts w:ascii="Arial Narrow" w:hAnsi="Arial Narrow"/>
                <w:b/>
              </w:rPr>
            </w:pPr>
            <w:r w:rsidRPr="00060780">
              <w:rPr>
                <w:rFonts w:ascii="Arial Narrow" w:hAnsi="Arial Narrow"/>
                <w:b/>
              </w:rPr>
              <w:t>Full agreement on other issues</w:t>
            </w:r>
          </w:p>
        </w:tc>
        <w:tc>
          <w:tcPr>
            <w:tcW w:w="1984" w:type="dxa"/>
            <w:vAlign w:val="center"/>
          </w:tcPr>
          <w:p w:rsidR="00E23488" w:rsidRPr="00060780" w:rsidRDefault="00E23488" w:rsidP="00060780">
            <w:pPr>
              <w:jc w:val="center"/>
              <w:rPr>
                <w:rFonts w:ascii="Arial Narrow" w:hAnsi="Arial Narrow"/>
                <w:b/>
              </w:rPr>
            </w:pPr>
            <w:r w:rsidRPr="00060780">
              <w:rPr>
                <w:rFonts w:ascii="Arial Narrow" w:hAnsi="Arial Narrow"/>
                <w:b/>
              </w:rPr>
              <w:t>42%</w:t>
            </w:r>
          </w:p>
        </w:tc>
        <w:tc>
          <w:tcPr>
            <w:tcW w:w="1977" w:type="dxa"/>
            <w:vAlign w:val="center"/>
          </w:tcPr>
          <w:p w:rsidR="00E23488" w:rsidRPr="00060780" w:rsidRDefault="00E23488" w:rsidP="00060780">
            <w:pPr>
              <w:jc w:val="center"/>
              <w:rPr>
                <w:rFonts w:ascii="Arial Narrow" w:hAnsi="Arial Narrow"/>
                <w:b/>
              </w:rPr>
            </w:pPr>
            <w:r w:rsidRPr="00060780">
              <w:rPr>
                <w:rFonts w:ascii="Arial Narrow" w:hAnsi="Arial Narrow"/>
                <w:b/>
              </w:rPr>
              <w:t>43%</w:t>
            </w:r>
          </w:p>
        </w:tc>
        <w:tc>
          <w:tcPr>
            <w:tcW w:w="1668" w:type="dxa"/>
            <w:vAlign w:val="center"/>
          </w:tcPr>
          <w:p w:rsidR="00E23488" w:rsidRPr="00060780" w:rsidRDefault="00E23488" w:rsidP="00E23488">
            <w:pPr>
              <w:jc w:val="center"/>
              <w:rPr>
                <w:rFonts w:ascii="Arial Narrow" w:hAnsi="Arial Narrow"/>
                <w:b/>
              </w:rPr>
            </w:pPr>
            <w:r>
              <w:rPr>
                <w:rFonts w:ascii="Arial Narrow" w:hAnsi="Arial Narrow"/>
                <w:b/>
              </w:rPr>
              <w:t>44%</w:t>
            </w:r>
          </w:p>
        </w:tc>
        <w:tc>
          <w:tcPr>
            <w:tcW w:w="1948" w:type="dxa"/>
            <w:vAlign w:val="center"/>
          </w:tcPr>
          <w:p w:rsidR="00E23488" w:rsidRPr="00060780" w:rsidRDefault="00E23488" w:rsidP="00060780">
            <w:pPr>
              <w:jc w:val="center"/>
              <w:rPr>
                <w:rFonts w:ascii="Arial Narrow" w:hAnsi="Arial Narrow"/>
                <w:b/>
              </w:rPr>
            </w:pPr>
            <w:r>
              <w:rPr>
                <w:rFonts w:ascii="Arial Narrow" w:hAnsi="Arial Narrow"/>
                <w:b/>
              </w:rPr>
              <w:t>44</w:t>
            </w:r>
            <w:r w:rsidRPr="00060780">
              <w:rPr>
                <w:rFonts w:ascii="Arial Narrow" w:hAnsi="Arial Narrow"/>
                <w:b/>
              </w:rPr>
              <w:t>%</w:t>
            </w:r>
          </w:p>
        </w:tc>
      </w:tr>
      <w:tr w:rsidR="00E23488" w:rsidTr="00E23488">
        <w:tc>
          <w:tcPr>
            <w:tcW w:w="1999" w:type="dxa"/>
          </w:tcPr>
          <w:p w:rsidR="00E23488" w:rsidRDefault="00E23488">
            <w:r w:rsidRPr="00060780">
              <w:rPr>
                <w:rFonts w:ascii="Arial Narrow" w:hAnsi="Arial Narrow"/>
                <w:b/>
              </w:rPr>
              <w:t>Partial agreement on other issues</w:t>
            </w:r>
          </w:p>
        </w:tc>
        <w:tc>
          <w:tcPr>
            <w:tcW w:w="1984" w:type="dxa"/>
            <w:vAlign w:val="center"/>
          </w:tcPr>
          <w:p w:rsidR="00E23488" w:rsidRPr="00060780" w:rsidRDefault="00E23488" w:rsidP="00060780">
            <w:pPr>
              <w:jc w:val="center"/>
              <w:rPr>
                <w:rFonts w:ascii="Arial Narrow" w:hAnsi="Arial Narrow"/>
                <w:b/>
              </w:rPr>
            </w:pPr>
            <w:r w:rsidRPr="00060780">
              <w:rPr>
                <w:rFonts w:ascii="Arial Narrow" w:hAnsi="Arial Narrow"/>
                <w:b/>
              </w:rPr>
              <w:t>22%</w:t>
            </w:r>
          </w:p>
        </w:tc>
        <w:tc>
          <w:tcPr>
            <w:tcW w:w="1977" w:type="dxa"/>
            <w:vAlign w:val="center"/>
          </w:tcPr>
          <w:p w:rsidR="00E23488" w:rsidRPr="00060780" w:rsidRDefault="00E23488" w:rsidP="00060780">
            <w:pPr>
              <w:jc w:val="center"/>
              <w:rPr>
                <w:rFonts w:ascii="Arial Narrow" w:hAnsi="Arial Narrow"/>
                <w:b/>
              </w:rPr>
            </w:pPr>
            <w:r w:rsidRPr="00060780">
              <w:rPr>
                <w:rFonts w:ascii="Arial Narrow" w:hAnsi="Arial Narrow"/>
                <w:b/>
              </w:rPr>
              <w:t>22%</w:t>
            </w:r>
          </w:p>
        </w:tc>
        <w:tc>
          <w:tcPr>
            <w:tcW w:w="1668" w:type="dxa"/>
            <w:vAlign w:val="center"/>
          </w:tcPr>
          <w:p w:rsidR="00E23488" w:rsidRPr="00060780" w:rsidRDefault="00E23488" w:rsidP="00E23488">
            <w:pPr>
              <w:jc w:val="center"/>
              <w:rPr>
                <w:rFonts w:ascii="Arial Narrow" w:hAnsi="Arial Narrow"/>
                <w:b/>
              </w:rPr>
            </w:pPr>
            <w:r>
              <w:rPr>
                <w:rFonts w:ascii="Arial Narrow" w:hAnsi="Arial Narrow"/>
                <w:b/>
              </w:rPr>
              <w:t>26%</w:t>
            </w:r>
          </w:p>
        </w:tc>
        <w:tc>
          <w:tcPr>
            <w:tcW w:w="1948" w:type="dxa"/>
            <w:vAlign w:val="center"/>
          </w:tcPr>
          <w:p w:rsidR="00E23488" w:rsidRPr="00060780" w:rsidRDefault="00E23488" w:rsidP="00060780">
            <w:pPr>
              <w:jc w:val="center"/>
              <w:rPr>
                <w:rFonts w:ascii="Arial Narrow" w:hAnsi="Arial Narrow"/>
                <w:b/>
              </w:rPr>
            </w:pPr>
            <w:r>
              <w:rPr>
                <w:rFonts w:ascii="Arial Narrow" w:hAnsi="Arial Narrow"/>
                <w:b/>
              </w:rPr>
              <w:t>25</w:t>
            </w:r>
            <w:r w:rsidRPr="00060780">
              <w:rPr>
                <w:rFonts w:ascii="Arial Narrow" w:hAnsi="Arial Narrow"/>
                <w:b/>
              </w:rPr>
              <w:t>%</w:t>
            </w:r>
          </w:p>
        </w:tc>
      </w:tr>
      <w:tr w:rsidR="00E23488" w:rsidTr="00E23488">
        <w:tc>
          <w:tcPr>
            <w:tcW w:w="1999" w:type="dxa"/>
          </w:tcPr>
          <w:p w:rsidR="00E23488" w:rsidRDefault="00E23488">
            <w:r w:rsidRPr="00060780">
              <w:rPr>
                <w:rFonts w:ascii="Arial Narrow" w:hAnsi="Arial Narrow"/>
                <w:b/>
              </w:rPr>
              <w:t>No agreement on other issues</w:t>
            </w:r>
          </w:p>
        </w:tc>
        <w:tc>
          <w:tcPr>
            <w:tcW w:w="1984" w:type="dxa"/>
            <w:vAlign w:val="center"/>
          </w:tcPr>
          <w:p w:rsidR="00E23488" w:rsidRPr="00060780" w:rsidRDefault="00E23488" w:rsidP="00060780">
            <w:pPr>
              <w:jc w:val="center"/>
              <w:rPr>
                <w:rFonts w:ascii="Arial Narrow" w:hAnsi="Arial Narrow"/>
                <w:b/>
              </w:rPr>
            </w:pPr>
            <w:r w:rsidRPr="00060780">
              <w:rPr>
                <w:rFonts w:ascii="Arial Narrow" w:hAnsi="Arial Narrow"/>
                <w:b/>
              </w:rPr>
              <w:t>36%</w:t>
            </w:r>
          </w:p>
        </w:tc>
        <w:tc>
          <w:tcPr>
            <w:tcW w:w="1977" w:type="dxa"/>
            <w:vAlign w:val="center"/>
          </w:tcPr>
          <w:p w:rsidR="00E23488" w:rsidRPr="00060780" w:rsidRDefault="00E23488" w:rsidP="00060780">
            <w:pPr>
              <w:jc w:val="center"/>
              <w:rPr>
                <w:rFonts w:ascii="Arial Narrow" w:hAnsi="Arial Narrow"/>
                <w:b/>
              </w:rPr>
            </w:pPr>
            <w:r w:rsidRPr="00060780">
              <w:rPr>
                <w:rFonts w:ascii="Arial Narrow" w:hAnsi="Arial Narrow"/>
                <w:b/>
              </w:rPr>
              <w:t>35%</w:t>
            </w:r>
          </w:p>
        </w:tc>
        <w:tc>
          <w:tcPr>
            <w:tcW w:w="1668" w:type="dxa"/>
            <w:vAlign w:val="center"/>
          </w:tcPr>
          <w:p w:rsidR="00E23488" w:rsidRPr="00060780" w:rsidRDefault="00E23488" w:rsidP="00E23488">
            <w:pPr>
              <w:jc w:val="center"/>
              <w:rPr>
                <w:rFonts w:ascii="Arial Narrow" w:hAnsi="Arial Narrow"/>
                <w:b/>
              </w:rPr>
            </w:pPr>
            <w:r>
              <w:rPr>
                <w:rFonts w:ascii="Arial Narrow" w:hAnsi="Arial Narrow"/>
                <w:b/>
              </w:rPr>
              <w:t>30%</w:t>
            </w:r>
          </w:p>
        </w:tc>
        <w:tc>
          <w:tcPr>
            <w:tcW w:w="1948" w:type="dxa"/>
            <w:vAlign w:val="center"/>
          </w:tcPr>
          <w:p w:rsidR="00E23488" w:rsidRPr="00060780" w:rsidRDefault="00E23488" w:rsidP="00060780">
            <w:pPr>
              <w:jc w:val="center"/>
              <w:rPr>
                <w:rFonts w:ascii="Arial Narrow" w:hAnsi="Arial Narrow"/>
                <w:b/>
              </w:rPr>
            </w:pPr>
            <w:r>
              <w:rPr>
                <w:rFonts w:ascii="Arial Narrow" w:hAnsi="Arial Narrow"/>
                <w:b/>
              </w:rPr>
              <w:t>31</w:t>
            </w:r>
            <w:r w:rsidRPr="00060780">
              <w:rPr>
                <w:rFonts w:ascii="Arial Narrow" w:hAnsi="Arial Narrow"/>
                <w:b/>
              </w:rPr>
              <w:t>%</w:t>
            </w:r>
          </w:p>
        </w:tc>
      </w:tr>
    </w:tbl>
    <w:p w:rsidR="0083573C" w:rsidRDefault="0083573C" w:rsidP="00C272B4"/>
    <w:p w:rsidR="009B68B4" w:rsidRDefault="009B68B4" w:rsidP="00C272B4">
      <w:r>
        <w:t>There are instances in which the parties do not reach agreement at the time of the mediation but, based on the progress made during the mediation</w:t>
      </w:r>
      <w:r w:rsidR="00B241D9">
        <w:t xml:space="preserve"> in resolving all but one or two issues</w:t>
      </w:r>
      <w:r>
        <w:t>, reach agreement soon thereafter.  The project administrator has kept track of the number of such cases – 30 during the first two years of the project</w:t>
      </w:r>
      <w:r w:rsidR="00860DD7">
        <w:t xml:space="preserve"> and an additional 73</w:t>
      </w:r>
      <w:r w:rsidR="002935AB">
        <w:t xml:space="preserve"> during the third reporting period</w:t>
      </w:r>
      <w:r>
        <w:t xml:space="preserve">.  If those cases were treated as full agreement cases, the full agreement rate </w:t>
      </w:r>
      <w:r w:rsidR="002935AB">
        <w:t xml:space="preserve">for the third reporting period would be </w:t>
      </w:r>
      <w:r w:rsidR="00860DD7">
        <w:t>67</w:t>
      </w:r>
      <w:r w:rsidR="005C1F35">
        <w:t xml:space="preserve">% and for the first three and a half years </w:t>
      </w:r>
      <w:r w:rsidR="00860DD7">
        <w:t>of the pilot project would be 68</w:t>
      </w:r>
      <w:r>
        <w:t>%.</w:t>
      </w:r>
    </w:p>
    <w:p w:rsidR="009B68B4" w:rsidRDefault="009B68B4" w:rsidP="00C272B4"/>
    <w:p w:rsidR="00395F31" w:rsidRDefault="00395F31" w:rsidP="00C272B4">
      <w:r>
        <w:t xml:space="preserve">Under the terms of Administrative Order 17, either party may rescind a mediated agreement within five days by notifying the mediator.  This provision gives the parties an opportunity to </w:t>
      </w:r>
      <w:r w:rsidR="00AD03A6">
        <w:t xml:space="preserve">obtain the advice of counsel on a mediated </w:t>
      </w:r>
      <w:r>
        <w:t xml:space="preserve">agreement </w:t>
      </w:r>
      <w:r w:rsidR="00AD03A6">
        <w:t>and nullify it based on that advice</w:t>
      </w:r>
      <w:r w:rsidR="00346099">
        <w:t xml:space="preserve"> or time to reconsider the agreement themselves</w:t>
      </w:r>
      <w:r w:rsidR="00AD03A6">
        <w:t xml:space="preserve">.  </w:t>
      </w:r>
      <w:r>
        <w:t xml:space="preserve">During the second data reporting period, we asked mediators to report the number of agreements rescinded.  </w:t>
      </w:r>
      <w:r w:rsidR="00AD03A6">
        <w:t xml:space="preserve">The data was reported for </w:t>
      </w:r>
      <w:r w:rsidR="005C1F35">
        <w:t xml:space="preserve">325 of the 427 cases included in the third reporting period analysis.  It </w:t>
      </w:r>
      <w:r w:rsidR="00AD03A6">
        <w:t>s</w:t>
      </w:r>
      <w:r w:rsidR="005C1F35">
        <w:t>howed rescissions occurred in 9</w:t>
      </w:r>
      <w:r w:rsidR="00AD03A6">
        <w:t>% of cases in which an agreement was reached</w:t>
      </w:r>
      <w:r w:rsidR="005C1F35">
        <w:t>, down from 15% during the first two reporting periods</w:t>
      </w:r>
      <w:r w:rsidR="00AD03A6">
        <w:t>.</w:t>
      </w:r>
      <w:r w:rsidR="005C1F35">
        <w:t xml:space="preserve">  For the first three and a half years of the pilot project the rescission rate has been 10%.</w:t>
      </w:r>
    </w:p>
    <w:p w:rsidR="00AD03A6" w:rsidRDefault="00AD03A6" w:rsidP="00C272B4"/>
    <w:p w:rsidR="00346099" w:rsidRDefault="00AD03A6" w:rsidP="00C272B4">
      <w:r>
        <w:t xml:space="preserve">We repeat below the data presented in the first </w:t>
      </w:r>
      <w:r w:rsidR="005C1F35">
        <w:t xml:space="preserve">two </w:t>
      </w:r>
      <w:r>
        <w:t>interim report</w:t>
      </w:r>
      <w:r w:rsidR="005C1F35">
        <w:t xml:space="preserve">s </w:t>
      </w:r>
      <w:r>
        <w:t>concerning comparative agreem</w:t>
      </w:r>
      <w:r w:rsidR="0009394E">
        <w:t>ent rates</w:t>
      </w:r>
      <w:r w:rsidR="005C1F35">
        <w:t xml:space="preserve"> </w:t>
      </w:r>
      <w:r w:rsidR="0009394E">
        <w:t>which show that North Dakota’s agreement rate</w:t>
      </w:r>
      <w:r w:rsidR="00DE11F0">
        <w:t>s</w:t>
      </w:r>
      <w:r w:rsidR="0009394E">
        <w:t xml:space="preserve"> – despite its de-emphasis </w:t>
      </w:r>
      <w:r w:rsidR="00BE65F9">
        <w:t xml:space="preserve">on agreement </w:t>
      </w:r>
      <w:r w:rsidR="0009394E">
        <w:t>as the ultimate objective of the mediation program – are extremely high.</w:t>
      </w:r>
    </w:p>
    <w:p w:rsidR="00346099" w:rsidRDefault="00346099" w:rsidP="00C272B4"/>
    <w:p w:rsidR="00AD03A6" w:rsidRDefault="00AD03A6" w:rsidP="00C272B4"/>
    <w:p w:rsidR="0083573C" w:rsidRPr="00311165" w:rsidRDefault="0083573C" w:rsidP="0083573C">
      <w:pPr>
        <w:jc w:val="center"/>
        <w:rPr>
          <w:rFonts w:ascii="Arial Narrow" w:hAnsi="Arial Narrow"/>
          <w:b/>
        </w:rPr>
      </w:pPr>
      <w:r w:rsidRPr="00311165">
        <w:rPr>
          <w:rFonts w:ascii="Arial Narrow" w:hAnsi="Arial Narrow"/>
          <w:b/>
        </w:rPr>
        <w:t>Comparative Agreement Rates Following Family Case Mediation</w:t>
      </w:r>
      <w:r w:rsidR="0009394E" w:rsidRPr="00311165">
        <w:rPr>
          <w:rStyle w:val="FootnoteReference"/>
          <w:rFonts w:ascii="Arial Narrow" w:hAnsi="Arial Narrow"/>
          <w:b/>
        </w:rPr>
        <w:footnoteReference w:id="15"/>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1539"/>
        <w:gridCol w:w="1565"/>
        <w:gridCol w:w="1490"/>
        <w:gridCol w:w="1490"/>
        <w:gridCol w:w="1471"/>
      </w:tblGrid>
      <w:tr w:rsidR="00DC5C43" w:rsidTr="005C1F35">
        <w:trPr>
          <w:tblHeader/>
        </w:trPr>
        <w:tc>
          <w:tcPr>
            <w:tcW w:w="2021" w:type="dxa"/>
            <w:vAlign w:val="center"/>
          </w:tcPr>
          <w:p w:rsidR="0083573C" w:rsidRPr="00641A02" w:rsidRDefault="0083573C" w:rsidP="00641A02">
            <w:pPr>
              <w:jc w:val="center"/>
              <w:rPr>
                <w:rFonts w:ascii="Arial Narrow" w:hAnsi="Arial Narrow"/>
                <w:b/>
              </w:rPr>
            </w:pPr>
            <w:r w:rsidRPr="00641A02">
              <w:rPr>
                <w:rFonts w:ascii="Arial Narrow" w:hAnsi="Arial Narrow"/>
                <w:b/>
              </w:rPr>
              <w:t>Jurisdiction</w:t>
            </w:r>
          </w:p>
        </w:tc>
        <w:tc>
          <w:tcPr>
            <w:tcW w:w="1539" w:type="dxa"/>
            <w:vAlign w:val="center"/>
          </w:tcPr>
          <w:p w:rsidR="0083573C" w:rsidRPr="00641A02" w:rsidRDefault="0083573C" w:rsidP="00641A02">
            <w:pPr>
              <w:jc w:val="center"/>
              <w:rPr>
                <w:rFonts w:ascii="Arial Narrow" w:hAnsi="Arial Narrow"/>
                <w:b/>
              </w:rPr>
            </w:pPr>
            <w:r w:rsidRPr="00641A02">
              <w:rPr>
                <w:rFonts w:ascii="Arial Narrow" w:hAnsi="Arial Narrow"/>
                <w:b/>
              </w:rPr>
              <w:t>Date of Study</w:t>
            </w:r>
          </w:p>
        </w:tc>
        <w:tc>
          <w:tcPr>
            <w:tcW w:w="1565" w:type="dxa"/>
            <w:vAlign w:val="center"/>
          </w:tcPr>
          <w:p w:rsidR="0083573C" w:rsidRPr="00641A02" w:rsidRDefault="0083573C" w:rsidP="00641A02">
            <w:pPr>
              <w:jc w:val="center"/>
              <w:rPr>
                <w:rFonts w:ascii="Arial Narrow" w:hAnsi="Arial Narrow"/>
                <w:b/>
              </w:rPr>
            </w:pPr>
            <w:r w:rsidRPr="00641A02">
              <w:rPr>
                <w:rFonts w:ascii="Arial Narrow" w:hAnsi="Arial Narrow"/>
                <w:b/>
              </w:rPr>
              <w:t>Mandatory/</w:t>
            </w:r>
          </w:p>
          <w:p w:rsidR="0083573C" w:rsidRPr="00641A02" w:rsidRDefault="0083573C" w:rsidP="00641A02">
            <w:pPr>
              <w:jc w:val="center"/>
              <w:rPr>
                <w:rFonts w:ascii="Arial Narrow" w:hAnsi="Arial Narrow"/>
                <w:b/>
              </w:rPr>
            </w:pPr>
            <w:r w:rsidRPr="00641A02">
              <w:rPr>
                <w:rFonts w:ascii="Arial Narrow" w:hAnsi="Arial Narrow"/>
                <w:b/>
              </w:rPr>
              <w:t>Voluntary</w:t>
            </w:r>
          </w:p>
        </w:tc>
        <w:tc>
          <w:tcPr>
            <w:tcW w:w="1490" w:type="dxa"/>
            <w:vAlign w:val="center"/>
          </w:tcPr>
          <w:p w:rsidR="0083573C" w:rsidRPr="00641A02" w:rsidRDefault="0083573C" w:rsidP="00641A02">
            <w:pPr>
              <w:jc w:val="center"/>
              <w:rPr>
                <w:rFonts w:ascii="Arial Narrow" w:hAnsi="Arial Narrow"/>
                <w:b/>
              </w:rPr>
            </w:pPr>
            <w:r w:rsidRPr="00641A02">
              <w:rPr>
                <w:rFonts w:ascii="Arial Narrow" w:hAnsi="Arial Narrow"/>
                <w:b/>
              </w:rPr>
              <w:t>Full Agreement</w:t>
            </w:r>
          </w:p>
        </w:tc>
        <w:tc>
          <w:tcPr>
            <w:tcW w:w="1490" w:type="dxa"/>
            <w:vAlign w:val="center"/>
          </w:tcPr>
          <w:p w:rsidR="0083573C" w:rsidRPr="00641A02" w:rsidRDefault="0083573C" w:rsidP="00641A02">
            <w:pPr>
              <w:jc w:val="center"/>
              <w:rPr>
                <w:rFonts w:ascii="Arial Narrow" w:hAnsi="Arial Narrow"/>
                <w:b/>
              </w:rPr>
            </w:pPr>
            <w:r w:rsidRPr="00641A02">
              <w:rPr>
                <w:rFonts w:ascii="Arial Narrow" w:hAnsi="Arial Narrow"/>
                <w:b/>
              </w:rPr>
              <w:t>Partial Agreement</w:t>
            </w:r>
          </w:p>
        </w:tc>
        <w:tc>
          <w:tcPr>
            <w:tcW w:w="1471" w:type="dxa"/>
            <w:vAlign w:val="center"/>
          </w:tcPr>
          <w:p w:rsidR="0083573C" w:rsidRPr="00641A02" w:rsidRDefault="0083573C" w:rsidP="00641A02">
            <w:pPr>
              <w:jc w:val="center"/>
              <w:rPr>
                <w:rFonts w:ascii="Arial Narrow" w:hAnsi="Arial Narrow"/>
                <w:b/>
              </w:rPr>
            </w:pPr>
            <w:r w:rsidRPr="00641A02">
              <w:rPr>
                <w:rFonts w:ascii="Arial Narrow" w:hAnsi="Arial Narrow"/>
                <w:b/>
              </w:rPr>
              <w:t>Combined Full and Partial</w:t>
            </w:r>
          </w:p>
        </w:tc>
      </w:tr>
      <w:tr w:rsidR="00A13FE4" w:rsidTr="005C1F35">
        <w:tc>
          <w:tcPr>
            <w:tcW w:w="2021" w:type="dxa"/>
          </w:tcPr>
          <w:p w:rsidR="00A13FE4" w:rsidRDefault="00A13FE4" w:rsidP="008B0EFE">
            <w:r>
              <w:t>Ventura, CA</w:t>
            </w:r>
            <w:r>
              <w:rPr>
                <w:rStyle w:val="FootnoteReference"/>
              </w:rPr>
              <w:footnoteReference w:id="16"/>
            </w:r>
          </w:p>
        </w:tc>
        <w:tc>
          <w:tcPr>
            <w:tcW w:w="1539" w:type="dxa"/>
            <w:vAlign w:val="center"/>
          </w:tcPr>
          <w:p w:rsidR="00A13FE4" w:rsidRDefault="00A13FE4" w:rsidP="00641A02">
            <w:pPr>
              <w:jc w:val="center"/>
            </w:pPr>
            <w:r>
              <w:t>August 2007</w:t>
            </w:r>
          </w:p>
        </w:tc>
        <w:tc>
          <w:tcPr>
            <w:tcW w:w="1565" w:type="dxa"/>
            <w:vAlign w:val="center"/>
          </w:tcPr>
          <w:p w:rsidR="00A13FE4" w:rsidRDefault="00A13FE4" w:rsidP="00641A02">
            <w:pPr>
              <w:jc w:val="center"/>
            </w:pPr>
            <w:r>
              <w:t>Mandatory</w:t>
            </w:r>
          </w:p>
        </w:tc>
        <w:tc>
          <w:tcPr>
            <w:tcW w:w="1490" w:type="dxa"/>
            <w:vAlign w:val="center"/>
          </w:tcPr>
          <w:p w:rsidR="00A13FE4" w:rsidRDefault="00A13FE4" w:rsidP="00641A02">
            <w:pPr>
              <w:jc w:val="center"/>
            </w:pPr>
            <w:r>
              <w:t>55%</w:t>
            </w:r>
          </w:p>
        </w:tc>
        <w:tc>
          <w:tcPr>
            <w:tcW w:w="1490" w:type="dxa"/>
            <w:vAlign w:val="center"/>
          </w:tcPr>
          <w:p w:rsidR="00A13FE4" w:rsidRDefault="00A13FE4" w:rsidP="00641A02">
            <w:pPr>
              <w:jc w:val="center"/>
            </w:pPr>
            <w:r>
              <w:t>40%</w:t>
            </w:r>
          </w:p>
        </w:tc>
        <w:tc>
          <w:tcPr>
            <w:tcW w:w="1471" w:type="dxa"/>
            <w:vAlign w:val="center"/>
          </w:tcPr>
          <w:p w:rsidR="00A13FE4" w:rsidRDefault="00A13FE4" w:rsidP="00641A02">
            <w:pPr>
              <w:jc w:val="center"/>
            </w:pPr>
            <w:r>
              <w:t>95%</w:t>
            </w:r>
          </w:p>
        </w:tc>
      </w:tr>
      <w:tr w:rsidR="00DC5C43" w:rsidTr="005C1F35">
        <w:tc>
          <w:tcPr>
            <w:tcW w:w="2021" w:type="dxa"/>
          </w:tcPr>
          <w:p w:rsidR="0083573C" w:rsidRDefault="008B0EFE" w:rsidP="008B0EFE">
            <w:r>
              <w:lastRenderedPageBreak/>
              <w:t>District of Columbia</w:t>
            </w:r>
          </w:p>
        </w:tc>
        <w:tc>
          <w:tcPr>
            <w:tcW w:w="1539" w:type="dxa"/>
            <w:vAlign w:val="center"/>
          </w:tcPr>
          <w:p w:rsidR="0083573C" w:rsidRDefault="008B0EFE" w:rsidP="00641A02">
            <w:pPr>
              <w:jc w:val="center"/>
            </w:pPr>
            <w:r>
              <w:t>1992</w:t>
            </w:r>
          </w:p>
        </w:tc>
        <w:tc>
          <w:tcPr>
            <w:tcW w:w="1565" w:type="dxa"/>
            <w:vAlign w:val="center"/>
          </w:tcPr>
          <w:p w:rsidR="0083573C" w:rsidRDefault="008B0EFE" w:rsidP="00641A02">
            <w:pPr>
              <w:jc w:val="center"/>
            </w:pPr>
            <w:r>
              <w:t>Voluntary</w:t>
            </w:r>
          </w:p>
        </w:tc>
        <w:tc>
          <w:tcPr>
            <w:tcW w:w="1490" w:type="dxa"/>
            <w:vAlign w:val="center"/>
          </w:tcPr>
          <w:p w:rsidR="0083573C" w:rsidRDefault="008B0EFE" w:rsidP="00641A02">
            <w:pPr>
              <w:jc w:val="center"/>
            </w:pPr>
            <w:r>
              <w:t>80%</w:t>
            </w:r>
          </w:p>
        </w:tc>
        <w:tc>
          <w:tcPr>
            <w:tcW w:w="1490" w:type="dxa"/>
            <w:vAlign w:val="center"/>
          </w:tcPr>
          <w:p w:rsidR="0083573C" w:rsidRDefault="0083573C" w:rsidP="00641A02">
            <w:pPr>
              <w:jc w:val="center"/>
            </w:pPr>
          </w:p>
        </w:tc>
        <w:tc>
          <w:tcPr>
            <w:tcW w:w="1471" w:type="dxa"/>
            <w:vAlign w:val="center"/>
          </w:tcPr>
          <w:p w:rsidR="0083573C" w:rsidRDefault="008B0EFE" w:rsidP="00641A02">
            <w:pPr>
              <w:jc w:val="center"/>
            </w:pPr>
            <w:r>
              <w:t>80%</w:t>
            </w:r>
          </w:p>
        </w:tc>
      </w:tr>
      <w:tr w:rsidR="00DC5C43" w:rsidTr="005C1F35">
        <w:tc>
          <w:tcPr>
            <w:tcW w:w="2021" w:type="dxa"/>
          </w:tcPr>
          <w:p w:rsidR="008B0EFE" w:rsidRDefault="008B0EFE" w:rsidP="00DC5C43">
            <w:r>
              <w:t>Charlottesville, VA</w:t>
            </w:r>
          </w:p>
        </w:tc>
        <w:tc>
          <w:tcPr>
            <w:tcW w:w="1539" w:type="dxa"/>
            <w:vAlign w:val="center"/>
          </w:tcPr>
          <w:p w:rsidR="008B0EFE" w:rsidRDefault="008B0EFE" w:rsidP="00641A02">
            <w:pPr>
              <w:jc w:val="center"/>
            </w:pPr>
            <w:r>
              <w:t>1989</w:t>
            </w:r>
          </w:p>
        </w:tc>
        <w:tc>
          <w:tcPr>
            <w:tcW w:w="1565" w:type="dxa"/>
            <w:vAlign w:val="center"/>
          </w:tcPr>
          <w:p w:rsidR="008B0EFE" w:rsidRDefault="008B0EFE" w:rsidP="00641A02">
            <w:pPr>
              <w:jc w:val="center"/>
            </w:pPr>
            <w:r>
              <w:t>Mandatory</w:t>
            </w:r>
          </w:p>
        </w:tc>
        <w:tc>
          <w:tcPr>
            <w:tcW w:w="1490" w:type="dxa"/>
            <w:vAlign w:val="center"/>
          </w:tcPr>
          <w:p w:rsidR="008B0EFE" w:rsidRDefault="008B0EFE" w:rsidP="00641A02">
            <w:pPr>
              <w:jc w:val="center"/>
            </w:pPr>
            <w:r>
              <w:t>77%</w:t>
            </w:r>
          </w:p>
        </w:tc>
        <w:tc>
          <w:tcPr>
            <w:tcW w:w="1490" w:type="dxa"/>
            <w:vAlign w:val="center"/>
          </w:tcPr>
          <w:p w:rsidR="008B0EFE" w:rsidRDefault="008B0EFE" w:rsidP="00641A02">
            <w:pPr>
              <w:jc w:val="center"/>
            </w:pPr>
          </w:p>
        </w:tc>
        <w:tc>
          <w:tcPr>
            <w:tcW w:w="1471" w:type="dxa"/>
            <w:vAlign w:val="center"/>
          </w:tcPr>
          <w:p w:rsidR="008B0EFE" w:rsidRDefault="008B0EFE" w:rsidP="00641A02">
            <w:pPr>
              <w:jc w:val="center"/>
            </w:pPr>
            <w:r>
              <w:t>77%</w:t>
            </w:r>
          </w:p>
        </w:tc>
      </w:tr>
      <w:tr w:rsidR="005C1F35" w:rsidTr="006745FC">
        <w:tc>
          <w:tcPr>
            <w:tcW w:w="2021" w:type="dxa"/>
            <w:shd w:val="clear" w:color="auto" w:fill="DDD9C3"/>
          </w:tcPr>
          <w:p w:rsidR="005C1F35" w:rsidRDefault="005C1F35" w:rsidP="006745FC">
            <w:r>
              <w:t>North Dakota Pilot Project</w:t>
            </w:r>
          </w:p>
        </w:tc>
        <w:tc>
          <w:tcPr>
            <w:tcW w:w="1539" w:type="dxa"/>
            <w:shd w:val="clear" w:color="auto" w:fill="DDD9C3"/>
            <w:vAlign w:val="center"/>
          </w:tcPr>
          <w:p w:rsidR="005C1F35" w:rsidRDefault="005C1F35" w:rsidP="006745FC">
            <w:pPr>
              <w:jc w:val="center"/>
            </w:pPr>
            <w:r>
              <w:t>2011</w:t>
            </w:r>
          </w:p>
        </w:tc>
        <w:tc>
          <w:tcPr>
            <w:tcW w:w="1565" w:type="dxa"/>
            <w:shd w:val="clear" w:color="auto" w:fill="DDD9C3"/>
            <w:vAlign w:val="center"/>
          </w:tcPr>
          <w:p w:rsidR="005C1F35" w:rsidRDefault="005C1F35" w:rsidP="006745FC">
            <w:pPr>
              <w:jc w:val="center"/>
            </w:pPr>
            <w:r>
              <w:t>Mandatory</w:t>
            </w:r>
          </w:p>
        </w:tc>
        <w:tc>
          <w:tcPr>
            <w:tcW w:w="1490" w:type="dxa"/>
            <w:shd w:val="clear" w:color="auto" w:fill="DDD9C3"/>
            <w:vAlign w:val="center"/>
          </w:tcPr>
          <w:p w:rsidR="005C1F35" w:rsidRDefault="005C1F35" w:rsidP="006745FC">
            <w:pPr>
              <w:jc w:val="center"/>
            </w:pPr>
            <w:r>
              <w:t>52%</w:t>
            </w:r>
          </w:p>
        </w:tc>
        <w:tc>
          <w:tcPr>
            <w:tcW w:w="1490" w:type="dxa"/>
            <w:shd w:val="clear" w:color="auto" w:fill="DDD9C3"/>
            <w:vAlign w:val="center"/>
          </w:tcPr>
          <w:p w:rsidR="005C1F35" w:rsidRDefault="005C1F35" w:rsidP="006745FC">
            <w:pPr>
              <w:jc w:val="center"/>
            </w:pPr>
            <w:r>
              <w:t>23%</w:t>
            </w:r>
          </w:p>
        </w:tc>
        <w:tc>
          <w:tcPr>
            <w:tcW w:w="1471" w:type="dxa"/>
            <w:shd w:val="clear" w:color="auto" w:fill="DDD9C3"/>
            <w:vAlign w:val="center"/>
          </w:tcPr>
          <w:p w:rsidR="005C1F35" w:rsidRDefault="005C1F35" w:rsidP="006745FC">
            <w:pPr>
              <w:jc w:val="center"/>
            </w:pPr>
            <w:r>
              <w:t>75%</w:t>
            </w:r>
          </w:p>
        </w:tc>
      </w:tr>
      <w:tr w:rsidR="00DC5C43" w:rsidTr="005C1F35">
        <w:tc>
          <w:tcPr>
            <w:tcW w:w="2021" w:type="dxa"/>
          </w:tcPr>
          <w:p w:rsidR="008B0EFE" w:rsidRDefault="008B0EFE" w:rsidP="00C272B4">
            <w:r>
              <w:t>North Carolina</w:t>
            </w:r>
          </w:p>
        </w:tc>
        <w:tc>
          <w:tcPr>
            <w:tcW w:w="1539" w:type="dxa"/>
            <w:vAlign w:val="center"/>
          </w:tcPr>
          <w:p w:rsidR="008B0EFE" w:rsidRDefault="008B0EFE" w:rsidP="00641A02">
            <w:pPr>
              <w:jc w:val="center"/>
            </w:pPr>
            <w:r>
              <w:t>2000</w:t>
            </w:r>
          </w:p>
        </w:tc>
        <w:tc>
          <w:tcPr>
            <w:tcW w:w="1565" w:type="dxa"/>
            <w:vAlign w:val="center"/>
          </w:tcPr>
          <w:p w:rsidR="008B0EFE" w:rsidRDefault="008B0EFE" w:rsidP="00641A02">
            <w:pPr>
              <w:jc w:val="center"/>
            </w:pPr>
            <w:r>
              <w:t>Not Known</w:t>
            </w:r>
          </w:p>
        </w:tc>
        <w:tc>
          <w:tcPr>
            <w:tcW w:w="1490" w:type="dxa"/>
            <w:vAlign w:val="center"/>
          </w:tcPr>
          <w:p w:rsidR="008B0EFE" w:rsidRDefault="008B0EFE" w:rsidP="00641A02">
            <w:pPr>
              <w:jc w:val="center"/>
            </w:pPr>
            <w:r>
              <w:t>74%</w:t>
            </w:r>
          </w:p>
        </w:tc>
        <w:tc>
          <w:tcPr>
            <w:tcW w:w="1490" w:type="dxa"/>
            <w:vAlign w:val="center"/>
          </w:tcPr>
          <w:p w:rsidR="008B0EFE" w:rsidRDefault="008B0EFE" w:rsidP="00641A02">
            <w:pPr>
              <w:jc w:val="center"/>
            </w:pPr>
          </w:p>
        </w:tc>
        <w:tc>
          <w:tcPr>
            <w:tcW w:w="1471" w:type="dxa"/>
            <w:vAlign w:val="center"/>
          </w:tcPr>
          <w:p w:rsidR="008B0EFE" w:rsidRDefault="008B0EFE" w:rsidP="00641A02">
            <w:pPr>
              <w:jc w:val="center"/>
            </w:pPr>
            <w:r>
              <w:t>74%</w:t>
            </w:r>
          </w:p>
        </w:tc>
      </w:tr>
      <w:tr w:rsidR="00DC5C43" w:rsidTr="005C1F35">
        <w:tc>
          <w:tcPr>
            <w:tcW w:w="2021" w:type="dxa"/>
          </w:tcPr>
          <w:p w:rsidR="008B0EFE" w:rsidRDefault="008B0EFE" w:rsidP="00C272B4">
            <w:r>
              <w:t>James City County, VA</w:t>
            </w:r>
          </w:p>
        </w:tc>
        <w:tc>
          <w:tcPr>
            <w:tcW w:w="1539" w:type="dxa"/>
            <w:vAlign w:val="center"/>
          </w:tcPr>
          <w:p w:rsidR="008B0EFE" w:rsidRDefault="008B0EFE" w:rsidP="00641A02">
            <w:pPr>
              <w:jc w:val="center"/>
            </w:pPr>
            <w:r>
              <w:t>2001</w:t>
            </w:r>
          </w:p>
        </w:tc>
        <w:tc>
          <w:tcPr>
            <w:tcW w:w="1565" w:type="dxa"/>
            <w:vAlign w:val="center"/>
          </w:tcPr>
          <w:p w:rsidR="008B0EFE" w:rsidRDefault="008B0EFE" w:rsidP="00641A02">
            <w:pPr>
              <w:jc w:val="center"/>
            </w:pPr>
            <w:r>
              <w:t>Voluntary</w:t>
            </w:r>
          </w:p>
        </w:tc>
        <w:tc>
          <w:tcPr>
            <w:tcW w:w="1490" w:type="dxa"/>
            <w:vAlign w:val="center"/>
          </w:tcPr>
          <w:p w:rsidR="008B0EFE" w:rsidRDefault="008B0EFE" w:rsidP="00641A02">
            <w:pPr>
              <w:jc w:val="center"/>
            </w:pPr>
            <w:r>
              <w:t>72.4%</w:t>
            </w:r>
          </w:p>
        </w:tc>
        <w:tc>
          <w:tcPr>
            <w:tcW w:w="1490" w:type="dxa"/>
            <w:vAlign w:val="center"/>
          </w:tcPr>
          <w:p w:rsidR="008B0EFE" w:rsidRDefault="008B0EFE" w:rsidP="00641A02">
            <w:pPr>
              <w:jc w:val="center"/>
            </w:pPr>
          </w:p>
        </w:tc>
        <w:tc>
          <w:tcPr>
            <w:tcW w:w="1471" w:type="dxa"/>
            <w:vAlign w:val="center"/>
          </w:tcPr>
          <w:p w:rsidR="008B0EFE" w:rsidRDefault="008B0EFE" w:rsidP="00641A02">
            <w:pPr>
              <w:jc w:val="center"/>
            </w:pPr>
            <w:r>
              <w:t>72.4%</w:t>
            </w:r>
          </w:p>
        </w:tc>
      </w:tr>
      <w:tr w:rsidR="00DC5C43" w:rsidTr="005C1F35">
        <w:tc>
          <w:tcPr>
            <w:tcW w:w="2021" w:type="dxa"/>
          </w:tcPr>
          <w:p w:rsidR="008B0EFE" w:rsidRDefault="00DC5C43" w:rsidP="00C272B4">
            <w:r>
              <w:t>Winnipeg, Canada</w:t>
            </w:r>
          </w:p>
        </w:tc>
        <w:tc>
          <w:tcPr>
            <w:tcW w:w="1539" w:type="dxa"/>
            <w:vAlign w:val="center"/>
          </w:tcPr>
          <w:p w:rsidR="008B0EFE" w:rsidRDefault="00DC5C43" w:rsidP="00641A02">
            <w:pPr>
              <w:jc w:val="center"/>
            </w:pPr>
            <w:r>
              <w:t>1988</w:t>
            </w:r>
          </w:p>
        </w:tc>
        <w:tc>
          <w:tcPr>
            <w:tcW w:w="1565" w:type="dxa"/>
            <w:vAlign w:val="center"/>
          </w:tcPr>
          <w:p w:rsidR="008B0EFE" w:rsidRDefault="00DC5C43" w:rsidP="00641A02">
            <w:pPr>
              <w:jc w:val="center"/>
            </w:pPr>
            <w:r>
              <w:t>Voluntary</w:t>
            </w:r>
          </w:p>
        </w:tc>
        <w:tc>
          <w:tcPr>
            <w:tcW w:w="1490" w:type="dxa"/>
            <w:vAlign w:val="center"/>
          </w:tcPr>
          <w:p w:rsidR="008B0EFE" w:rsidRDefault="00DC5C43" w:rsidP="00641A02">
            <w:pPr>
              <w:jc w:val="center"/>
            </w:pPr>
            <w:r>
              <w:t>65%</w:t>
            </w:r>
          </w:p>
        </w:tc>
        <w:tc>
          <w:tcPr>
            <w:tcW w:w="1490" w:type="dxa"/>
            <w:vAlign w:val="center"/>
          </w:tcPr>
          <w:p w:rsidR="008B0EFE" w:rsidRDefault="008B0EFE" w:rsidP="00641A02">
            <w:pPr>
              <w:jc w:val="center"/>
            </w:pPr>
          </w:p>
        </w:tc>
        <w:tc>
          <w:tcPr>
            <w:tcW w:w="1471" w:type="dxa"/>
            <w:vAlign w:val="center"/>
          </w:tcPr>
          <w:p w:rsidR="008B0EFE" w:rsidRDefault="00DC5C43" w:rsidP="00641A02">
            <w:pPr>
              <w:jc w:val="center"/>
            </w:pPr>
            <w:r>
              <w:t>65%</w:t>
            </w:r>
          </w:p>
        </w:tc>
      </w:tr>
      <w:tr w:rsidR="00A13FE4" w:rsidTr="005C1F35">
        <w:tc>
          <w:tcPr>
            <w:tcW w:w="2021" w:type="dxa"/>
          </w:tcPr>
          <w:p w:rsidR="00A13FE4" w:rsidRDefault="00A13FE4" w:rsidP="00C272B4">
            <w:r>
              <w:t>Orange County, CA</w:t>
            </w:r>
          </w:p>
        </w:tc>
        <w:tc>
          <w:tcPr>
            <w:tcW w:w="1539" w:type="dxa"/>
            <w:vAlign w:val="center"/>
          </w:tcPr>
          <w:p w:rsidR="00A13FE4" w:rsidRDefault="00A13FE4" w:rsidP="00641A02">
            <w:pPr>
              <w:jc w:val="center"/>
            </w:pPr>
            <w:r>
              <w:t>February 2007</w:t>
            </w:r>
          </w:p>
        </w:tc>
        <w:tc>
          <w:tcPr>
            <w:tcW w:w="1565" w:type="dxa"/>
            <w:vAlign w:val="center"/>
          </w:tcPr>
          <w:p w:rsidR="00A13FE4" w:rsidRDefault="00A13FE4" w:rsidP="00641A02">
            <w:pPr>
              <w:jc w:val="center"/>
            </w:pPr>
            <w:r>
              <w:t>Mandatory</w:t>
            </w:r>
          </w:p>
        </w:tc>
        <w:tc>
          <w:tcPr>
            <w:tcW w:w="1490" w:type="dxa"/>
            <w:vAlign w:val="center"/>
          </w:tcPr>
          <w:p w:rsidR="00A13FE4" w:rsidRDefault="00A13FE4" w:rsidP="00641A02">
            <w:pPr>
              <w:jc w:val="center"/>
            </w:pPr>
          </w:p>
        </w:tc>
        <w:tc>
          <w:tcPr>
            <w:tcW w:w="1490" w:type="dxa"/>
            <w:vAlign w:val="center"/>
          </w:tcPr>
          <w:p w:rsidR="00A13FE4" w:rsidRDefault="00A13FE4" w:rsidP="00641A02">
            <w:pPr>
              <w:jc w:val="center"/>
            </w:pPr>
          </w:p>
        </w:tc>
        <w:tc>
          <w:tcPr>
            <w:tcW w:w="1471" w:type="dxa"/>
            <w:vAlign w:val="center"/>
          </w:tcPr>
          <w:p w:rsidR="00A13FE4" w:rsidRDefault="00A13FE4" w:rsidP="00641A02">
            <w:pPr>
              <w:jc w:val="center"/>
            </w:pPr>
            <w:r>
              <w:t>62%</w:t>
            </w:r>
          </w:p>
        </w:tc>
      </w:tr>
      <w:tr w:rsidR="00DC5C43" w:rsidTr="005C1F35">
        <w:tc>
          <w:tcPr>
            <w:tcW w:w="2021" w:type="dxa"/>
          </w:tcPr>
          <w:p w:rsidR="00DC5C43" w:rsidRDefault="00DC5C43" w:rsidP="00C272B4">
            <w:r>
              <w:t>Montreal, Canada</w:t>
            </w:r>
          </w:p>
        </w:tc>
        <w:tc>
          <w:tcPr>
            <w:tcW w:w="1539" w:type="dxa"/>
            <w:vAlign w:val="center"/>
          </w:tcPr>
          <w:p w:rsidR="00DC5C43" w:rsidRDefault="00DC5C43" w:rsidP="00641A02">
            <w:pPr>
              <w:jc w:val="center"/>
            </w:pPr>
            <w:r>
              <w:t>1988</w:t>
            </w:r>
          </w:p>
        </w:tc>
        <w:tc>
          <w:tcPr>
            <w:tcW w:w="1565" w:type="dxa"/>
            <w:vAlign w:val="center"/>
          </w:tcPr>
          <w:p w:rsidR="00DC5C43" w:rsidRDefault="00DC5C43" w:rsidP="00641A02">
            <w:pPr>
              <w:jc w:val="center"/>
            </w:pPr>
            <w:r>
              <w:t>Voluntary</w:t>
            </w:r>
          </w:p>
        </w:tc>
        <w:tc>
          <w:tcPr>
            <w:tcW w:w="1490" w:type="dxa"/>
            <w:vAlign w:val="center"/>
          </w:tcPr>
          <w:p w:rsidR="00DC5C43" w:rsidRDefault="00DC5C43" w:rsidP="00641A02">
            <w:pPr>
              <w:jc w:val="center"/>
            </w:pPr>
            <w:r>
              <w:t>58%</w:t>
            </w:r>
          </w:p>
        </w:tc>
        <w:tc>
          <w:tcPr>
            <w:tcW w:w="1490" w:type="dxa"/>
            <w:vAlign w:val="center"/>
          </w:tcPr>
          <w:p w:rsidR="00DC5C43" w:rsidRDefault="00DC5C43" w:rsidP="00641A02">
            <w:pPr>
              <w:jc w:val="center"/>
            </w:pPr>
          </w:p>
        </w:tc>
        <w:tc>
          <w:tcPr>
            <w:tcW w:w="1471" w:type="dxa"/>
            <w:vAlign w:val="center"/>
          </w:tcPr>
          <w:p w:rsidR="00DC5C43" w:rsidRDefault="00DC5C43" w:rsidP="00641A02">
            <w:pPr>
              <w:jc w:val="center"/>
            </w:pPr>
            <w:r>
              <w:t>58%</w:t>
            </w:r>
          </w:p>
        </w:tc>
      </w:tr>
      <w:tr w:rsidR="00DC5C43" w:rsidTr="005C1F35">
        <w:tc>
          <w:tcPr>
            <w:tcW w:w="2021" w:type="dxa"/>
          </w:tcPr>
          <w:p w:rsidR="00DC5C43" w:rsidRDefault="00DC5C43" w:rsidP="00C272B4">
            <w:r>
              <w:t>California</w:t>
            </w:r>
          </w:p>
        </w:tc>
        <w:tc>
          <w:tcPr>
            <w:tcW w:w="1539" w:type="dxa"/>
            <w:vAlign w:val="center"/>
          </w:tcPr>
          <w:p w:rsidR="00DC5C43" w:rsidRDefault="00DC5C43" w:rsidP="00641A02">
            <w:pPr>
              <w:jc w:val="center"/>
            </w:pPr>
            <w:r>
              <w:t>2003</w:t>
            </w:r>
          </w:p>
        </w:tc>
        <w:tc>
          <w:tcPr>
            <w:tcW w:w="1565" w:type="dxa"/>
            <w:vAlign w:val="center"/>
          </w:tcPr>
          <w:p w:rsidR="00DC5C43" w:rsidRDefault="00DC5C43" w:rsidP="00641A02">
            <w:pPr>
              <w:jc w:val="center"/>
            </w:pPr>
            <w:r>
              <w:t>Mandatory</w:t>
            </w:r>
          </w:p>
        </w:tc>
        <w:tc>
          <w:tcPr>
            <w:tcW w:w="1490" w:type="dxa"/>
            <w:vAlign w:val="center"/>
          </w:tcPr>
          <w:p w:rsidR="00DC5C43" w:rsidRDefault="00DC5C43" w:rsidP="00641A02">
            <w:pPr>
              <w:jc w:val="center"/>
            </w:pPr>
            <w:r>
              <w:t>44%</w:t>
            </w:r>
          </w:p>
        </w:tc>
        <w:tc>
          <w:tcPr>
            <w:tcW w:w="1490" w:type="dxa"/>
            <w:vAlign w:val="center"/>
          </w:tcPr>
          <w:p w:rsidR="00DC5C43" w:rsidRDefault="00DC5C43" w:rsidP="00641A02">
            <w:pPr>
              <w:jc w:val="center"/>
            </w:pPr>
            <w:r>
              <w:t>8%</w:t>
            </w:r>
          </w:p>
        </w:tc>
        <w:tc>
          <w:tcPr>
            <w:tcW w:w="1471" w:type="dxa"/>
            <w:vAlign w:val="center"/>
          </w:tcPr>
          <w:p w:rsidR="00DC5C43" w:rsidRDefault="00DC5C43" w:rsidP="00641A02">
            <w:pPr>
              <w:jc w:val="center"/>
            </w:pPr>
            <w:r>
              <w:t>52%</w:t>
            </w:r>
          </w:p>
        </w:tc>
      </w:tr>
      <w:tr w:rsidR="00A13FE4" w:rsidTr="005C1F35">
        <w:tc>
          <w:tcPr>
            <w:tcW w:w="2021" w:type="dxa"/>
          </w:tcPr>
          <w:p w:rsidR="00A13FE4" w:rsidRDefault="00A13FE4" w:rsidP="00C272B4">
            <w:r>
              <w:t>San Bernardino, CA</w:t>
            </w:r>
          </w:p>
        </w:tc>
        <w:tc>
          <w:tcPr>
            <w:tcW w:w="1539" w:type="dxa"/>
            <w:vAlign w:val="center"/>
          </w:tcPr>
          <w:p w:rsidR="00A13FE4" w:rsidRDefault="006726EE" w:rsidP="00641A02">
            <w:pPr>
              <w:jc w:val="center"/>
            </w:pPr>
            <w:r>
              <w:t>September 2008</w:t>
            </w:r>
          </w:p>
        </w:tc>
        <w:tc>
          <w:tcPr>
            <w:tcW w:w="1565" w:type="dxa"/>
            <w:vAlign w:val="center"/>
          </w:tcPr>
          <w:p w:rsidR="00A13FE4" w:rsidRDefault="006726EE" w:rsidP="00641A02">
            <w:pPr>
              <w:jc w:val="center"/>
            </w:pPr>
            <w:r>
              <w:t>Mandatory</w:t>
            </w:r>
          </w:p>
        </w:tc>
        <w:tc>
          <w:tcPr>
            <w:tcW w:w="1490" w:type="dxa"/>
            <w:vAlign w:val="center"/>
          </w:tcPr>
          <w:p w:rsidR="00A13FE4" w:rsidRDefault="006726EE" w:rsidP="00641A02">
            <w:pPr>
              <w:jc w:val="center"/>
            </w:pPr>
            <w:r>
              <w:t>33%</w:t>
            </w:r>
          </w:p>
        </w:tc>
        <w:tc>
          <w:tcPr>
            <w:tcW w:w="1490" w:type="dxa"/>
            <w:vAlign w:val="center"/>
          </w:tcPr>
          <w:p w:rsidR="00A13FE4" w:rsidRDefault="006726EE" w:rsidP="00641A02">
            <w:pPr>
              <w:jc w:val="center"/>
            </w:pPr>
            <w:r>
              <w:t>15%</w:t>
            </w:r>
          </w:p>
        </w:tc>
        <w:tc>
          <w:tcPr>
            <w:tcW w:w="1471" w:type="dxa"/>
            <w:vAlign w:val="center"/>
          </w:tcPr>
          <w:p w:rsidR="00A13FE4" w:rsidRDefault="006726EE" w:rsidP="00641A02">
            <w:pPr>
              <w:jc w:val="center"/>
            </w:pPr>
            <w:r>
              <w:t>48%</w:t>
            </w:r>
          </w:p>
        </w:tc>
      </w:tr>
      <w:tr w:rsidR="00A13FE4" w:rsidTr="005C1F35">
        <w:tc>
          <w:tcPr>
            <w:tcW w:w="2021" w:type="dxa"/>
          </w:tcPr>
          <w:p w:rsidR="00A13FE4" w:rsidRDefault="00A13FE4" w:rsidP="00C272B4">
            <w:r>
              <w:t>Solano County, CA</w:t>
            </w:r>
          </w:p>
        </w:tc>
        <w:tc>
          <w:tcPr>
            <w:tcW w:w="1539" w:type="dxa"/>
            <w:vAlign w:val="center"/>
          </w:tcPr>
          <w:p w:rsidR="00A13FE4" w:rsidRDefault="00A13FE4" w:rsidP="00641A02">
            <w:pPr>
              <w:jc w:val="center"/>
            </w:pPr>
            <w:r>
              <w:t>2009-2010</w:t>
            </w:r>
          </w:p>
        </w:tc>
        <w:tc>
          <w:tcPr>
            <w:tcW w:w="1565" w:type="dxa"/>
            <w:vAlign w:val="center"/>
          </w:tcPr>
          <w:p w:rsidR="00A13FE4" w:rsidRDefault="00A13FE4" w:rsidP="00641A02">
            <w:pPr>
              <w:jc w:val="center"/>
            </w:pPr>
            <w:r>
              <w:t>Mandatory</w:t>
            </w:r>
          </w:p>
        </w:tc>
        <w:tc>
          <w:tcPr>
            <w:tcW w:w="1490" w:type="dxa"/>
            <w:vAlign w:val="center"/>
          </w:tcPr>
          <w:p w:rsidR="00A13FE4" w:rsidRDefault="00A13FE4" w:rsidP="00641A02">
            <w:pPr>
              <w:jc w:val="center"/>
            </w:pPr>
            <w:r>
              <w:t>43%</w:t>
            </w:r>
          </w:p>
        </w:tc>
        <w:tc>
          <w:tcPr>
            <w:tcW w:w="1490" w:type="dxa"/>
            <w:vAlign w:val="center"/>
          </w:tcPr>
          <w:p w:rsidR="00A13FE4" w:rsidRDefault="00A13FE4" w:rsidP="00641A02">
            <w:pPr>
              <w:jc w:val="center"/>
            </w:pPr>
          </w:p>
        </w:tc>
        <w:tc>
          <w:tcPr>
            <w:tcW w:w="1471" w:type="dxa"/>
            <w:vAlign w:val="center"/>
          </w:tcPr>
          <w:p w:rsidR="00A13FE4" w:rsidRDefault="00A13FE4" w:rsidP="00641A02">
            <w:pPr>
              <w:jc w:val="center"/>
            </w:pPr>
            <w:r>
              <w:t>43%</w:t>
            </w:r>
          </w:p>
        </w:tc>
      </w:tr>
      <w:tr w:rsidR="00DC5C43" w:rsidTr="005C1F35">
        <w:tc>
          <w:tcPr>
            <w:tcW w:w="2021" w:type="dxa"/>
          </w:tcPr>
          <w:p w:rsidR="00DC5C43" w:rsidRDefault="00DC5C43" w:rsidP="00C272B4">
            <w:r>
              <w:t>York County,</w:t>
            </w:r>
            <w:r w:rsidR="00B241D9">
              <w:t xml:space="preserve"> </w:t>
            </w:r>
            <w:r>
              <w:t>VA</w:t>
            </w:r>
          </w:p>
        </w:tc>
        <w:tc>
          <w:tcPr>
            <w:tcW w:w="1539" w:type="dxa"/>
            <w:vAlign w:val="center"/>
          </w:tcPr>
          <w:p w:rsidR="00DC5C43" w:rsidRDefault="00DC5C43" w:rsidP="00641A02">
            <w:pPr>
              <w:jc w:val="center"/>
            </w:pPr>
            <w:r>
              <w:t>2001</w:t>
            </w:r>
          </w:p>
        </w:tc>
        <w:tc>
          <w:tcPr>
            <w:tcW w:w="1565" w:type="dxa"/>
            <w:vAlign w:val="center"/>
          </w:tcPr>
          <w:p w:rsidR="00DC5C43" w:rsidRDefault="00DC5C43" w:rsidP="00641A02">
            <w:pPr>
              <w:jc w:val="center"/>
            </w:pPr>
            <w:r>
              <w:t>Voluntary</w:t>
            </w:r>
          </w:p>
        </w:tc>
        <w:tc>
          <w:tcPr>
            <w:tcW w:w="1490" w:type="dxa"/>
            <w:vAlign w:val="center"/>
          </w:tcPr>
          <w:p w:rsidR="00DC5C43" w:rsidRDefault="00DC5C43" w:rsidP="00641A02">
            <w:pPr>
              <w:jc w:val="center"/>
            </w:pPr>
            <w:r>
              <w:t>39.5%</w:t>
            </w:r>
          </w:p>
        </w:tc>
        <w:tc>
          <w:tcPr>
            <w:tcW w:w="1490" w:type="dxa"/>
            <w:vAlign w:val="center"/>
          </w:tcPr>
          <w:p w:rsidR="00DC5C43" w:rsidRDefault="00DC5C43" w:rsidP="00641A02">
            <w:pPr>
              <w:jc w:val="center"/>
            </w:pPr>
          </w:p>
        </w:tc>
        <w:tc>
          <w:tcPr>
            <w:tcW w:w="1471" w:type="dxa"/>
            <w:vAlign w:val="center"/>
          </w:tcPr>
          <w:p w:rsidR="00DC5C43" w:rsidRDefault="00DC5C43" w:rsidP="00641A02">
            <w:pPr>
              <w:jc w:val="center"/>
            </w:pPr>
            <w:r>
              <w:t>39.5%</w:t>
            </w:r>
          </w:p>
        </w:tc>
      </w:tr>
      <w:tr w:rsidR="00DC5C43" w:rsidTr="005C1F35">
        <w:tc>
          <w:tcPr>
            <w:tcW w:w="2021" w:type="dxa"/>
          </w:tcPr>
          <w:p w:rsidR="00DC5C43" w:rsidRDefault="00DC5C43" w:rsidP="00C272B4">
            <w:r>
              <w:t>Georgia</w:t>
            </w:r>
          </w:p>
        </w:tc>
        <w:tc>
          <w:tcPr>
            <w:tcW w:w="1539" w:type="dxa"/>
            <w:vAlign w:val="center"/>
          </w:tcPr>
          <w:p w:rsidR="00DC5C43" w:rsidRDefault="00DC5C43" w:rsidP="00641A02">
            <w:pPr>
              <w:jc w:val="center"/>
            </w:pPr>
            <w:r>
              <w:t>2002</w:t>
            </w:r>
          </w:p>
        </w:tc>
        <w:tc>
          <w:tcPr>
            <w:tcW w:w="1565" w:type="dxa"/>
            <w:vAlign w:val="center"/>
          </w:tcPr>
          <w:p w:rsidR="00DC5C43" w:rsidRDefault="00DC5C43" w:rsidP="00641A02">
            <w:pPr>
              <w:jc w:val="center"/>
            </w:pPr>
            <w:r>
              <w:t>Voluntary</w:t>
            </w:r>
          </w:p>
        </w:tc>
        <w:tc>
          <w:tcPr>
            <w:tcW w:w="1490" w:type="dxa"/>
            <w:vAlign w:val="center"/>
          </w:tcPr>
          <w:p w:rsidR="00DC5C43" w:rsidRDefault="00DC5C43" w:rsidP="00641A02">
            <w:pPr>
              <w:jc w:val="center"/>
            </w:pPr>
            <w:r>
              <w:t>34%</w:t>
            </w:r>
          </w:p>
        </w:tc>
        <w:tc>
          <w:tcPr>
            <w:tcW w:w="1490" w:type="dxa"/>
            <w:vAlign w:val="center"/>
          </w:tcPr>
          <w:p w:rsidR="00DC5C43" w:rsidRDefault="00DC5C43" w:rsidP="00641A02">
            <w:pPr>
              <w:jc w:val="center"/>
            </w:pPr>
          </w:p>
        </w:tc>
        <w:tc>
          <w:tcPr>
            <w:tcW w:w="1471" w:type="dxa"/>
            <w:vAlign w:val="center"/>
          </w:tcPr>
          <w:p w:rsidR="00DC5C43" w:rsidRDefault="00DC5C43" w:rsidP="00641A02">
            <w:pPr>
              <w:jc w:val="center"/>
            </w:pPr>
            <w:r>
              <w:t>34%</w:t>
            </w:r>
          </w:p>
        </w:tc>
      </w:tr>
    </w:tbl>
    <w:p w:rsidR="0083573C" w:rsidRDefault="0083573C" w:rsidP="00C272B4"/>
    <w:p w:rsidR="007B0F2F" w:rsidRDefault="006726EE" w:rsidP="00C272B4">
      <w:r>
        <w:t xml:space="preserve">As explained in footnote </w:t>
      </w:r>
      <w:r w:rsidR="00B241D9">
        <w:t>10</w:t>
      </w:r>
      <w:r w:rsidR="007B0F2F">
        <w:t xml:space="preserve">, some of these comparisons may be questionable.  The evaluator is very familiar with California’s mediation program.  Other than the fact that mediations are done by court-employed full-time mediators in </w:t>
      </w:r>
      <w:r w:rsidR="0060663A">
        <w:t>larger</w:t>
      </w:r>
      <w:r w:rsidR="007B0F2F">
        <w:t xml:space="preserve"> California courts, the California and North Dakota programs are roughly comparable in approach. </w:t>
      </w:r>
      <w:r w:rsidR="0060663A">
        <w:t xml:space="preserve"> Two researchers in 1995 summarized outcomes research from dozens of studies done by that date as finding that full agreement varies from 40% to 60% and that partial agreement v</w:t>
      </w:r>
      <w:r w:rsidR="007C248A">
        <w:t xml:space="preserve">aries </w:t>
      </w:r>
      <w:r w:rsidR="00BE65F9">
        <w:t>from 10% to 20%.  By both of tho</w:t>
      </w:r>
      <w:r w:rsidR="007C248A">
        <w:t>se benchmark</w:t>
      </w:r>
      <w:r w:rsidR="00BE65F9">
        <w:t>s</w:t>
      </w:r>
      <w:r w:rsidR="0060663A">
        <w:t>, North Dakota’s pilot mediation project is markedly successful in obtaining agreements.</w:t>
      </w:r>
      <w:r w:rsidR="007B0F2F">
        <w:t xml:space="preserve"> </w:t>
      </w:r>
    </w:p>
    <w:p w:rsidR="007B0F2F" w:rsidRDefault="007B0F2F" w:rsidP="00C272B4"/>
    <w:p w:rsidR="00366291" w:rsidRDefault="00366291" w:rsidP="00366291">
      <w:r>
        <w:t xml:space="preserve">Do the details of </w:t>
      </w:r>
      <w:r w:rsidR="006726EE">
        <w:t>the</w:t>
      </w:r>
      <w:r>
        <w:t xml:space="preserve"> data on </w:t>
      </w:r>
      <w:r w:rsidR="00635F92">
        <w:t xml:space="preserve">agreement </w:t>
      </w:r>
      <w:r>
        <w:t xml:space="preserve">outcomes </w:t>
      </w:r>
      <w:r w:rsidR="006726EE">
        <w:t xml:space="preserve">for the first two years of the pilot project </w:t>
      </w:r>
      <w:r>
        <w:t>provide any insight into the mediation process in North Dakota?</w:t>
      </w:r>
    </w:p>
    <w:p w:rsidR="00626EF3" w:rsidRDefault="00626EF3" w:rsidP="00366291"/>
    <w:p w:rsidR="0038086D" w:rsidRPr="0038086D" w:rsidRDefault="006726EE" w:rsidP="00626EF3">
      <w:r w:rsidRPr="0038086D">
        <w:t xml:space="preserve">During the first ten months of the project, agreement rates were relatively consistent among the </w:t>
      </w:r>
      <w:r w:rsidR="00626EF3" w:rsidRPr="0038086D">
        <w:t xml:space="preserve">four </w:t>
      </w:r>
      <w:r w:rsidR="0038086D" w:rsidRPr="0038086D">
        <w:t xml:space="preserve">main </w:t>
      </w:r>
      <w:r w:rsidR="00626EF3" w:rsidRPr="0038086D">
        <w:t xml:space="preserve">case types – divorces, paternity, post-judgment modification, and custody not related to another pending proceeding.  </w:t>
      </w:r>
      <w:r w:rsidR="00DF069A" w:rsidRPr="0038086D">
        <w:t xml:space="preserve">During the second data reporting period, there was more variation by case type, with full and partial agreement highest in paternity cases, followed by initial divorces, post judgment modifications and custody matters not arising from a pending proceeding.  </w:t>
      </w:r>
    </w:p>
    <w:p w:rsidR="0038086D" w:rsidRPr="0038086D" w:rsidRDefault="0038086D" w:rsidP="00626EF3"/>
    <w:p w:rsidR="0038086D" w:rsidRPr="0038086D" w:rsidRDefault="0038086D" w:rsidP="00626EF3">
      <w:r w:rsidRPr="0038086D">
        <w:t xml:space="preserve">During the third reporting period, full and partial agreement rates were highest in post judgment modification, followed by paternity, initial divorce proceeding and parenting time not arising out of a pending case.  </w:t>
      </w:r>
    </w:p>
    <w:p w:rsidR="0038086D" w:rsidRPr="0038086D" w:rsidRDefault="0038086D" w:rsidP="00626EF3"/>
    <w:p w:rsidR="00DF069A" w:rsidRDefault="0038086D" w:rsidP="00626EF3">
      <w:r w:rsidRPr="0038086D">
        <w:t xml:space="preserve">For the first three and a half years of the pilot project, full and partial agreement rates are highest for paternity, followed by post judgment modification, initial divorce proceeding and parenting time not arising out of a pending case.  We have agreement data for only one guardianship case, so that data should </w:t>
      </w:r>
      <w:r>
        <w:t xml:space="preserve">be </w:t>
      </w:r>
      <w:r w:rsidRPr="0038086D">
        <w:t xml:space="preserve">taken with a grain of salt.  </w:t>
      </w:r>
    </w:p>
    <w:p w:rsidR="003A5E38" w:rsidRDefault="003A5E38" w:rsidP="00626EF3"/>
    <w:p w:rsidR="006726EE" w:rsidRPr="006726EE" w:rsidRDefault="00DF069A" w:rsidP="006726EE">
      <w:pPr>
        <w:jc w:val="center"/>
        <w:rPr>
          <w:rFonts w:ascii="Arial Narrow" w:hAnsi="Arial Narrow"/>
          <w:b/>
        </w:rPr>
      </w:pPr>
      <w:r>
        <w:rPr>
          <w:rFonts w:ascii="Arial Narrow" w:hAnsi="Arial Narrow"/>
          <w:b/>
        </w:rPr>
        <w:t xml:space="preserve">Parenting Time </w:t>
      </w:r>
      <w:r w:rsidR="006726EE" w:rsidRPr="006726EE">
        <w:rPr>
          <w:rFonts w:ascii="Arial Narrow" w:hAnsi="Arial Narrow"/>
          <w:b/>
        </w:rPr>
        <w:t>Agreement Rates by Case Type</w:t>
      </w:r>
      <w:r w:rsidR="0010447B">
        <w:rPr>
          <w:rStyle w:val="FootnoteReference"/>
          <w:rFonts w:ascii="Arial Narrow" w:hAnsi="Arial Narrow"/>
          <w:b/>
        </w:rPr>
        <w:footnoteReference w:id="17"/>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797"/>
        <w:gridCol w:w="818"/>
        <w:gridCol w:w="794"/>
        <w:gridCol w:w="796"/>
        <w:gridCol w:w="818"/>
        <w:gridCol w:w="792"/>
        <w:gridCol w:w="790"/>
        <w:gridCol w:w="818"/>
        <w:gridCol w:w="789"/>
      </w:tblGrid>
      <w:tr w:rsidR="002913C8" w:rsidRPr="00060780" w:rsidTr="00B241D9">
        <w:tc>
          <w:tcPr>
            <w:tcW w:w="2364" w:type="dxa"/>
            <w:vMerge w:val="restart"/>
            <w:vAlign w:val="center"/>
          </w:tcPr>
          <w:p w:rsidR="002913C8" w:rsidRPr="00060780" w:rsidRDefault="002913C8" w:rsidP="00060780">
            <w:pPr>
              <w:jc w:val="center"/>
              <w:rPr>
                <w:rFonts w:ascii="Arial Narrow" w:hAnsi="Arial Narrow"/>
                <w:b/>
              </w:rPr>
            </w:pPr>
            <w:r>
              <w:rPr>
                <w:rFonts w:ascii="Arial Narrow" w:hAnsi="Arial Narrow"/>
                <w:b/>
              </w:rPr>
              <w:t>Case Type</w:t>
            </w:r>
          </w:p>
        </w:tc>
        <w:tc>
          <w:tcPr>
            <w:tcW w:w="2409" w:type="dxa"/>
            <w:gridSpan w:val="3"/>
            <w:vAlign w:val="center"/>
          </w:tcPr>
          <w:p w:rsidR="002913C8" w:rsidRPr="00060780" w:rsidRDefault="002913C8" w:rsidP="00060780">
            <w:pPr>
              <w:jc w:val="center"/>
              <w:rPr>
                <w:rFonts w:ascii="Arial Narrow" w:hAnsi="Arial Narrow"/>
                <w:b/>
              </w:rPr>
            </w:pPr>
            <w:r w:rsidRPr="00060780">
              <w:rPr>
                <w:rFonts w:ascii="Arial Narrow" w:hAnsi="Arial Narrow"/>
                <w:b/>
              </w:rPr>
              <w:t xml:space="preserve">First </w:t>
            </w:r>
            <w:r>
              <w:rPr>
                <w:rFonts w:ascii="Arial Narrow" w:hAnsi="Arial Narrow"/>
                <w:b/>
              </w:rPr>
              <w:t xml:space="preserve">and Second </w:t>
            </w:r>
            <w:r w:rsidRPr="00060780">
              <w:rPr>
                <w:rFonts w:ascii="Arial Narrow" w:hAnsi="Arial Narrow"/>
                <w:b/>
              </w:rPr>
              <w:t>Reporting Period</w:t>
            </w:r>
            <w:r>
              <w:rPr>
                <w:rFonts w:ascii="Arial Narrow" w:hAnsi="Arial Narrow"/>
                <w:b/>
              </w:rPr>
              <w:t>s</w:t>
            </w:r>
          </w:p>
          <w:p w:rsidR="002913C8" w:rsidRPr="00060780" w:rsidRDefault="002913C8" w:rsidP="00060780">
            <w:pPr>
              <w:jc w:val="center"/>
              <w:rPr>
                <w:rFonts w:ascii="Arial Narrow" w:hAnsi="Arial Narrow"/>
                <w:b/>
              </w:rPr>
            </w:pPr>
            <w:r w:rsidRPr="00060780">
              <w:rPr>
                <w:rFonts w:ascii="Arial Narrow" w:hAnsi="Arial Narrow"/>
                <w:b/>
              </w:rPr>
              <w:t xml:space="preserve">March 1, 2008 to </w:t>
            </w:r>
          </w:p>
          <w:p w:rsidR="002913C8" w:rsidRPr="00060780" w:rsidRDefault="002913C8" w:rsidP="00060780">
            <w:pPr>
              <w:jc w:val="center"/>
              <w:rPr>
                <w:rFonts w:ascii="Arial Narrow" w:hAnsi="Arial Narrow"/>
                <w:b/>
              </w:rPr>
            </w:pPr>
            <w:r>
              <w:rPr>
                <w:rFonts w:ascii="Arial Narrow" w:hAnsi="Arial Narrow"/>
                <w:b/>
              </w:rPr>
              <w:t>February 28, 2010</w:t>
            </w:r>
          </w:p>
        </w:tc>
        <w:tc>
          <w:tcPr>
            <w:tcW w:w="2406" w:type="dxa"/>
            <w:gridSpan w:val="3"/>
            <w:vAlign w:val="center"/>
          </w:tcPr>
          <w:p w:rsidR="002913C8" w:rsidRPr="00060780" w:rsidRDefault="002913C8" w:rsidP="00060780">
            <w:pPr>
              <w:jc w:val="center"/>
              <w:rPr>
                <w:rFonts w:ascii="Arial Narrow" w:hAnsi="Arial Narrow"/>
                <w:b/>
              </w:rPr>
            </w:pPr>
            <w:r>
              <w:rPr>
                <w:rFonts w:ascii="Arial Narrow" w:hAnsi="Arial Narrow"/>
                <w:b/>
              </w:rPr>
              <w:t>Third</w:t>
            </w:r>
            <w:r w:rsidRPr="00060780">
              <w:rPr>
                <w:rFonts w:ascii="Arial Narrow" w:hAnsi="Arial Narrow"/>
                <w:b/>
              </w:rPr>
              <w:t xml:space="preserve"> Reporting Period</w:t>
            </w:r>
          </w:p>
          <w:p w:rsidR="002913C8" w:rsidRPr="00060780" w:rsidRDefault="002913C8" w:rsidP="002913C8">
            <w:pPr>
              <w:jc w:val="center"/>
              <w:rPr>
                <w:rFonts w:ascii="Arial Narrow" w:hAnsi="Arial Narrow"/>
                <w:b/>
              </w:rPr>
            </w:pPr>
            <w:r>
              <w:rPr>
                <w:rFonts w:ascii="Arial Narrow" w:hAnsi="Arial Narrow"/>
                <w:b/>
              </w:rPr>
              <w:t>March 1,</w:t>
            </w:r>
            <w:r w:rsidRPr="00060780">
              <w:rPr>
                <w:rFonts w:ascii="Arial Narrow" w:hAnsi="Arial Narrow"/>
                <w:b/>
              </w:rPr>
              <w:t xml:space="preserve"> 2010</w:t>
            </w:r>
            <w:r>
              <w:rPr>
                <w:rFonts w:ascii="Arial Narrow" w:hAnsi="Arial Narrow"/>
                <w:b/>
              </w:rPr>
              <w:t xml:space="preserve"> to August 31, 2011</w:t>
            </w:r>
          </w:p>
        </w:tc>
        <w:tc>
          <w:tcPr>
            <w:tcW w:w="2397" w:type="dxa"/>
            <w:gridSpan w:val="3"/>
            <w:vAlign w:val="center"/>
          </w:tcPr>
          <w:p w:rsidR="002913C8" w:rsidRPr="00060780" w:rsidRDefault="002913C8" w:rsidP="00060780">
            <w:pPr>
              <w:jc w:val="center"/>
              <w:rPr>
                <w:rFonts w:ascii="Arial Narrow" w:hAnsi="Arial Narrow"/>
                <w:b/>
              </w:rPr>
            </w:pPr>
            <w:r w:rsidRPr="00060780">
              <w:rPr>
                <w:rFonts w:ascii="Arial Narrow" w:hAnsi="Arial Narrow"/>
                <w:b/>
              </w:rPr>
              <w:t>Total Project  Period</w:t>
            </w:r>
          </w:p>
          <w:p w:rsidR="002913C8" w:rsidRPr="00060780" w:rsidRDefault="002913C8" w:rsidP="002913C8">
            <w:pPr>
              <w:jc w:val="center"/>
              <w:rPr>
                <w:rFonts w:ascii="Arial Narrow" w:hAnsi="Arial Narrow"/>
                <w:b/>
              </w:rPr>
            </w:pPr>
            <w:r w:rsidRPr="00060780">
              <w:rPr>
                <w:rFonts w:ascii="Arial Narrow" w:hAnsi="Arial Narrow"/>
                <w:b/>
              </w:rPr>
              <w:t xml:space="preserve">March 1, 2008 to </w:t>
            </w:r>
            <w:r>
              <w:rPr>
                <w:rFonts w:ascii="Arial Narrow" w:hAnsi="Arial Narrow"/>
                <w:b/>
              </w:rPr>
              <w:t>August 31, 2011</w:t>
            </w:r>
          </w:p>
        </w:tc>
      </w:tr>
      <w:tr w:rsidR="002913C8" w:rsidRPr="00060780" w:rsidTr="00B241D9">
        <w:tc>
          <w:tcPr>
            <w:tcW w:w="2364" w:type="dxa"/>
            <w:vMerge/>
            <w:vAlign w:val="center"/>
          </w:tcPr>
          <w:p w:rsidR="002913C8" w:rsidRPr="00060780" w:rsidRDefault="002913C8" w:rsidP="006726EE">
            <w:pPr>
              <w:rPr>
                <w:rFonts w:ascii="Arial Narrow" w:hAnsi="Arial Narrow"/>
                <w:b/>
              </w:rPr>
            </w:pPr>
          </w:p>
        </w:tc>
        <w:tc>
          <w:tcPr>
            <w:tcW w:w="797" w:type="dxa"/>
            <w:vAlign w:val="center"/>
          </w:tcPr>
          <w:p w:rsidR="002913C8" w:rsidRPr="00060780" w:rsidRDefault="002913C8" w:rsidP="00060780">
            <w:pPr>
              <w:jc w:val="center"/>
              <w:rPr>
                <w:rFonts w:ascii="Arial Narrow" w:hAnsi="Arial Narrow"/>
                <w:b/>
              </w:rPr>
            </w:pPr>
            <w:r w:rsidRPr="00060780">
              <w:rPr>
                <w:rFonts w:ascii="Arial Narrow" w:hAnsi="Arial Narrow"/>
                <w:b/>
              </w:rPr>
              <w:t>Full agree</w:t>
            </w:r>
          </w:p>
          <w:p w:rsidR="002913C8" w:rsidRPr="00060780" w:rsidRDefault="002913C8" w:rsidP="00060780">
            <w:pPr>
              <w:jc w:val="center"/>
              <w:rPr>
                <w:rFonts w:ascii="Arial Narrow" w:hAnsi="Arial Narrow"/>
                <w:b/>
              </w:rPr>
            </w:pPr>
            <w:r w:rsidRPr="00060780">
              <w:rPr>
                <w:rFonts w:ascii="Arial Narrow" w:hAnsi="Arial Narrow"/>
                <w:b/>
              </w:rPr>
              <w:t>ment</w:t>
            </w:r>
          </w:p>
        </w:tc>
        <w:tc>
          <w:tcPr>
            <w:tcW w:w="818" w:type="dxa"/>
            <w:vAlign w:val="center"/>
          </w:tcPr>
          <w:p w:rsidR="002913C8" w:rsidRPr="00060780" w:rsidRDefault="002913C8" w:rsidP="00060780">
            <w:pPr>
              <w:jc w:val="center"/>
              <w:rPr>
                <w:rFonts w:ascii="Arial Narrow" w:hAnsi="Arial Narrow"/>
                <w:b/>
              </w:rPr>
            </w:pPr>
            <w:r w:rsidRPr="00060780">
              <w:rPr>
                <w:rFonts w:ascii="Arial Narrow" w:hAnsi="Arial Narrow"/>
                <w:b/>
              </w:rPr>
              <w:t>Partial agree</w:t>
            </w:r>
          </w:p>
          <w:p w:rsidR="002913C8" w:rsidRPr="00060780" w:rsidRDefault="002913C8" w:rsidP="00060780">
            <w:pPr>
              <w:jc w:val="center"/>
              <w:rPr>
                <w:rFonts w:ascii="Arial Narrow" w:hAnsi="Arial Narrow"/>
                <w:b/>
              </w:rPr>
            </w:pPr>
            <w:r w:rsidRPr="00060780">
              <w:rPr>
                <w:rFonts w:ascii="Arial Narrow" w:hAnsi="Arial Narrow"/>
                <w:b/>
              </w:rPr>
              <w:t>ment</w:t>
            </w:r>
          </w:p>
        </w:tc>
        <w:tc>
          <w:tcPr>
            <w:tcW w:w="794" w:type="dxa"/>
            <w:vAlign w:val="center"/>
          </w:tcPr>
          <w:p w:rsidR="002913C8" w:rsidRPr="00060780" w:rsidRDefault="002913C8" w:rsidP="00060780">
            <w:pPr>
              <w:jc w:val="center"/>
              <w:rPr>
                <w:rFonts w:ascii="Arial Narrow" w:hAnsi="Arial Narrow"/>
                <w:b/>
              </w:rPr>
            </w:pPr>
            <w:r w:rsidRPr="00060780">
              <w:rPr>
                <w:rFonts w:ascii="Arial Narrow" w:hAnsi="Arial Narrow"/>
                <w:b/>
              </w:rPr>
              <w:t>Total</w:t>
            </w:r>
          </w:p>
        </w:tc>
        <w:tc>
          <w:tcPr>
            <w:tcW w:w="796" w:type="dxa"/>
            <w:vAlign w:val="center"/>
          </w:tcPr>
          <w:p w:rsidR="002913C8" w:rsidRPr="00060780" w:rsidRDefault="002913C8" w:rsidP="00060780">
            <w:pPr>
              <w:jc w:val="center"/>
              <w:rPr>
                <w:rFonts w:ascii="Arial Narrow" w:hAnsi="Arial Narrow"/>
                <w:b/>
              </w:rPr>
            </w:pPr>
            <w:r w:rsidRPr="00060780">
              <w:rPr>
                <w:rFonts w:ascii="Arial Narrow" w:hAnsi="Arial Narrow"/>
                <w:b/>
              </w:rPr>
              <w:t>Full agree</w:t>
            </w:r>
          </w:p>
          <w:p w:rsidR="002913C8" w:rsidRPr="00060780" w:rsidRDefault="002913C8" w:rsidP="00060780">
            <w:pPr>
              <w:jc w:val="center"/>
              <w:rPr>
                <w:rFonts w:ascii="Arial Narrow" w:hAnsi="Arial Narrow"/>
                <w:b/>
              </w:rPr>
            </w:pPr>
            <w:r w:rsidRPr="00060780">
              <w:rPr>
                <w:rFonts w:ascii="Arial Narrow" w:hAnsi="Arial Narrow"/>
                <w:b/>
              </w:rPr>
              <w:t>ment</w:t>
            </w:r>
          </w:p>
        </w:tc>
        <w:tc>
          <w:tcPr>
            <w:tcW w:w="818" w:type="dxa"/>
            <w:vAlign w:val="center"/>
          </w:tcPr>
          <w:p w:rsidR="002913C8" w:rsidRPr="00060780" w:rsidRDefault="002913C8" w:rsidP="00060780">
            <w:pPr>
              <w:jc w:val="center"/>
              <w:rPr>
                <w:rFonts w:ascii="Arial Narrow" w:hAnsi="Arial Narrow"/>
                <w:b/>
              </w:rPr>
            </w:pPr>
            <w:r w:rsidRPr="00060780">
              <w:rPr>
                <w:rFonts w:ascii="Arial Narrow" w:hAnsi="Arial Narrow"/>
                <w:b/>
              </w:rPr>
              <w:t>Partial agree</w:t>
            </w:r>
          </w:p>
          <w:p w:rsidR="002913C8" w:rsidRPr="00060780" w:rsidRDefault="002913C8" w:rsidP="00060780">
            <w:pPr>
              <w:jc w:val="center"/>
              <w:rPr>
                <w:rFonts w:ascii="Arial Narrow" w:hAnsi="Arial Narrow"/>
                <w:b/>
              </w:rPr>
            </w:pPr>
            <w:r w:rsidRPr="00060780">
              <w:rPr>
                <w:rFonts w:ascii="Arial Narrow" w:hAnsi="Arial Narrow"/>
                <w:b/>
              </w:rPr>
              <w:t>ment</w:t>
            </w:r>
          </w:p>
        </w:tc>
        <w:tc>
          <w:tcPr>
            <w:tcW w:w="792" w:type="dxa"/>
            <w:vAlign w:val="center"/>
          </w:tcPr>
          <w:p w:rsidR="002913C8" w:rsidRPr="00060780" w:rsidRDefault="002913C8" w:rsidP="00060780">
            <w:pPr>
              <w:jc w:val="center"/>
              <w:rPr>
                <w:rFonts w:ascii="Arial Narrow" w:hAnsi="Arial Narrow"/>
                <w:b/>
              </w:rPr>
            </w:pPr>
            <w:r w:rsidRPr="00060780">
              <w:rPr>
                <w:rFonts w:ascii="Arial Narrow" w:hAnsi="Arial Narrow"/>
                <w:b/>
              </w:rPr>
              <w:t>Total</w:t>
            </w:r>
          </w:p>
        </w:tc>
        <w:tc>
          <w:tcPr>
            <w:tcW w:w="790" w:type="dxa"/>
            <w:vAlign w:val="center"/>
          </w:tcPr>
          <w:p w:rsidR="002913C8" w:rsidRPr="00060780" w:rsidRDefault="002913C8" w:rsidP="00060780">
            <w:pPr>
              <w:jc w:val="center"/>
              <w:rPr>
                <w:rFonts w:ascii="Arial Narrow" w:hAnsi="Arial Narrow"/>
                <w:b/>
              </w:rPr>
            </w:pPr>
            <w:r w:rsidRPr="00060780">
              <w:rPr>
                <w:rFonts w:ascii="Arial Narrow" w:hAnsi="Arial Narrow"/>
                <w:b/>
              </w:rPr>
              <w:t>Full agree</w:t>
            </w:r>
          </w:p>
          <w:p w:rsidR="002913C8" w:rsidRPr="00060780" w:rsidRDefault="002913C8" w:rsidP="00060780">
            <w:pPr>
              <w:jc w:val="center"/>
              <w:rPr>
                <w:rFonts w:ascii="Arial Narrow" w:hAnsi="Arial Narrow"/>
                <w:b/>
              </w:rPr>
            </w:pPr>
            <w:r w:rsidRPr="00060780">
              <w:rPr>
                <w:rFonts w:ascii="Arial Narrow" w:hAnsi="Arial Narrow"/>
                <w:b/>
              </w:rPr>
              <w:t>ment</w:t>
            </w:r>
          </w:p>
        </w:tc>
        <w:tc>
          <w:tcPr>
            <w:tcW w:w="818" w:type="dxa"/>
            <w:vAlign w:val="center"/>
          </w:tcPr>
          <w:p w:rsidR="002913C8" w:rsidRPr="00060780" w:rsidRDefault="002913C8" w:rsidP="00060780">
            <w:pPr>
              <w:jc w:val="center"/>
              <w:rPr>
                <w:rFonts w:ascii="Arial Narrow" w:hAnsi="Arial Narrow"/>
                <w:b/>
              </w:rPr>
            </w:pPr>
            <w:r w:rsidRPr="00060780">
              <w:rPr>
                <w:rFonts w:ascii="Arial Narrow" w:hAnsi="Arial Narrow"/>
                <w:b/>
              </w:rPr>
              <w:t>Partial agree</w:t>
            </w:r>
          </w:p>
          <w:p w:rsidR="002913C8" w:rsidRPr="00060780" w:rsidRDefault="002913C8" w:rsidP="00060780">
            <w:pPr>
              <w:jc w:val="center"/>
              <w:rPr>
                <w:rFonts w:ascii="Arial Narrow" w:hAnsi="Arial Narrow"/>
                <w:b/>
              </w:rPr>
            </w:pPr>
            <w:r w:rsidRPr="00060780">
              <w:rPr>
                <w:rFonts w:ascii="Arial Narrow" w:hAnsi="Arial Narrow"/>
                <w:b/>
              </w:rPr>
              <w:t>ment</w:t>
            </w:r>
          </w:p>
        </w:tc>
        <w:tc>
          <w:tcPr>
            <w:tcW w:w="789" w:type="dxa"/>
            <w:vAlign w:val="center"/>
          </w:tcPr>
          <w:p w:rsidR="002913C8" w:rsidRPr="00060780" w:rsidRDefault="002913C8" w:rsidP="00060780">
            <w:pPr>
              <w:jc w:val="center"/>
              <w:rPr>
                <w:rFonts w:ascii="Arial Narrow" w:hAnsi="Arial Narrow"/>
                <w:b/>
              </w:rPr>
            </w:pPr>
            <w:r w:rsidRPr="00060780">
              <w:rPr>
                <w:rFonts w:ascii="Arial Narrow" w:hAnsi="Arial Narrow"/>
                <w:b/>
              </w:rPr>
              <w:t>Total</w:t>
            </w:r>
          </w:p>
        </w:tc>
      </w:tr>
      <w:tr w:rsidR="002913C8" w:rsidRPr="00060780" w:rsidTr="00B241D9">
        <w:tc>
          <w:tcPr>
            <w:tcW w:w="2364" w:type="dxa"/>
            <w:vAlign w:val="center"/>
          </w:tcPr>
          <w:p w:rsidR="002913C8" w:rsidRPr="00060780" w:rsidRDefault="002913C8" w:rsidP="006726EE">
            <w:pPr>
              <w:rPr>
                <w:rFonts w:ascii="Arial Narrow" w:hAnsi="Arial Narrow"/>
                <w:b/>
              </w:rPr>
            </w:pPr>
            <w:r w:rsidRPr="00060780">
              <w:rPr>
                <w:rFonts w:ascii="Arial Narrow" w:hAnsi="Arial Narrow"/>
                <w:b/>
              </w:rPr>
              <w:t>Initial divorce</w:t>
            </w:r>
            <w:r w:rsidR="0038086D">
              <w:rPr>
                <w:rFonts w:ascii="Arial Narrow" w:hAnsi="Arial Narrow"/>
                <w:b/>
              </w:rPr>
              <w:t xml:space="preserve"> proceeding</w:t>
            </w:r>
          </w:p>
        </w:tc>
        <w:tc>
          <w:tcPr>
            <w:tcW w:w="797" w:type="dxa"/>
            <w:vAlign w:val="center"/>
          </w:tcPr>
          <w:p w:rsidR="002913C8" w:rsidRPr="00060780" w:rsidRDefault="002913C8" w:rsidP="00471B1C">
            <w:pPr>
              <w:jc w:val="center"/>
              <w:rPr>
                <w:rFonts w:ascii="Arial Narrow" w:hAnsi="Arial Narrow"/>
                <w:b/>
              </w:rPr>
            </w:pPr>
            <w:r w:rsidRPr="00060780">
              <w:rPr>
                <w:rFonts w:ascii="Arial Narrow" w:hAnsi="Arial Narrow"/>
                <w:b/>
              </w:rPr>
              <w:t>58%</w:t>
            </w:r>
          </w:p>
        </w:tc>
        <w:tc>
          <w:tcPr>
            <w:tcW w:w="818" w:type="dxa"/>
            <w:vAlign w:val="center"/>
          </w:tcPr>
          <w:p w:rsidR="002913C8" w:rsidRPr="00060780" w:rsidRDefault="002913C8" w:rsidP="00471B1C">
            <w:pPr>
              <w:jc w:val="center"/>
              <w:rPr>
                <w:rFonts w:ascii="Arial Narrow" w:hAnsi="Arial Narrow"/>
                <w:b/>
              </w:rPr>
            </w:pPr>
            <w:r w:rsidRPr="00060780">
              <w:rPr>
                <w:rFonts w:ascii="Arial Narrow" w:hAnsi="Arial Narrow"/>
                <w:b/>
              </w:rPr>
              <w:t>15%</w:t>
            </w:r>
          </w:p>
        </w:tc>
        <w:tc>
          <w:tcPr>
            <w:tcW w:w="794" w:type="dxa"/>
            <w:vAlign w:val="center"/>
          </w:tcPr>
          <w:p w:rsidR="002913C8" w:rsidRPr="00060780" w:rsidRDefault="002913C8" w:rsidP="00471B1C">
            <w:pPr>
              <w:jc w:val="center"/>
              <w:rPr>
                <w:rFonts w:ascii="Arial Narrow" w:hAnsi="Arial Narrow"/>
                <w:b/>
              </w:rPr>
            </w:pPr>
            <w:r w:rsidRPr="00060780">
              <w:rPr>
                <w:rFonts w:ascii="Arial Narrow" w:hAnsi="Arial Narrow"/>
                <w:b/>
              </w:rPr>
              <w:t>74%</w:t>
            </w:r>
          </w:p>
        </w:tc>
        <w:tc>
          <w:tcPr>
            <w:tcW w:w="796" w:type="dxa"/>
            <w:vAlign w:val="center"/>
          </w:tcPr>
          <w:p w:rsidR="002913C8" w:rsidRPr="00060780" w:rsidRDefault="002913C8" w:rsidP="00060780">
            <w:pPr>
              <w:jc w:val="center"/>
              <w:rPr>
                <w:rFonts w:ascii="Arial Narrow" w:hAnsi="Arial Narrow"/>
                <w:b/>
              </w:rPr>
            </w:pPr>
            <w:r>
              <w:rPr>
                <w:rFonts w:ascii="Arial Narrow" w:hAnsi="Arial Narrow"/>
                <w:b/>
              </w:rPr>
              <w:t>5</w:t>
            </w:r>
            <w:r w:rsidRPr="00060780">
              <w:rPr>
                <w:rFonts w:ascii="Arial Narrow" w:hAnsi="Arial Narrow"/>
                <w:b/>
              </w:rPr>
              <w:t>1%</w:t>
            </w:r>
          </w:p>
        </w:tc>
        <w:tc>
          <w:tcPr>
            <w:tcW w:w="818" w:type="dxa"/>
            <w:vAlign w:val="center"/>
          </w:tcPr>
          <w:p w:rsidR="002913C8" w:rsidRPr="00060780" w:rsidRDefault="002913C8" w:rsidP="00060780">
            <w:pPr>
              <w:jc w:val="center"/>
              <w:rPr>
                <w:rFonts w:ascii="Arial Narrow" w:hAnsi="Arial Narrow"/>
                <w:b/>
              </w:rPr>
            </w:pPr>
            <w:r>
              <w:rPr>
                <w:rFonts w:ascii="Arial Narrow" w:hAnsi="Arial Narrow"/>
                <w:b/>
              </w:rPr>
              <w:t>25</w:t>
            </w:r>
            <w:r w:rsidRPr="00060780">
              <w:rPr>
                <w:rFonts w:ascii="Arial Narrow" w:hAnsi="Arial Narrow"/>
                <w:b/>
              </w:rPr>
              <w:t>%</w:t>
            </w:r>
          </w:p>
        </w:tc>
        <w:tc>
          <w:tcPr>
            <w:tcW w:w="792" w:type="dxa"/>
            <w:vAlign w:val="center"/>
          </w:tcPr>
          <w:p w:rsidR="002913C8" w:rsidRPr="00060780" w:rsidRDefault="002913C8" w:rsidP="00060780">
            <w:pPr>
              <w:jc w:val="center"/>
              <w:rPr>
                <w:rFonts w:ascii="Arial Narrow" w:hAnsi="Arial Narrow"/>
                <w:b/>
              </w:rPr>
            </w:pPr>
            <w:r>
              <w:rPr>
                <w:rFonts w:ascii="Arial Narrow" w:hAnsi="Arial Narrow"/>
                <w:b/>
              </w:rPr>
              <w:t>76</w:t>
            </w:r>
            <w:r w:rsidRPr="00060780">
              <w:rPr>
                <w:rFonts w:ascii="Arial Narrow" w:hAnsi="Arial Narrow"/>
                <w:b/>
              </w:rPr>
              <w:t>%</w:t>
            </w:r>
          </w:p>
        </w:tc>
        <w:tc>
          <w:tcPr>
            <w:tcW w:w="790" w:type="dxa"/>
            <w:vAlign w:val="center"/>
          </w:tcPr>
          <w:p w:rsidR="002913C8" w:rsidRPr="00060780" w:rsidRDefault="002913C8" w:rsidP="00060780">
            <w:pPr>
              <w:jc w:val="center"/>
              <w:rPr>
                <w:rFonts w:ascii="Arial Narrow" w:hAnsi="Arial Narrow"/>
                <w:b/>
              </w:rPr>
            </w:pPr>
            <w:r>
              <w:rPr>
                <w:rFonts w:ascii="Arial Narrow" w:hAnsi="Arial Narrow"/>
                <w:b/>
              </w:rPr>
              <w:t>53%</w:t>
            </w:r>
          </w:p>
        </w:tc>
        <w:tc>
          <w:tcPr>
            <w:tcW w:w="818" w:type="dxa"/>
            <w:vAlign w:val="center"/>
          </w:tcPr>
          <w:p w:rsidR="002913C8" w:rsidRPr="00060780" w:rsidRDefault="002913C8" w:rsidP="00060780">
            <w:pPr>
              <w:jc w:val="center"/>
              <w:rPr>
                <w:rFonts w:ascii="Arial Narrow" w:hAnsi="Arial Narrow"/>
                <w:b/>
              </w:rPr>
            </w:pPr>
            <w:r>
              <w:rPr>
                <w:rFonts w:ascii="Arial Narrow" w:hAnsi="Arial Narrow"/>
                <w:b/>
              </w:rPr>
              <w:t>22%</w:t>
            </w:r>
          </w:p>
        </w:tc>
        <w:tc>
          <w:tcPr>
            <w:tcW w:w="789" w:type="dxa"/>
            <w:vAlign w:val="center"/>
          </w:tcPr>
          <w:p w:rsidR="002913C8" w:rsidRPr="00060780" w:rsidRDefault="002913C8" w:rsidP="00060780">
            <w:pPr>
              <w:jc w:val="center"/>
              <w:rPr>
                <w:rFonts w:ascii="Arial Narrow" w:hAnsi="Arial Narrow"/>
                <w:b/>
              </w:rPr>
            </w:pPr>
            <w:r>
              <w:rPr>
                <w:rFonts w:ascii="Arial Narrow" w:hAnsi="Arial Narrow"/>
                <w:b/>
              </w:rPr>
              <w:t>75%</w:t>
            </w:r>
          </w:p>
        </w:tc>
      </w:tr>
      <w:tr w:rsidR="002913C8" w:rsidRPr="00060780" w:rsidTr="00B241D9">
        <w:tc>
          <w:tcPr>
            <w:tcW w:w="2364" w:type="dxa"/>
            <w:vAlign w:val="center"/>
          </w:tcPr>
          <w:p w:rsidR="002913C8" w:rsidRPr="00060780" w:rsidRDefault="002913C8" w:rsidP="006726EE">
            <w:pPr>
              <w:rPr>
                <w:rFonts w:ascii="Arial Narrow" w:hAnsi="Arial Narrow"/>
                <w:b/>
              </w:rPr>
            </w:pPr>
            <w:r w:rsidRPr="00060780">
              <w:rPr>
                <w:rFonts w:ascii="Arial Narrow" w:hAnsi="Arial Narrow"/>
                <w:b/>
              </w:rPr>
              <w:t>Post judgment modification</w:t>
            </w:r>
          </w:p>
        </w:tc>
        <w:tc>
          <w:tcPr>
            <w:tcW w:w="797" w:type="dxa"/>
            <w:vAlign w:val="center"/>
          </w:tcPr>
          <w:p w:rsidR="002913C8" w:rsidRPr="00060780" w:rsidRDefault="002913C8" w:rsidP="00471B1C">
            <w:pPr>
              <w:jc w:val="center"/>
              <w:rPr>
                <w:rFonts w:ascii="Arial Narrow" w:hAnsi="Arial Narrow"/>
                <w:b/>
              </w:rPr>
            </w:pPr>
            <w:r w:rsidRPr="00060780">
              <w:rPr>
                <w:rFonts w:ascii="Arial Narrow" w:hAnsi="Arial Narrow"/>
                <w:b/>
              </w:rPr>
              <w:t>49%</w:t>
            </w:r>
          </w:p>
        </w:tc>
        <w:tc>
          <w:tcPr>
            <w:tcW w:w="818" w:type="dxa"/>
            <w:vAlign w:val="center"/>
          </w:tcPr>
          <w:p w:rsidR="002913C8" w:rsidRPr="00060780" w:rsidRDefault="002913C8" w:rsidP="00471B1C">
            <w:pPr>
              <w:jc w:val="center"/>
              <w:rPr>
                <w:rFonts w:ascii="Arial Narrow" w:hAnsi="Arial Narrow"/>
                <w:b/>
              </w:rPr>
            </w:pPr>
            <w:r w:rsidRPr="00060780">
              <w:rPr>
                <w:rFonts w:ascii="Arial Narrow" w:hAnsi="Arial Narrow"/>
                <w:b/>
              </w:rPr>
              <w:t>20%</w:t>
            </w:r>
          </w:p>
        </w:tc>
        <w:tc>
          <w:tcPr>
            <w:tcW w:w="794" w:type="dxa"/>
            <w:vAlign w:val="center"/>
          </w:tcPr>
          <w:p w:rsidR="002913C8" w:rsidRPr="00060780" w:rsidRDefault="002913C8" w:rsidP="00471B1C">
            <w:pPr>
              <w:jc w:val="center"/>
              <w:rPr>
                <w:rFonts w:ascii="Arial Narrow" w:hAnsi="Arial Narrow"/>
                <w:b/>
              </w:rPr>
            </w:pPr>
            <w:r w:rsidRPr="00060780">
              <w:rPr>
                <w:rFonts w:ascii="Arial Narrow" w:hAnsi="Arial Narrow"/>
                <w:b/>
              </w:rPr>
              <w:t>68%</w:t>
            </w:r>
          </w:p>
        </w:tc>
        <w:tc>
          <w:tcPr>
            <w:tcW w:w="796" w:type="dxa"/>
            <w:vAlign w:val="center"/>
          </w:tcPr>
          <w:p w:rsidR="002913C8" w:rsidRPr="00060780" w:rsidRDefault="002913C8" w:rsidP="00060780">
            <w:pPr>
              <w:jc w:val="center"/>
              <w:rPr>
                <w:rFonts w:ascii="Arial Narrow" w:hAnsi="Arial Narrow"/>
                <w:b/>
              </w:rPr>
            </w:pPr>
            <w:r>
              <w:rPr>
                <w:rFonts w:ascii="Arial Narrow" w:hAnsi="Arial Narrow"/>
                <w:b/>
              </w:rPr>
              <w:t>58</w:t>
            </w:r>
            <w:r w:rsidRPr="00060780">
              <w:rPr>
                <w:rFonts w:ascii="Arial Narrow" w:hAnsi="Arial Narrow"/>
                <w:b/>
              </w:rPr>
              <w:t>%</w:t>
            </w:r>
          </w:p>
        </w:tc>
        <w:tc>
          <w:tcPr>
            <w:tcW w:w="818" w:type="dxa"/>
            <w:vAlign w:val="center"/>
          </w:tcPr>
          <w:p w:rsidR="002913C8" w:rsidRPr="00060780" w:rsidRDefault="002913C8" w:rsidP="00060780">
            <w:pPr>
              <w:jc w:val="center"/>
              <w:rPr>
                <w:rFonts w:ascii="Arial Narrow" w:hAnsi="Arial Narrow"/>
                <w:b/>
              </w:rPr>
            </w:pPr>
            <w:r>
              <w:rPr>
                <w:rFonts w:ascii="Arial Narrow" w:hAnsi="Arial Narrow"/>
                <w:b/>
              </w:rPr>
              <w:t>24</w:t>
            </w:r>
            <w:r w:rsidRPr="00060780">
              <w:rPr>
                <w:rFonts w:ascii="Arial Narrow" w:hAnsi="Arial Narrow"/>
                <w:b/>
              </w:rPr>
              <w:t>%</w:t>
            </w:r>
          </w:p>
        </w:tc>
        <w:tc>
          <w:tcPr>
            <w:tcW w:w="792" w:type="dxa"/>
            <w:vAlign w:val="center"/>
          </w:tcPr>
          <w:p w:rsidR="002913C8" w:rsidRPr="00060780" w:rsidRDefault="002913C8" w:rsidP="00060780">
            <w:pPr>
              <w:jc w:val="center"/>
              <w:rPr>
                <w:rFonts w:ascii="Arial Narrow" w:hAnsi="Arial Narrow"/>
                <w:b/>
              </w:rPr>
            </w:pPr>
            <w:r>
              <w:rPr>
                <w:rFonts w:ascii="Arial Narrow" w:hAnsi="Arial Narrow"/>
                <w:b/>
              </w:rPr>
              <w:t>82</w:t>
            </w:r>
            <w:r w:rsidRPr="00060780">
              <w:rPr>
                <w:rFonts w:ascii="Arial Narrow" w:hAnsi="Arial Narrow"/>
                <w:b/>
              </w:rPr>
              <w:t>%</w:t>
            </w:r>
          </w:p>
        </w:tc>
        <w:tc>
          <w:tcPr>
            <w:tcW w:w="790" w:type="dxa"/>
            <w:vAlign w:val="center"/>
          </w:tcPr>
          <w:p w:rsidR="002913C8" w:rsidRPr="00060780" w:rsidRDefault="002913C8" w:rsidP="00060780">
            <w:pPr>
              <w:jc w:val="center"/>
              <w:rPr>
                <w:rFonts w:ascii="Arial Narrow" w:hAnsi="Arial Narrow"/>
                <w:b/>
              </w:rPr>
            </w:pPr>
            <w:r>
              <w:rPr>
                <w:rFonts w:ascii="Arial Narrow" w:hAnsi="Arial Narrow"/>
                <w:b/>
              </w:rPr>
              <w:t>54%</w:t>
            </w:r>
          </w:p>
        </w:tc>
        <w:tc>
          <w:tcPr>
            <w:tcW w:w="818" w:type="dxa"/>
            <w:vAlign w:val="center"/>
          </w:tcPr>
          <w:p w:rsidR="002913C8" w:rsidRPr="00060780" w:rsidRDefault="002913C8" w:rsidP="00060780">
            <w:pPr>
              <w:jc w:val="center"/>
              <w:rPr>
                <w:rFonts w:ascii="Arial Narrow" w:hAnsi="Arial Narrow"/>
                <w:b/>
              </w:rPr>
            </w:pPr>
            <w:r>
              <w:rPr>
                <w:rFonts w:ascii="Arial Narrow" w:hAnsi="Arial Narrow"/>
                <w:b/>
              </w:rPr>
              <w:t>22%</w:t>
            </w:r>
          </w:p>
        </w:tc>
        <w:tc>
          <w:tcPr>
            <w:tcW w:w="789" w:type="dxa"/>
            <w:vAlign w:val="center"/>
          </w:tcPr>
          <w:p w:rsidR="002913C8" w:rsidRPr="00060780" w:rsidRDefault="002913C8" w:rsidP="00060780">
            <w:pPr>
              <w:jc w:val="center"/>
              <w:rPr>
                <w:rFonts w:ascii="Arial Narrow" w:hAnsi="Arial Narrow"/>
                <w:b/>
              </w:rPr>
            </w:pPr>
            <w:r>
              <w:rPr>
                <w:rFonts w:ascii="Arial Narrow" w:hAnsi="Arial Narrow"/>
                <w:b/>
              </w:rPr>
              <w:t>77%</w:t>
            </w:r>
          </w:p>
        </w:tc>
      </w:tr>
      <w:tr w:rsidR="002913C8" w:rsidRPr="00060780" w:rsidTr="00B241D9">
        <w:tc>
          <w:tcPr>
            <w:tcW w:w="2364" w:type="dxa"/>
            <w:vAlign w:val="center"/>
          </w:tcPr>
          <w:p w:rsidR="002913C8" w:rsidRPr="00060780" w:rsidRDefault="002913C8" w:rsidP="006726EE">
            <w:pPr>
              <w:rPr>
                <w:rFonts w:ascii="Arial Narrow" w:hAnsi="Arial Narrow"/>
                <w:b/>
              </w:rPr>
            </w:pPr>
            <w:r w:rsidRPr="00060780">
              <w:rPr>
                <w:rFonts w:ascii="Arial Narrow" w:hAnsi="Arial Narrow"/>
                <w:b/>
              </w:rPr>
              <w:t>Paternity</w:t>
            </w:r>
          </w:p>
        </w:tc>
        <w:tc>
          <w:tcPr>
            <w:tcW w:w="797" w:type="dxa"/>
            <w:vAlign w:val="center"/>
          </w:tcPr>
          <w:p w:rsidR="002913C8" w:rsidRPr="00060780" w:rsidRDefault="002913C8" w:rsidP="00471B1C">
            <w:pPr>
              <w:jc w:val="center"/>
              <w:rPr>
                <w:rFonts w:ascii="Arial Narrow" w:hAnsi="Arial Narrow"/>
                <w:b/>
              </w:rPr>
            </w:pPr>
            <w:r w:rsidRPr="00060780">
              <w:rPr>
                <w:rFonts w:ascii="Arial Narrow" w:hAnsi="Arial Narrow"/>
                <w:b/>
              </w:rPr>
              <w:t>67%</w:t>
            </w:r>
          </w:p>
        </w:tc>
        <w:tc>
          <w:tcPr>
            <w:tcW w:w="818" w:type="dxa"/>
            <w:vAlign w:val="center"/>
          </w:tcPr>
          <w:p w:rsidR="002913C8" w:rsidRPr="00060780" w:rsidRDefault="002913C8" w:rsidP="00471B1C">
            <w:pPr>
              <w:jc w:val="center"/>
              <w:rPr>
                <w:rFonts w:ascii="Arial Narrow" w:hAnsi="Arial Narrow"/>
                <w:b/>
              </w:rPr>
            </w:pPr>
            <w:r w:rsidRPr="00060780">
              <w:rPr>
                <w:rFonts w:ascii="Arial Narrow" w:hAnsi="Arial Narrow"/>
                <w:b/>
              </w:rPr>
              <w:t>15%</w:t>
            </w:r>
          </w:p>
        </w:tc>
        <w:tc>
          <w:tcPr>
            <w:tcW w:w="794" w:type="dxa"/>
            <w:vAlign w:val="center"/>
          </w:tcPr>
          <w:p w:rsidR="002913C8" w:rsidRPr="00060780" w:rsidRDefault="002913C8" w:rsidP="00471B1C">
            <w:pPr>
              <w:jc w:val="center"/>
              <w:rPr>
                <w:rFonts w:ascii="Arial Narrow" w:hAnsi="Arial Narrow"/>
                <w:b/>
              </w:rPr>
            </w:pPr>
            <w:r w:rsidRPr="00060780">
              <w:rPr>
                <w:rFonts w:ascii="Arial Narrow" w:hAnsi="Arial Narrow"/>
                <w:b/>
              </w:rPr>
              <w:t>82%</w:t>
            </w:r>
          </w:p>
        </w:tc>
        <w:tc>
          <w:tcPr>
            <w:tcW w:w="796" w:type="dxa"/>
            <w:vAlign w:val="center"/>
          </w:tcPr>
          <w:p w:rsidR="002913C8" w:rsidRPr="00060780" w:rsidRDefault="002913C8" w:rsidP="00060780">
            <w:pPr>
              <w:jc w:val="center"/>
              <w:rPr>
                <w:rFonts w:ascii="Arial Narrow" w:hAnsi="Arial Narrow"/>
                <w:b/>
              </w:rPr>
            </w:pPr>
            <w:r>
              <w:rPr>
                <w:rFonts w:ascii="Arial Narrow" w:hAnsi="Arial Narrow"/>
                <w:b/>
              </w:rPr>
              <w:t>53</w:t>
            </w:r>
            <w:r w:rsidRPr="00060780">
              <w:rPr>
                <w:rFonts w:ascii="Arial Narrow" w:hAnsi="Arial Narrow"/>
                <w:b/>
              </w:rPr>
              <w:t>%</w:t>
            </w:r>
          </w:p>
        </w:tc>
        <w:tc>
          <w:tcPr>
            <w:tcW w:w="818" w:type="dxa"/>
            <w:vAlign w:val="center"/>
          </w:tcPr>
          <w:p w:rsidR="002913C8" w:rsidRPr="00060780" w:rsidRDefault="002913C8" w:rsidP="00060780">
            <w:pPr>
              <w:jc w:val="center"/>
              <w:rPr>
                <w:rFonts w:ascii="Arial Narrow" w:hAnsi="Arial Narrow"/>
                <w:b/>
              </w:rPr>
            </w:pPr>
            <w:r>
              <w:rPr>
                <w:rFonts w:ascii="Arial Narrow" w:hAnsi="Arial Narrow"/>
                <w:b/>
              </w:rPr>
              <w:t>2</w:t>
            </w:r>
            <w:r w:rsidRPr="00060780">
              <w:rPr>
                <w:rFonts w:ascii="Arial Narrow" w:hAnsi="Arial Narrow"/>
                <w:b/>
              </w:rPr>
              <w:t>5%</w:t>
            </w:r>
          </w:p>
        </w:tc>
        <w:tc>
          <w:tcPr>
            <w:tcW w:w="792" w:type="dxa"/>
            <w:vAlign w:val="center"/>
          </w:tcPr>
          <w:p w:rsidR="002913C8" w:rsidRPr="00060780" w:rsidRDefault="002913C8" w:rsidP="00060780">
            <w:pPr>
              <w:jc w:val="center"/>
              <w:rPr>
                <w:rFonts w:ascii="Arial Narrow" w:hAnsi="Arial Narrow"/>
                <w:b/>
              </w:rPr>
            </w:pPr>
            <w:r>
              <w:rPr>
                <w:rFonts w:ascii="Arial Narrow" w:hAnsi="Arial Narrow"/>
                <w:b/>
              </w:rPr>
              <w:t>78</w:t>
            </w:r>
            <w:r w:rsidRPr="00060780">
              <w:rPr>
                <w:rFonts w:ascii="Arial Narrow" w:hAnsi="Arial Narrow"/>
                <w:b/>
              </w:rPr>
              <w:t>%</w:t>
            </w:r>
          </w:p>
        </w:tc>
        <w:tc>
          <w:tcPr>
            <w:tcW w:w="790" w:type="dxa"/>
            <w:vAlign w:val="center"/>
          </w:tcPr>
          <w:p w:rsidR="002913C8" w:rsidRPr="00060780" w:rsidRDefault="002913C8" w:rsidP="00060780">
            <w:pPr>
              <w:jc w:val="center"/>
              <w:rPr>
                <w:rFonts w:ascii="Arial Narrow" w:hAnsi="Arial Narrow"/>
                <w:b/>
              </w:rPr>
            </w:pPr>
            <w:r>
              <w:rPr>
                <w:rFonts w:ascii="Arial Narrow" w:hAnsi="Arial Narrow"/>
                <w:b/>
              </w:rPr>
              <w:t>59%</w:t>
            </w:r>
          </w:p>
        </w:tc>
        <w:tc>
          <w:tcPr>
            <w:tcW w:w="818" w:type="dxa"/>
            <w:vAlign w:val="center"/>
          </w:tcPr>
          <w:p w:rsidR="002913C8" w:rsidRPr="00060780" w:rsidRDefault="002913C8" w:rsidP="002913C8">
            <w:pPr>
              <w:jc w:val="center"/>
              <w:rPr>
                <w:rFonts w:ascii="Arial Narrow" w:hAnsi="Arial Narrow"/>
                <w:b/>
              </w:rPr>
            </w:pPr>
            <w:r>
              <w:rPr>
                <w:rFonts w:ascii="Arial Narrow" w:hAnsi="Arial Narrow"/>
                <w:b/>
              </w:rPr>
              <w:t>20%</w:t>
            </w:r>
          </w:p>
        </w:tc>
        <w:tc>
          <w:tcPr>
            <w:tcW w:w="789" w:type="dxa"/>
            <w:vAlign w:val="center"/>
          </w:tcPr>
          <w:p w:rsidR="002913C8" w:rsidRPr="00060780" w:rsidRDefault="002913C8" w:rsidP="00060780">
            <w:pPr>
              <w:jc w:val="center"/>
              <w:rPr>
                <w:rFonts w:ascii="Arial Narrow" w:hAnsi="Arial Narrow"/>
                <w:b/>
              </w:rPr>
            </w:pPr>
            <w:r>
              <w:rPr>
                <w:rFonts w:ascii="Arial Narrow" w:hAnsi="Arial Narrow"/>
                <w:b/>
              </w:rPr>
              <w:t>80%</w:t>
            </w:r>
          </w:p>
        </w:tc>
      </w:tr>
      <w:tr w:rsidR="002913C8" w:rsidRPr="00060780" w:rsidTr="00B241D9">
        <w:tc>
          <w:tcPr>
            <w:tcW w:w="2364" w:type="dxa"/>
            <w:vAlign w:val="center"/>
          </w:tcPr>
          <w:p w:rsidR="002913C8" w:rsidRPr="00060780" w:rsidRDefault="002913C8" w:rsidP="006726EE">
            <w:pPr>
              <w:rPr>
                <w:rFonts w:ascii="Arial Narrow" w:hAnsi="Arial Narrow"/>
                <w:b/>
              </w:rPr>
            </w:pPr>
            <w:r w:rsidRPr="00060780">
              <w:rPr>
                <w:rFonts w:ascii="Arial Narrow" w:hAnsi="Arial Narrow"/>
                <w:b/>
              </w:rPr>
              <w:t>Parenting time not arising out of pending case</w:t>
            </w:r>
          </w:p>
        </w:tc>
        <w:tc>
          <w:tcPr>
            <w:tcW w:w="797" w:type="dxa"/>
            <w:vAlign w:val="center"/>
          </w:tcPr>
          <w:p w:rsidR="002913C8" w:rsidRPr="00060780" w:rsidRDefault="002913C8" w:rsidP="00471B1C">
            <w:pPr>
              <w:jc w:val="center"/>
              <w:rPr>
                <w:rFonts w:ascii="Arial Narrow" w:hAnsi="Arial Narrow"/>
                <w:b/>
              </w:rPr>
            </w:pPr>
            <w:r w:rsidRPr="00060780">
              <w:rPr>
                <w:rFonts w:ascii="Arial Narrow" w:hAnsi="Arial Narrow"/>
                <w:b/>
              </w:rPr>
              <w:t>41%</w:t>
            </w:r>
          </w:p>
        </w:tc>
        <w:tc>
          <w:tcPr>
            <w:tcW w:w="818" w:type="dxa"/>
            <w:vAlign w:val="center"/>
          </w:tcPr>
          <w:p w:rsidR="002913C8" w:rsidRPr="00060780" w:rsidRDefault="002913C8" w:rsidP="00471B1C">
            <w:pPr>
              <w:jc w:val="center"/>
              <w:rPr>
                <w:rFonts w:ascii="Arial Narrow" w:hAnsi="Arial Narrow"/>
                <w:b/>
              </w:rPr>
            </w:pPr>
            <w:r w:rsidRPr="00060780">
              <w:rPr>
                <w:rFonts w:ascii="Arial Narrow" w:hAnsi="Arial Narrow"/>
                <w:b/>
              </w:rPr>
              <w:t>35%</w:t>
            </w:r>
          </w:p>
        </w:tc>
        <w:tc>
          <w:tcPr>
            <w:tcW w:w="794" w:type="dxa"/>
            <w:vAlign w:val="center"/>
          </w:tcPr>
          <w:p w:rsidR="002913C8" w:rsidRPr="00060780" w:rsidRDefault="002913C8" w:rsidP="00471B1C">
            <w:pPr>
              <w:jc w:val="center"/>
              <w:rPr>
                <w:rFonts w:ascii="Arial Narrow" w:hAnsi="Arial Narrow"/>
                <w:b/>
              </w:rPr>
            </w:pPr>
            <w:r w:rsidRPr="00060780">
              <w:rPr>
                <w:rFonts w:ascii="Arial Narrow" w:hAnsi="Arial Narrow"/>
                <w:b/>
              </w:rPr>
              <w:t>77%</w:t>
            </w:r>
          </w:p>
        </w:tc>
        <w:tc>
          <w:tcPr>
            <w:tcW w:w="796" w:type="dxa"/>
            <w:vAlign w:val="center"/>
          </w:tcPr>
          <w:p w:rsidR="002913C8" w:rsidRPr="00060780" w:rsidRDefault="002913C8" w:rsidP="00060780">
            <w:pPr>
              <w:jc w:val="center"/>
              <w:rPr>
                <w:rFonts w:ascii="Arial Narrow" w:hAnsi="Arial Narrow"/>
                <w:b/>
              </w:rPr>
            </w:pPr>
            <w:r>
              <w:rPr>
                <w:rFonts w:ascii="Arial Narrow" w:hAnsi="Arial Narrow"/>
                <w:b/>
              </w:rPr>
              <w:t>35</w:t>
            </w:r>
            <w:r w:rsidRPr="00060780">
              <w:rPr>
                <w:rFonts w:ascii="Arial Narrow" w:hAnsi="Arial Narrow"/>
                <w:b/>
              </w:rPr>
              <w:t>%</w:t>
            </w:r>
          </w:p>
        </w:tc>
        <w:tc>
          <w:tcPr>
            <w:tcW w:w="818" w:type="dxa"/>
            <w:vAlign w:val="center"/>
          </w:tcPr>
          <w:p w:rsidR="002913C8" w:rsidRPr="00060780" w:rsidRDefault="002913C8" w:rsidP="00060780">
            <w:pPr>
              <w:jc w:val="center"/>
              <w:rPr>
                <w:rFonts w:ascii="Arial Narrow" w:hAnsi="Arial Narrow"/>
                <w:b/>
              </w:rPr>
            </w:pPr>
            <w:r>
              <w:rPr>
                <w:rFonts w:ascii="Arial Narrow" w:hAnsi="Arial Narrow"/>
                <w:b/>
              </w:rPr>
              <w:t>32</w:t>
            </w:r>
            <w:r w:rsidRPr="00060780">
              <w:rPr>
                <w:rFonts w:ascii="Arial Narrow" w:hAnsi="Arial Narrow"/>
                <w:b/>
              </w:rPr>
              <w:t>%</w:t>
            </w:r>
          </w:p>
        </w:tc>
        <w:tc>
          <w:tcPr>
            <w:tcW w:w="792" w:type="dxa"/>
            <w:vAlign w:val="center"/>
          </w:tcPr>
          <w:p w:rsidR="002913C8" w:rsidRPr="00060780" w:rsidRDefault="002913C8" w:rsidP="00060780">
            <w:pPr>
              <w:jc w:val="center"/>
              <w:rPr>
                <w:rFonts w:ascii="Arial Narrow" w:hAnsi="Arial Narrow"/>
                <w:b/>
              </w:rPr>
            </w:pPr>
            <w:r>
              <w:rPr>
                <w:rFonts w:ascii="Arial Narrow" w:hAnsi="Arial Narrow"/>
                <w:b/>
              </w:rPr>
              <w:t>67</w:t>
            </w:r>
            <w:r w:rsidRPr="00060780">
              <w:rPr>
                <w:rFonts w:ascii="Arial Narrow" w:hAnsi="Arial Narrow"/>
                <w:b/>
              </w:rPr>
              <w:t>%</w:t>
            </w:r>
          </w:p>
        </w:tc>
        <w:tc>
          <w:tcPr>
            <w:tcW w:w="790" w:type="dxa"/>
            <w:vAlign w:val="center"/>
          </w:tcPr>
          <w:p w:rsidR="002913C8" w:rsidRPr="00060780" w:rsidRDefault="002913C8" w:rsidP="00060780">
            <w:pPr>
              <w:jc w:val="center"/>
              <w:rPr>
                <w:rFonts w:ascii="Arial Narrow" w:hAnsi="Arial Narrow"/>
                <w:b/>
              </w:rPr>
            </w:pPr>
            <w:r>
              <w:rPr>
                <w:rFonts w:ascii="Arial Narrow" w:hAnsi="Arial Narrow"/>
                <w:b/>
              </w:rPr>
              <w:t>38%</w:t>
            </w:r>
          </w:p>
        </w:tc>
        <w:tc>
          <w:tcPr>
            <w:tcW w:w="818" w:type="dxa"/>
            <w:vAlign w:val="center"/>
          </w:tcPr>
          <w:p w:rsidR="002913C8" w:rsidRPr="00060780" w:rsidRDefault="002913C8" w:rsidP="00060780">
            <w:pPr>
              <w:jc w:val="center"/>
              <w:rPr>
                <w:rFonts w:ascii="Arial Narrow" w:hAnsi="Arial Narrow"/>
                <w:b/>
              </w:rPr>
            </w:pPr>
            <w:r>
              <w:rPr>
                <w:rFonts w:ascii="Arial Narrow" w:hAnsi="Arial Narrow"/>
                <w:b/>
              </w:rPr>
              <w:t>33%</w:t>
            </w:r>
          </w:p>
        </w:tc>
        <w:tc>
          <w:tcPr>
            <w:tcW w:w="789" w:type="dxa"/>
            <w:vAlign w:val="center"/>
          </w:tcPr>
          <w:p w:rsidR="002913C8" w:rsidRPr="00060780" w:rsidRDefault="002913C8" w:rsidP="00060780">
            <w:pPr>
              <w:jc w:val="center"/>
              <w:rPr>
                <w:rFonts w:ascii="Arial Narrow" w:hAnsi="Arial Narrow"/>
                <w:b/>
              </w:rPr>
            </w:pPr>
            <w:r>
              <w:rPr>
                <w:rFonts w:ascii="Arial Narrow" w:hAnsi="Arial Narrow"/>
                <w:b/>
              </w:rPr>
              <w:t>72%</w:t>
            </w:r>
          </w:p>
        </w:tc>
      </w:tr>
      <w:tr w:rsidR="002913C8" w:rsidRPr="00060780" w:rsidTr="00B241D9">
        <w:tc>
          <w:tcPr>
            <w:tcW w:w="2364" w:type="dxa"/>
            <w:vAlign w:val="center"/>
          </w:tcPr>
          <w:p w:rsidR="002913C8" w:rsidRPr="00060780" w:rsidRDefault="002913C8" w:rsidP="006726EE">
            <w:pPr>
              <w:rPr>
                <w:rFonts w:ascii="Arial Narrow" w:hAnsi="Arial Narrow"/>
                <w:b/>
              </w:rPr>
            </w:pPr>
            <w:r>
              <w:rPr>
                <w:rFonts w:ascii="Arial Narrow" w:hAnsi="Arial Narrow"/>
                <w:b/>
              </w:rPr>
              <w:t>Guardianship</w:t>
            </w:r>
          </w:p>
        </w:tc>
        <w:tc>
          <w:tcPr>
            <w:tcW w:w="797" w:type="dxa"/>
            <w:vAlign w:val="center"/>
          </w:tcPr>
          <w:p w:rsidR="002913C8" w:rsidRPr="00060780" w:rsidRDefault="002913C8" w:rsidP="00471B1C">
            <w:pPr>
              <w:jc w:val="center"/>
              <w:rPr>
                <w:rFonts w:ascii="Arial Narrow" w:hAnsi="Arial Narrow"/>
                <w:b/>
              </w:rPr>
            </w:pPr>
          </w:p>
        </w:tc>
        <w:tc>
          <w:tcPr>
            <w:tcW w:w="818" w:type="dxa"/>
            <w:vAlign w:val="center"/>
          </w:tcPr>
          <w:p w:rsidR="002913C8" w:rsidRPr="00060780" w:rsidRDefault="002913C8" w:rsidP="00471B1C">
            <w:pPr>
              <w:jc w:val="center"/>
              <w:rPr>
                <w:rFonts w:ascii="Arial Narrow" w:hAnsi="Arial Narrow"/>
                <w:b/>
              </w:rPr>
            </w:pPr>
          </w:p>
        </w:tc>
        <w:tc>
          <w:tcPr>
            <w:tcW w:w="794" w:type="dxa"/>
            <w:vAlign w:val="center"/>
          </w:tcPr>
          <w:p w:rsidR="002913C8" w:rsidRPr="00060780" w:rsidRDefault="002913C8" w:rsidP="00471B1C">
            <w:pPr>
              <w:jc w:val="center"/>
              <w:rPr>
                <w:rFonts w:ascii="Arial Narrow" w:hAnsi="Arial Narrow"/>
                <w:b/>
              </w:rPr>
            </w:pPr>
          </w:p>
        </w:tc>
        <w:tc>
          <w:tcPr>
            <w:tcW w:w="796" w:type="dxa"/>
            <w:vAlign w:val="center"/>
          </w:tcPr>
          <w:p w:rsidR="002913C8" w:rsidRPr="00060780" w:rsidRDefault="002913C8" w:rsidP="00060780">
            <w:pPr>
              <w:jc w:val="center"/>
              <w:rPr>
                <w:rFonts w:ascii="Arial Narrow" w:hAnsi="Arial Narrow"/>
                <w:b/>
              </w:rPr>
            </w:pPr>
            <w:r>
              <w:rPr>
                <w:rFonts w:ascii="Arial Narrow" w:hAnsi="Arial Narrow"/>
                <w:b/>
              </w:rPr>
              <w:t>0%</w:t>
            </w:r>
          </w:p>
        </w:tc>
        <w:tc>
          <w:tcPr>
            <w:tcW w:w="818" w:type="dxa"/>
            <w:vAlign w:val="center"/>
          </w:tcPr>
          <w:p w:rsidR="002913C8" w:rsidRPr="00060780" w:rsidRDefault="002913C8" w:rsidP="00060780">
            <w:pPr>
              <w:jc w:val="center"/>
              <w:rPr>
                <w:rFonts w:ascii="Arial Narrow" w:hAnsi="Arial Narrow"/>
                <w:b/>
              </w:rPr>
            </w:pPr>
            <w:r>
              <w:rPr>
                <w:rFonts w:ascii="Arial Narrow" w:hAnsi="Arial Narrow"/>
                <w:b/>
              </w:rPr>
              <w:t>0%</w:t>
            </w:r>
          </w:p>
        </w:tc>
        <w:tc>
          <w:tcPr>
            <w:tcW w:w="792" w:type="dxa"/>
            <w:vAlign w:val="center"/>
          </w:tcPr>
          <w:p w:rsidR="002913C8" w:rsidRPr="00060780" w:rsidRDefault="002913C8" w:rsidP="00060780">
            <w:pPr>
              <w:jc w:val="center"/>
              <w:rPr>
                <w:rFonts w:ascii="Arial Narrow" w:hAnsi="Arial Narrow"/>
                <w:b/>
              </w:rPr>
            </w:pPr>
            <w:r>
              <w:rPr>
                <w:rFonts w:ascii="Arial Narrow" w:hAnsi="Arial Narrow"/>
                <w:b/>
              </w:rPr>
              <w:t>0%</w:t>
            </w:r>
          </w:p>
        </w:tc>
        <w:tc>
          <w:tcPr>
            <w:tcW w:w="790" w:type="dxa"/>
            <w:vAlign w:val="center"/>
          </w:tcPr>
          <w:p w:rsidR="002913C8" w:rsidRPr="00060780" w:rsidRDefault="002913C8" w:rsidP="00471B1C">
            <w:pPr>
              <w:jc w:val="center"/>
              <w:rPr>
                <w:rFonts w:ascii="Arial Narrow" w:hAnsi="Arial Narrow"/>
                <w:b/>
              </w:rPr>
            </w:pPr>
            <w:r>
              <w:rPr>
                <w:rFonts w:ascii="Arial Narrow" w:hAnsi="Arial Narrow"/>
                <w:b/>
              </w:rPr>
              <w:t>0%</w:t>
            </w:r>
          </w:p>
        </w:tc>
        <w:tc>
          <w:tcPr>
            <w:tcW w:w="818" w:type="dxa"/>
            <w:vAlign w:val="center"/>
          </w:tcPr>
          <w:p w:rsidR="002913C8" w:rsidRPr="00060780" w:rsidRDefault="002913C8" w:rsidP="00471B1C">
            <w:pPr>
              <w:jc w:val="center"/>
              <w:rPr>
                <w:rFonts w:ascii="Arial Narrow" w:hAnsi="Arial Narrow"/>
                <w:b/>
              </w:rPr>
            </w:pPr>
            <w:r>
              <w:rPr>
                <w:rFonts w:ascii="Arial Narrow" w:hAnsi="Arial Narrow"/>
                <w:b/>
              </w:rPr>
              <w:t>0%</w:t>
            </w:r>
          </w:p>
        </w:tc>
        <w:tc>
          <w:tcPr>
            <w:tcW w:w="789" w:type="dxa"/>
            <w:vAlign w:val="center"/>
          </w:tcPr>
          <w:p w:rsidR="002913C8" w:rsidRPr="00060780" w:rsidRDefault="002913C8" w:rsidP="00471B1C">
            <w:pPr>
              <w:jc w:val="center"/>
              <w:rPr>
                <w:rFonts w:ascii="Arial Narrow" w:hAnsi="Arial Narrow"/>
                <w:b/>
              </w:rPr>
            </w:pPr>
            <w:r>
              <w:rPr>
                <w:rFonts w:ascii="Arial Narrow" w:hAnsi="Arial Narrow"/>
                <w:b/>
              </w:rPr>
              <w:t>0%</w:t>
            </w:r>
          </w:p>
        </w:tc>
      </w:tr>
    </w:tbl>
    <w:p w:rsidR="0010447B" w:rsidRDefault="0010447B" w:rsidP="00626EF3">
      <w:pPr>
        <w:rPr>
          <w:b/>
        </w:rPr>
      </w:pPr>
    </w:p>
    <w:p w:rsidR="000E4CAE" w:rsidRDefault="0010447B" w:rsidP="000E4CAE">
      <w:r>
        <w:t xml:space="preserve">Full and </w:t>
      </w:r>
      <w:r w:rsidR="002913C8">
        <w:t>partial agreement rates for non-</w:t>
      </w:r>
      <w:r>
        <w:t>parenting time issues</w:t>
      </w:r>
      <w:r w:rsidR="00F44A53">
        <w:t xml:space="preserve"> rose </w:t>
      </w:r>
      <w:r w:rsidR="0038086D">
        <w:t xml:space="preserve">dramatically </w:t>
      </w:r>
      <w:r w:rsidR="00F44A53">
        <w:t xml:space="preserve">for </w:t>
      </w:r>
      <w:r w:rsidR="0038086D">
        <w:t xml:space="preserve">post judgment modification cases – from </w:t>
      </w:r>
      <w:r w:rsidR="000E4CAE">
        <w:t xml:space="preserve">54% to 84%.  Agreement rates for non-parenting issues in initial divorce proceedings stayed the same – at 70%.  Agreement rates for non-parenting issues in </w:t>
      </w:r>
      <w:r w:rsidR="000E4CAE">
        <w:lastRenderedPageBreak/>
        <w:t xml:space="preserve">paternity and parenting time not arising out of a pending case both dropped by a few percentage points.  </w:t>
      </w:r>
    </w:p>
    <w:p w:rsidR="000E4CAE" w:rsidRDefault="000E4CAE" w:rsidP="000E4CAE"/>
    <w:p w:rsidR="00626EF3" w:rsidRPr="00F44A53" w:rsidRDefault="000E4CAE" w:rsidP="000E4CAE">
      <w:r>
        <w:t>For the first three and a half years of the pilot program, full and partial agreement rates for non-parenting time matters were virtually the same for initial divorce, post judgment modification, and paternity, and only a few percentage points lower for parenting time issues not arising out of a pending case.</w:t>
      </w:r>
    </w:p>
    <w:p w:rsidR="002560A2" w:rsidRDefault="002560A2" w:rsidP="00366291"/>
    <w:p w:rsidR="00DF069A" w:rsidRPr="006726EE" w:rsidRDefault="00F44A53" w:rsidP="00DF069A">
      <w:pPr>
        <w:jc w:val="center"/>
        <w:rPr>
          <w:rFonts w:ascii="Arial Narrow" w:hAnsi="Arial Narrow"/>
          <w:b/>
        </w:rPr>
      </w:pPr>
      <w:r>
        <w:rPr>
          <w:rFonts w:ascii="Arial Narrow" w:hAnsi="Arial Narrow"/>
          <w:b/>
        </w:rPr>
        <w:t xml:space="preserve">Non </w:t>
      </w:r>
      <w:r w:rsidR="00DF069A">
        <w:rPr>
          <w:rFonts w:ascii="Arial Narrow" w:hAnsi="Arial Narrow"/>
          <w:b/>
        </w:rPr>
        <w:t xml:space="preserve">Parenting Time </w:t>
      </w:r>
      <w:r>
        <w:rPr>
          <w:rFonts w:ascii="Arial Narrow" w:hAnsi="Arial Narrow"/>
          <w:b/>
        </w:rPr>
        <w:t xml:space="preserve">Issues </w:t>
      </w:r>
      <w:r w:rsidR="00DF069A" w:rsidRPr="006726EE">
        <w:rPr>
          <w:rFonts w:ascii="Arial Narrow" w:hAnsi="Arial Narrow"/>
          <w:b/>
        </w:rPr>
        <w:t>Agreement Rates by Case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797"/>
        <w:gridCol w:w="818"/>
        <w:gridCol w:w="794"/>
        <w:gridCol w:w="796"/>
        <w:gridCol w:w="818"/>
        <w:gridCol w:w="792"/>
        <w:gridCol w:w="790"/>
        <w:gridCol w:w="818"/>
        <w:gridCol w:w="789"/>
      </w:tblGrid>
      <w:tr w:rsidR="002913C8" w:rsidRPr="00060780" w:rsidTr="00B241D9">
        <w:tc>
          <w:tcPr>
            <w:tcW w:w="2364" w:type="dxa"/>
            <w:vMerge w:val="restart"/>
            <w:vAlign w:val="center"/>
          </w:tcPr>
          <w:p w:rsidR="002913C8" w:rsidRPr="00060780" w:rsidRDefault="002913C8" w:rsidP="00060780">
            <w:pPr>
              <w:jc w:val="center"/>
              <w:rPr>
                <w:rFonts w:ascii="Arial Narrow" w:hAnsi="Arial Narrow"/>
                <w:b/>
              </w:rPr>
            </w:pPr>
            <w:r>
              <w:rPr>
                <w:rFonts w:ascii="Arial Narrow" w:hAnsi="Arial Narrow"/>
                <w:b/>
              </w:rPr>
              <w:t>Case Type</w:t>
            </w:r>
          </w:p>
        </w:tc>
        <w:tc>
          <w:tcPr>
            <w:tcW w:w="2409" w:type="dxa"/>
            <w:gridSpan w:val="3"/>
            <w:vAlign w:val="center"/>
          </w:tcPr>
          <w:p w:rsidR="002913C8" w:rsidRPr="00060780" w:rsidRDefault="002913C8" w:rsidP="00471B1C">
            <w:pPr>
              <w:jc w:val="center"/>
              <w:rPr>
                <w:rFonts w:ascii="Arial Narrow" w:hAnsi="Arial Narrow"/>
                <w:b/>
              </w:rPr>
            </w:pPr>
            <w:r w:rsidRPr="00060780">
              <w:rPr>
                <w:rFonts w:ascii="Arial Narrow" w:hAnsi="Arial Narrow"/>
                <w:b/>
              </w:rPr>
              <w:t xml:space="preserve">First </w:t>
            </w:r>
            <w:r>
              <w:rPr>
                <w:rFonts w:ascii="Arial Narrow" w:hAnsi="Arial Narrow"/>
                <w:b/>
              </w:rPr>
              <w:t xml:space="preserve">and Second </w:t>
            </w:r>
            <w:r w:rsidRPr="00060780">
              <w:rPr>
                <w:rFonts w:ascii="Arial Narrow" w:hAnsi="Arial Narrow"/>
                <w:b/>
              </w:rPr>
              <w:t>Reporting Period</w:t>
            </w:r>
            <w:r>
              <w:rPr>
                <w:rFonts w:ascii="Arial Narrow" w:hAnsi="Arial Narrow"/>
                <w:b/>
              </w:rPr>
              <w:t>s</w:t>
            </w:r>
          </w:p>
          <w:p w:rsidR="002913C8" w:rsidRPr="00060780" w:rsidRDefault="002913C8" w:rsidP="00471B1C">
            <w:pPr>
              <w:jc w:val="center"/>
              <w:rPr>
                <w:rFonts w:ascii="Arial Narrow" w:hAnsi="Arial Narrow"/>
                <w:b/>
              </w:rPr>
            </w:pPr>
            <w:r w:rsidRPr="00060780">
              <w:rPr>
                <w:rFonts w:ascii="Arial Narrow" w:hAnsi="Arial Narrow"/>
                <w:b/>
              </w:rPr>
              <w:t xml:space="preserve">March 1, 2008 to </w:t>
            </w:r>
          </w:p>
          <w:p w:rsidR="002913C8" w:rsidRPr="00060780" w:rsidRDefault="002913C8" w:rsidP="00471B1C">
            <w:pPr>
              <w:jc w:val="center"/>
              <w:rPr>
                <w:rFonts w:ascii="Arial Narrow" w:hAnsi="Arial Narrow"/>
                <w:b/>
              </w:rPr>
            </w:pPr>
            <w:r>
              <w:rPr>
                <w:rFonts w:ascii="Arial Narrow" w:hAnsi="Arial Narrow"/>
                <w:b/>
              </w:rPr>
              <w:t>February 28, 2010</w:t>
            </w:r>
          </w:p>
        </w:tc>
        <w:tc>
          <w:tcPr>
            <w:tcW w:w="2406" w:type="dxa"/>
            <w:gridSpan w:val="3"/>
            <w:vAlign w:val="center"/>
          </w:tcPr>
          <w:p w:rsidR="002913C8" w:rsidRPr="00060780" w:rsidRDefault="002913C8" w:rsidP="00471B1C">
            <w:pPr>
              <w:jc w:val="center"/>
              <w:rPr>
                <w:rFonts w:ascii="Arial Narrow" w:hAnsi="Arial Narrow"/>
                <w:b/>
              </w:rPr>
            </w:pPr>
            <w:r>
              <w:rPr>
                <w:rFonts w:ascii="Arial Narrow" w:hAnsi="Arial Narrow"/>
                <w:b/>
              </w:rPr>
              <w:t>Third</w:t>
            </w:r>
            <w:r w:rsidRPr="00060780">
              <w:rPr>
                <w:rFonts w:ascii="Arial Narrow" w:hAnsi="Arial Narrow"/>
                <w:b/>
              </w:rPr>
              <w:t xml:space="preserve"> Reporting Period</w:t>
            </w:r>
          </w:p>
          <w:p w:rsidR="002913C8" w:rsidRPr="00060780" w:rsidRDefault="002913C8" w:rsidP="00471B1C">
            <w:pPr>
              <w:jc w:val="center"/>
              <w:rPr>
                <w:rFonts w:ascii="Arial Narrow" w:hAnsi="Arial Narrow"/>
                <w:b/>
              </w:rPr>
            </w:pPr>
            <w:r>
              <w:rPr>
                <w:rFonts w:ascii="Arial Narrow" w:hAnsi="Arial Narrow"/>
                <w:b/>
              </w:rPr>
              <w:t>March 1,</w:t>
            </w:r>
            <w:r w:rsidRPr="00060780">
              <w:rPr>
                <w:rFonts w:ascii="Arial Narrow" w:hAnsi="Arial Narrow"/>
                <w:b/>
              </w:rPr>
              <w:t xml:space="preserve"> 2010</w:t>
            </w:r>
            <w:r>
              <w:rPr>
                <w:rFonts w:ascii="Arial Narrow" w:hAnsi="Arial Narrow"/>
                <w:b/>
              </w:rPr>
              <w:t xml:space="preserve"> to August 31, 2011</w:t>
            </w:r>
          </w:p>
        </w:tc>
        <w:tc>
          <w:tcPr>
            <w:tcW w:w="2397" w:type="dxa"/>
            <w:gridSpan w:val="3"/>
            <w:vAlign w:val="center"/>
          </w:tcPr>
          <w:p w:rsidR="002913C8" w:rsidRPr="00060780" w:rsidRDefault="002913C8" w:rsidP="00471B1C">
            <w:pPr>
              <w:jc w:val="center"/>
              <w:rPr>
                <w:rFonts w:ascii="Arial Narrow" w:hAnsi="Arial Narrow"/>
                <w:b/>
              </w:rPr>
            </w:pPr>
            <w:r w:rsidRPr="00060780">
              <w:rPr>
                <w:rFonts w:ascii="Arial Narrow" w:hAnsi="Arial Narrow"/>
                <w:b/>
              </w:rPr>
              <w:t>Total Project  Period</w:t>
            </w:r>
          </w:p>
          <w:p w:rsidR="002913C8" w:rsidRPr="00060780" w:rsidRDefault="002913C8" w:rsidP="00471B1C">
            <w:pPr>
              <w:jc w:val="center"/>
              <w:rPr>
                <w:rFonts w:ascii="Arial Narrow" w:hAnsi="Arial Narrow"/>
                <w:b/>
              </w:rPr>
            </w:pPr>
            <w:r w:rsidRPr="00060780">
              <w:rPr>
                <w:rFonts w:ascii="Arial Narrow" w:hAnsi="Arial Narrow"/>
                <w:b/>
              </w:rPr>
              <w:t xml:space="preserve">March 1, 2008 to </w:t>
            </w:r>
            <w:r>
              <w:rPr>
                <w:rFonts w:ascii="Arial Narrow" w:hAnsi="Arial Narrow"/>
                <w:b/>
              </w:rPr>
              <w:t>August 31, 2011</w:t>
            </w:r>
          </w:p>
        </w:tc>
      </w:tr>
      <w:tr w:rsidR="002913C8" w:rsidRPr="00060780" w:rsidTr="00B241D9">
        <w:tc>
          <w:tcPr>
            <w:tcW w:w="2364" w:type="dxa"/>
            <w:vMerge/>
            <w:vAlign w:val="center"/>
          </w:tcPr>
          <w:p w:rsidR="002913C8" w:rsidRPr="00060780" w:rsidRDefault="002913C8" w:rsidP="00EB0D1A">
            <w:pPr>
              <w:rPr>
                <w:rFonts w:ascii="Arial Narrow" w:hAnsi="Arial Narrow"/>
                <w:b/>
              </w:rPr>
            </w:pPr>
          </w:p>
        </w:tc>
        <w:tc>
          <w:tcPr>
            <w:tcW w:w="797" w:type="dxa"/>
            <w:vAlign w:val="center"/>
          </w:tcPr>
          <w:p w:rsidR="002913C8" w:rsidRPr="00060780" w:rsidRDefault="002913C8" w:rsidP="00060780">
            <w:pPr>
              <w:jc w:val="center"/>
              <w:rPr>
                <w:rFonts w:ascii="Arial Narrow" w:hAnsi="Arial Narrow"/>
                <w:b/>
              </w:rPr>
            </w:pPr>
            <w:r w:rsidRPr="00060780">
              <w:rPr>
                <w:rFonts w:ascii="Arial Narrow" w:hAnsi="Arial Narrow"/>
                <w:b/>
              </w:rPr>
              <w:t>Full agree</w:t>
            </w:r>
          </w:p>
          <w:p w:rsidR="002913C8" w:rsidRPr="00060780" w:rsidRDefault="002913C8" w:rsidP="00060780">
            <w:pPr>
              <w:jc w:val="center"/>
              <w:rPr>
                <w:rFonts w:ascii="Arial Narrow" w:hAnsi="Arial Narrow"/>
                <w:b/>
              </w:rPr>
            </w:pPr>
            <w:r w:rsidRPr="00060780">
              <w:rPr>
                <w:rFonts w:ascii="Arial Narrow" w:hAnsi="Arial Narrow"/>
                <w:b/>
              </w:rPr>
              <w:t>ment</w:t>
            </w:r>
          </w:p>
        </w:tc>
        <w:tc>
          <w:tcPr>
            <w:tcW w:w="818" w:type="dxa"/>
            <w:vAlign w:val="center"/>
          </w:tcPr>
          <w:p w:rsidR="002913C8" w:rsidRPr="00060780" w:rsidRDefault="002913C8" w:rsidP="00060780">
            <w:pPr>
              <w:jc w:val="center"/>
              <w:rPr>
                <w:rFonts w:ascii="Arial Narrow" w:hAnsi="Arial Narrow"/>
                <w:b/>
              </w:rPr>
            </w:pPr>
            <w:r w:rsidRPr="00060780">
              <w:rPr>
                <w:rFonts w:ascii="Arial Narrow" w:hAnsi="Arial Narrow"/>
                <w:b/>
              </w:rPr>
              <w:t>Partial agree</w:t>
            </w:r>
          </w:p>
          <w:p w:rsidR="002913C8" w:rsidRPr="00060780" w:rsidRDefault="002913C8" w:rsidP="00060780">
            <w:pPr>
              <w:jc w:val="center"/>
              <w:rPr>
                <w:rFonts w:ascii="Arial Narrow" w:hAnsi="Arial Narrow"/>
                <w:b/>
              </w:rPr>
            </w:pPr>
            <w:r w:rsidRPr="00060780">
              <w:rPr>
                <w:rFonts w:ascii="Arial Narrow" w:hAnsi="Arial Narrow"/>
                <w:b/>
              </w:rPr>
              <w:t>ment</w:t>
            </w:r>
          </w:p>
        </w:tc>
        <w:tc>
          <w:tcPr>
            <w:tcW w:w="794" w:type="dxa"/>
            <w:vAlign w:val="center"/>
          </w:tcPr>
          <w:p w:rsidR="002913C8" w:rsidRPr="00060780" w:rsidRDefault="002913C8" w:rsidP="00060780">
            <w:pPr>
              <w:jc w:val="center"/>
              <w:rPr>
                <w:rFonts w:ascii="Arial Narrow" w:hAnsi="Arial Narrow"/>
                <w:b/>
              </w:rPr>
            </w:pPr>
            <w:r w:rsidRPr="00060780">
              <w:rPr>
                <w:rFonts w:ascii="Arial Narrow" w:hAnsi="Arial Narrow"/>
                <w:b/>
              </w:rPr>
              <w:t>Total</w:t>
            </w:r>
          </w:p>
        </w:tc>
        <w:tc>
          <w:tcPr>
            <w:tcW w:w="796" w:type="dxa"/>
            <w:vAlign w:val="center"/>
          </w:tcPr>
          <w:p w:rsidR="002913C8" w:rsidRPr="00060780" w:rsidRDefault="002913C8" w:rsidP="00060780">
            <w:pPr>
              <w:jc w:val="center"/>
              <w:rPr>
                <w:rFonts w:ascii="Arial Narrow" w:hAnsi="Arial Narrow"/>
                <w:b/>
              </w:rPr>
            </w:pPr>
            <w:r w:rsidRPr="00060780">
              <w:rPr>
                <w:rFonts w:ascii="Arial Narrow" w:hAnsi="Arial Narrow"/>
                <w:b/>
              </w:rPr>
              <w:t>Full agree</w:t>
            </w:r>
          </w:p>
          <w:p w:rsidR="002913C8" w:rsidRPr="00060780" w:rsidRDefault="002913C8" w:rsidP="00060780">
            <w:pPr>
              <w:jc w:val="center"/>
              <w:rPr>
                <w:rFonts w:ascii="Arial Narrow" w:hAnsi="Arial Narrow"/>
                <w:b/>
              </w:rPr>
            </w:pPr>
            <w:r w:rsidRPr="00060780">
              <w:rPr>
                <w:rFonts w:ascii="Arial Narrow" w:hAnsi="Arial Narrow"/>
                <w:b/>
              </w:rPr>
              <w:t>ment</w:t>
            </w:r>
          </w:p>
        </w:tc>
        <w:tc>
          <w:tcPr>
            <w:tcW w:w="818" w:type="dxa"/>
            <w:vAlign w:val="center"/>
          </w:tcPr>
          <w:p w:rsidR="002913C8" w:rsidRPr="00060780" w:rsidRDefault="002913C8" w:rsidP="00060780">
            <w:pPr>
              <w:jc w:val="center"/>
              <w:rPr>
                <w:rFonts w:ascii="Arial Narrow" w:hAnsi="Arial Narrow"/>
                <w:b/>
              </w:rPr>
            </w:pPr>
            <w:r w:rsidRPr="00060780">
              <w:rPr>
                <w:rFonts w:ascii="Arial Narrow" w:hAnsi="Arial Narrow"/>
                <w:b/>
              </w:rPr>
              <w:t>Partial agree</w:t>
            </w:r>
          </w:p>
          <w:p w:rsidR="002913C8" w:rsidRPr="00060780" w:rsidRDefault="002913C8" w:rsidP="00060780">
            <w:pPr>
              <w:jc w:val="center"/>
              <w:rPr>
                <w:rFonts w:ascii="Arial Narrow" w:hAnsi="Arial Narrow"/>
                <w:b/>
              </w:rPr>
            </w:pPr>
            <w:r w:rsidRPr="00060780">
              <w:rPr>
                <w:rFonts w:ascii="Arial Narrow" w:hAnsi="Arial Narrow"/>
                <w:b/>
              </w:rPr>
              <w:t>ment</w:t>
            </w:r>
          </w:p>
        </w:tc>
        <w:tc>
          <w:tcPr>
            <w:tcW w:w="792" w:type="dxa"/>
            <w:vAlign w:val="center"/>
          </w:tcPr>
          <w:p w:rsidR="002913C8" w:rsidRPr="00060780" w:rsidRDefault="002913C8" w:rsidP="00060780">
            <w:pPr>
              <w:jc w:val="center"/>
              <w:rPr>
                <w:rFonts w:ascii="Arial Narrow" w:hAnsi="Arial Narrow"/>
                <w:b/>
              </w:rPr>
            </w:pPr>
            <w:r w:rsidRPr="00060780">
              <w:rPr>
                <w:rFonts w:ascii="Arial Narrow" w:hAnsi="Arial Narrow"/>
                <w:b/>
              </w:rPr>
              <w:t>Total</w:t>
            </w:r>
          </w:p>
        </w:tc>
        <w:tc>
          <w:tcPr>
            <w:tcW w:w="790" w:type="dxa"/>
            <w:vAlign w:val="center"/>
          </w:tcPr>
          <w:p w:rsidR="002913C8" w:rsidRPr="00060780" w:rsidRDefault="002913C8" w:rsidP="00060780">
            <w:pPr>
              <w:jc w:val="center"/>
              <w:rPr>
                <w:rFonts w:ascii="Arial Narrow" w:hAnsi="Arial Narrow"/>
                <w:b/>
              </w:rPr>
            </w:pPr>
            <w:r w:rsidRPr="00060780">
              <w:rPr>
                <w:rFonts w:ascii="Arial Narrow" w:hAnsi="Arial Narrow"/>
                <w:b/>
              </w:rPr>
              <w:t>Full agree</w:t>
            </w:r>
          </w:p>
          <w:p w:rsidR="002913C8" w:rsidRPr="00060780" w:rsidRDefault="002913C8" w:rsidP="00060780">
            <w:pPr>
              <w:jc w:val="center"/>
              <w:rPr>
                <w:rFonts w:ascii="Arial Narrow" w:hAnsi="Arial Narrow"/>
                <w:b/>
              </w:rPr>
            </w:pPr>
            <w:r w:rsidRPr="00060780">
              <w:rPr>
                <w:rFonts w:ascii="Arial Narrow" w:hAnsi="Arial Narrow"/>
                <w:b/>
              </w:rPr>
              <w:t>ment</w:t>
            </w:r>
          </w:p>
        </w:tc>
        <w:tc>
          <w:tcPr>
            <w:tcW w:w="818" w:type="dxa"/>
            <w:vAlign w:val="center"/>
          </w:tcPr>
          <w:p w:rsidR="002913C8" w:rsidRPr="00060780" w:rsidRDefault="002913C8" w:rsidP="00060780">
            <w:pPr>
              <w:jc w:val="center"/>
              <w:rPr>
                <w:rFonts w:ascii="Arial Narrow" w:hAnsi="Arial Narrow"/>
                <w:b/>
              </w:rPr>
            </w:pPr>
            <w:r w:rsidRPr="00060780">
              <w:rPr>
                <w:rFonts w:ascii="Arial Narrow" w:hAnsi="Arial Narrow"/>
                <w:b/>
              </w:rPr>
              <w:t>Partial agree</w:t>
            </w:r>
          </w:p>
          <w:p w:rsidR="002913C8" w:rsidRPr="00060780" w:rsidRDefault="002913C8" w:rsidP="00060780">
            <w:pPr>
              <w:jc w:val="center"/>
              <w:rPr>
                <w:rFonts w:ascii="Arial Narrow" w:hAnsi="Arial Narrow"/>
                <w:b/>
              </w:rPr>
            </w:pPr>
            <w:r w:rsidRPr="00060780">
              <w:rPr>
                <w:rFonts w:ascii="Arial Narrow" w:hAnsi="Arial Narrow"/>
                <w:b/>
              </w:rPr>
              <w:t>ment</w:t>
            </w:r>
          </w:p>
        </w:tc>
        <w:tc>
          <w:tcPr>
            <w:tcW w:w="789" w:type="dxa"/>
            <w:vAlign w:val="center"/>
          </w:tcPr>
          <w:p w:rsidR="002913C8" w:rsidRPr="00060780" w:rsidRDefault="002913C8" w:rsidP="00060780">
            <w:pPr>
              <w:jc w:val="center"/>
              <w:rPr>
                <w:rFonts w:ascii="Arial Narrow" w:hAnsi="Arial Narrow"/>
                <w:b/>
              </w:rPr>
            </w:pPr>
            <w:r w:rsidRPr="00060780">
              <w:rPr>
                <w:rFonts w:ascii="Arial Narrow" w:hAnsi="Arial Narrow"/>
                <w:b/>
              </w:rPr>
              <w:t>Total</w:t>
            </w:r>
          </w:p>
        </w:tc>
      </w:tr>
      <w:tr w:rsidR="002913C8" w:rsidRPr="00060780" w:rsidTr="00B241D9">
        <w:tc>
          <w:tcPr>
            <w:tcW w:w="2364" w:type="dxa"/>
            <w:vAlign w:val="center"/>
          </w:tcPr>
          <w:p w:rsidR="002913C8" w:rsidRPr="00060780" w:rsidRDefault="002913C8" w:rsidP="00EB0D1A">
            <w:pPr>
              <w:rPr>
                <w:rFonts w:ascii="Arial Narrow" w:hAnsi="Arial Narrow"/>
                <w:b/>
              </w:rPr>
            </w:pPr>
            <w:r w:rsidRPr="00060780">
              <w:rPr>
                <w:rFonts w:ascii="Arial Narrow" w:hAnsi="Arial Narrow"/>
                <w:b/>
              </w:rPr>
              <w:t>Initial divorce</w:t>
            </w:r>
            <w:r w:rsidR="000E4CAE">
              <w:rPr>
                <w:rFonts w:ascii="Arial Narrow" w:hAnsi="Arial Narrow"/>
                <w:b/>
              </w:rPr>
              <w:t xml:space="preserve"> proceeding</w:t>
            </w:r>
          </w:p>
        </w:tc>
        <w:tc>
          <w:tcPr>
            <w:tcW w:w="797" w:type="dxa"/>
            <w:vAlign w:val="center"/>
          </w:tcPr>
          <w:p w:rsidR="002913C8" w:rsidRPr="00060780" w:rsidRDefault="002913C8" w:rsidP="00471B1C">
            <w:pPr>
              <w:jc w:val="center"/>
              <w:rPr>
                <w:rFonts w:ascii="Arial Narrow" w:hAnsi="Arial Narrow"/>
                <w:b/>
              </w:rPr>
            </w:pPr>
            <w:r w:rsidRPr="00060780">
              <w:rPr>
                <w:rFonts w:ascii="Arial Narrow" w:hAnsi="Arial Narrow"/>
                <w:b/>
              </w:rPr>
              <w:t>51%</w:t>
            </w:r>
          </w:p>
        </w:tc>
        <w:tc>
          <w:tcPr>
            <w:tcW w:w="818" w:type="dxa"/>
            <w:vAlign w:val="center"/>
          </w:tcPr>
          <w:p w:rsidR="002913C8" w:rsidRPr="00060780" w:rsidRDefault="002913C8" w:rsidP="00471B1C">
            <w:pPr>
              <w:jc w:val="center"/>
              <w:rPr>
                <w:rFonts w:ascii="Arial Narrow" w:hAnsi="Arial Narrow"/>
                <w:b/>
              </w:rPr>
            </w:pPr>
            <w:r w:rsidRPr="00060780">
              <w:rPr>
                <w:rFonts w:ascii="Arial Narrow" w:hAnsi="Arial Narrow"/>
                <w:b/>
              </w:rPr>
              <w:t>18%</w:t>
            </w:r>
          </w:p>
        </w:tc>
        <w:tc>
          <w:tcPr>
            <w:tcW w:w="794" w:type="dxa"/>
            <w:vAlign w:val="center"/>
          </w:tcPr>
          <w:p w:rsidR="002913C8" w:rsidRPr="00060780" w:rsidRDefault="002913C8" w:rsidP="00471B1C">
            <w:pPr>
              <w:jc w:val="center"/>
              <w:rPr>
                <w:rFonts w:ascii="Arial Narrow" w:hAnsi="Arial Narrow"/>
                <w:b/>
              </w:rPr>
            </w:pPr>
            <w:r w:rsidRPr="00060780">
              <w:rPr>
                <w:rFonts w:ascii="Arial Narrow" w:hAnsi="Arial Narrow"/>
                <w:b/>
              </w:rPr>
              <w:t>70%</w:t>
            </w:r>
          </w:p>
        </w:tc>
        <w:tc>
          <w:tcPr>
            <w:tcW w:w="796" w:type="dxa"/>
            <w:vAlign w:val="center"/>
          </w:tcPr>
          <w:p w:rsidR="002913C8" w:rsidRPr="00060780" w:rsidRDefault="00387730" w:rsidP="00060780">
            <w:pPr>
              <w:jc w:val="center"/>
              <w:rPr>
                <w:rFonts w:ascii="Arial Narrow" w:hAnsi="Arial Narrow"/>
                <w:b/>
              </w:rPr>
            </w:pPr>
            <w:r>
              <w:rPr>
                <w:rFonts w:ascii="Arial Narrow" w:hAnsi="Arial Narrow"/>
                <w:b/>
              </w:rPr>
              <w:t>45</w:t>
            </w:r>
            <w:r w:rsidR="002913C8" w:rsidRPr="00060780">
              <w:rPr>
                <w:rFonts w:ascii="Arial Narrow" w:hAnsi="Arial Narrow"/>
                <w:b/>
              </w:rPr>
              <w:t>%</w:t>
            </w:r>
          </w:p>
        </w:tc>
        <w:tc>
          <w:tcPr>
            <w:tcW w:w="818" w:type="dxa"/>
            <w:vAlign w:val="center"/>
          </w:tcPr>
          <w:p w:rsidR="002913C8" w:rsidRPr="00060780" w:rsidRDefault="00387730" w:rsidP="00060780">
            <w:pPr>
              <w:jc w:val="center"/>
              <w:rPr>
                <w:rFonts w:ascii="Arial Narrow" w:hAnsi="Arial Narrow"/>
                <w:b/>
              </w:rPr>
            </w:pPr>
            <w:r>
              <w:rPr>
                <w:rFonts w:ascii="Arial Narrow" w:hAnsi="Arial Narrow"/>
                <w:b/>
              </w:rPr>
              <w:t>25</w:t>
            </w:r>
            <w:r w:rsidR="002913C8" w:rsidRPr="00060780">
              <w:rPr>
                <w:rFonts w:ascii="Arial Narrow" w:hAnsi="Arial Narrow"/>
                <w:b/>
              </w:rPr>
              <w:t>%</w:t>
            </w:r>
          </w:p>
        </w:tc>
        <w:tc>
          <w:tcPr>
            <w:tcW w:w="792" w:type="dxa"/>
            <w:vAlign w:val="center"/>
          </w:tcPr>
          <w:p w:rsidR="002913C8" w:rsidRPr="00060780" w:rsidRDefault="00387730" w:rsidP="00060780">
            <w:pPr>
              <w:jc w:val="center"/>
              <w:rPr>
                <w:rFonts w:ascii="Arial Narrow" w:hAnsi="Arial Narrow"/>
                <w:b/>
              </w:rPr>
            </w:pPr>
            <w:r>
              <w:rPr>
                <w:rFonts w:ascii="Arial Narrow" w:hAnsi="Arial Narrow"/>
                <w:b/>
              </w:rPr>
              <w:t>70</w:t>
            </w:r>
            <w:r w:rsidR="002913C8" w:rsidRPr="00060780">
              <w:rPr>
                <w:rFonts w:ascii="Arial Narrow" w:hAnsi="Arial Narrow"/>
                <w:b/>
              </w:rPr>
              <w:t>%</w:t>
            </w:r>
          </w:p>
        </w:tc>
        <w:tc>
          <w:tcPr>
            <w:tcW w:w="790" w:type="dxa"/>
            <w:vAlign w:val="center"/>
          </w:tcPr>
          <w:p w:rsidR="002913C8" w:rsidRPr="00060780" w:rsidRDefault="0038086D" w:rsidP="00387730">
            <w:pPr>
              <w:jc w:val="center"/>
              <w:rPr>
                <w:rFonts w:ascii="Arial Narrow" w:hAnsi="Arial Narrow"/>
                <w:b/>
              </w:rPr>
            </w:pPr>
            <w:r>
              <w:rPr>
                <w:rFonts w:ascii="Arial Narrow" w:hAnsi="Arial Narrow"/>
                <w:b/>
              </w:rPr>
              <w:t>47</w:t>
            </w:r>
            <w:r w:rsidR="002913C8" w:rsidRPr="00060780">
              <w:rPr>
                <w:rFonts w:ascii="Arial Narrow" w:hAnsi="Arial Narrow"/>
                <w:b/>
              </w:rPr>
              <w:t>%</w:t>
            </w:r>
          </w:p>
        </w:tc>
        <w:tc>
          <w:tcPr>
            <w:tcW w:w="818" w:type="dxa"/>
            <w:vAlign w:val="center"/>
          </w:tcPr>
          <w:p w:rsidR="002913C8" w:rsidRPr="00060780" w:rsidRDefault="00387730" w:rsidP="0038086D">
            <w:pPr>
              <w:jc w:val="center"/>
              <w:rPr>
                <w:rFonts w:ascii="Arial Narrow" w:hAnsi="Arial Narrow"/>
                <w:b/>
              </w:rPr>
            </w:pPr>
            <w:r>
              <w:rPr>
                <w:rFonts w:ascii="Arial Narrow" w:hAnsi="Arial Narrow"/>
                <w:b/>
              </w:rPr>
              <w:t>2</w:t>
            </w:r>
            <w:r w:rsidR="0038086D">
              <w:rPr>
                <w:rFonts w:ascii="Arial Narrow" w:hAnsi="Arial Narrow"/>
                <w:b/>
              </w:rPr>
              <w:t>3</w:t>
            </w:r>
            <w:r w:rsidR="002913C8" w:rsidRPr="00060780">
              <w:rPr>
                <w:rFonts w:ascii="Arial Narrow" w:hAnsi="Arial Narrow"/>
                <w:b/>
              </w:rPr>
              <w:t>%</w:t>
            </w:r>
          </w:p>
        </w:tc>
        <w:tc>
          <w:tcPr>
            <w:tcW w:w="789" w:type="dxa"/>
            <w:vAlign w:val="center"/>
          </w:tcPr>
          <w:p w:rsidR="002913C8" w:rsidRPr="00060780" w:rsidRDefault="002913C8" w:rsidP="00387730">
            <w:pPr>
              <w:jc w:val="center"/>
              <w:rPr>
                <w:rFonts w:ascii="Arial Narrow" w:hAnsi="Arial Narrow"/>
                <w:b/>
              </w:rPr>
            </w:pPr>
            <w:r w:rsidRPr="00060780">
              <w:rPr>
                <w:rFonts w:ascii="Arial Narrow" w:hAnsi="Arial Narrow"/>
                <w:b/>
              </w:rPr>
              <w:t>7</w:t>
            </w:r>
            <w:r w:rsidR="0038086D">
              <w:rPr>
                <w:rFonts w:ascii="Arial Narrow" w:hAnsi="Arial Narrow"/>
                <w:b/>
              </w:rPr>
              <w:t>0</w:t>
            </w:r>
            <w:r w:rsidRPr="00060780">
              <w:rPr>
                <w:rFonts w:ascii="Arial Narrow" w:hAnsi="Arial Narrow"/>
                <w:b/>
              </w:rPr>
              <w:t>%</w:t>
            </w:r>
          </w:p>
        </w:tc>
      </w:tr>
      <w:tr w:rsidR="002913C8" w:rsidRPr="00060780" w:rsidTr="00B241D9">
        <w:tc>
          <w:tcPr>
            <w:tcW w:w="2364" w:type="dxa"/>
            <w:vAlign w:val="center"/>
          </w:tcPr>
          <w:p w:rsidR="002913C8" w:rsidRPr="00060780" w:rsidRDefault="002913C8" w:rsidP="00EB0D1A">
            <w:pPr>
              <w:rPr>
                <w:rFonts w:ascii="Arial Narrow" w:hAnsi="Arial Narrow"/>
                <w:b/>
              </w:rPr>
            </w:pPr>
            <w:r w:rsidRPr="00060780">
              <w:rPr>
                <w:rFonts w:ascii="Arial Narrow" w:hAnsi="Arial Narrow"/>
                <w:b/>
              </w:rPr>
              <w:t>Post judgment modification</w:t>
            </w:r>
          </w:p>
        </w:tc>
        <w:tc>
          <w:tcPr>
            <w:tcW w:w="797" w:type="dxa"/>
            <w:vAlign w:val="center"/>
          </w:tcPr>
          <w:p w:rsidR="002913C8" w:rsidRPr="00060780" w:rsidRDefault="002913C8" w:rsidP="00471B1C">
            <w:pPr>
              <w:jc w:val="center"/>
              <w:rPr>
                <w:rFonts w:ascii="Arial Narrow" w:hAnsi="Arial Narrow"/>
                <w:b/>
              </w:rPr>
            </w:pPr>
            <w:r w:rsidRPr="00060780">
              <w:rPr>
                <w:rFonts w:ascii="Arial Narrow" w:hAnsi="Arial Narrow"/>
                <w:b/>
              </w:rPr>
              <w:t>24%</w:t>
            </w:r>
          </w:p>
        </w:tc>
        <w:tc>
          <w:tcPr>
            <w:tcW w:w="818" w:type="dxa"/>
            <w:vAlign w:val="center"/>
          </w:tcPr>
          <w:p w:rsidR="002913C8" w:rsidRPr="00060780" w:rsidRDefault="002913C8" w:rsidP="00471B1C">
            <w:pPr>
              <w:jc w:val="center"/>
              <w:rPr>
                <w:rFonts w:ascii="Arial Narrow" w:hAnsi="Arial Narrow"/>
                <w:b/>
              </w:rPr>
            </w:pPr>
            <w:r w:rsidRPr="00060780">
              <w:rPr>
                <w:rFonts w:ascii="Arial Narrow" w:hAnsi="Arial Narrow"/>
                <w:b/>
              </w:rPr>
              <w:t>29%</w:t>
            </w:r>
          </w:p>
        </w:tc>
        <w:tc>
          <w:tcPr>
            <w:tcW w:w="794" w:type="dxa"/>
            <w:vAlign w:val="center"/>
          </w:tcPr>
          <w:p w:rsidR="002913C8" w:rsidRPr="00060780" w:rsidRDefault="002913C8" w:rsidP="00471B1C">
            <w:pPr>
              <w:jc w:val="center"/>
              <w:rPr>
                <w:rFonts w:ascii="Arial Narrow" w:hAnsi="Arial Narrow"/>
                <w:b/>
              </w:rPr>
            </w:pPr>
            <w:r w:rsidRPr="00060780">
              <w:rPr>
                <w:rFonts w:ascii="Arial Narrow" w:hAnsi="Arial Narrow"/>
                <w:b/>
              </w:rPr>
              <w:t>54%</w:t>
            </w:r>
          </w:p>
        </w:tc>
        <w:tc>
          <w:tcPr>
            <w:tcW w:w="796" w:type="dxa"/>
            <w:vAlign w:val="center"/>
          </w:tcPr>
          <w:p w:rsidR="002913C8" w:rsidRPr="00060780" w:rsidRDefault="00387730" w:rsidP="00060780">
            <w:pPr>
              <w:jc w:val="center"/>
              <w:rPr>
                <w:rFonts w:ascii="Arial Narrow" w:hAnsi="Arial Narrow"/>
                <w:b/>
              </w:rPr>
            </w:pPr>
            <w:r>
              <w:rPr>
                <w:rFonts w:ascii="Arial Narrow" w:hAnsi="Arial Narrow"/>
                <w:b/>
              </w:rPr>
              <w:t>57</w:t>
            </w:r>
            <w:r w:rsidR="002913C8" w:rsidRPr="00060780">
              <w:rPr>
                <w:rFonts w:ascii="Arial Narrow" w:hAnsi="Arial Narrow"/>
                <w:b/>
              </w:rPr>
              <w:t>%</w:t>
            </w:r>
          </w:p>
        </w:tc>
        <w:tc>
          <w:tcPr>
            <w:tcW w:w="818" w:type="dxa"/>
            <w:vAlign w:val="center"/>
          </w:tcPr>
          <w:p w:rsidR="002913C8" w:rsidRPr="00060780" w:rsidRDefault="00387730" w:rsidP="00060780">
            <w:pPr>
              <w:jc w:val="center"/>
              <w:rPr>
                <w:rFonts w:ascii="Arial Narrow" w:hAnsi="Arial Narrow"/>
                <w:b/>
              </w:rPr>
            </w:pPr>
            <w:r>
              <w:rPr>
                <w:rFonts w:ascii="Arial Narrow" w:hAnsi="Arial Narrow"/>
                <w:b/>
              </w:rPr>
              <w:t>27</w:t>
            </w:r>
            <w:r w:rsidR="002913C8" w:rsidRPr="00060780">
              <w:rPr>
                <w:rFonts w:ascii="Arial Narrow" w:hAnsi="Arial Narrow"/>
                <w:b/>
              </w:rPr>
              <w:t>%</w:t>
            </w:r>
          </w:p>
        </w:tc>
        <w:tc>
          <w:tcPr>
            <w:tcW w:w="792" w:type="dxa"/>
            <w:vAlign w:val="center"/>
          </w:tcPr>
          <w:p w:rsidR="002913C8" w:rsidRPr="00060780" w:rsidRDefault="00387730" w:rsidP="00060780">
            <w:pPr>
              <w:jc w:val="center"/>
              <w:rPr>
                <w:rFonts w:ascii="Arial Narrow" w:hAnsi="Arial Narrow"/>
                <w:b/>
              </w:rPr>
            </w:pPr>
            <w:r>
              <w:rPr>
                <w:rFonts w:ascii="Arial Narrow" w:hAnsi="Arial Narrow"/>
                <w:b/>
              </w:rPr>
              <w:t>8</w:t>
            </w:r>
            <w:r w:rsidR="002913C8" w:rsidRPr="00060780">
              <w:rPr>
                <w:rFonts w:ascii="Arial Narrow" w:hAnsi="Arial Narrow"/>
                <w:b/>
              </w:rPr>
              <w:t>4%</w:t>
            </w:r>
          </w:p>
        </w:tc>
        <w:tc>
          <w:tcPr>
            <w:tcW w:w="790" w:type="dxa"/>
            <w:vAlign w:val="center"/>
          </w:tcPr>
          <w:p w:rsidR="002913C8" w:rsidRPr="00060780" w:rsidRDefault="00387730" w:rsidP="00060780">
            <w:pPr>
              <w:jc w:val="center"/>
              <w:rPr>
                <w:rFonts w:ascii="Arial Narrow" w:hAnsi="Arial Narrow"/>
                <w:b/>
              </w:rPr>
            </w:pPr>
            <w:r>
              <w:rPr>
                <w:rFonts w:ascii="Arial Narrow" w:hAnsi="Arial Narrow"/>
                <w:b/>
              </w:rPr>
              <w:t>4</w:t>
            </w:r>
            <w:r w:rsidR="002913C8" w:rsidRPr="00060780">
              <w:rPr>
                <w:rFonts w:ascii="Arial Narrow" w:hAnsi="Arial Narrow"/>
                <w:b/>
              </w:rPr>
              <w:t>4%</w:t>
            </w:r>
          </w:p>
        </w:tc>
        <w:tc>
          <w:tcPr>
            <w:tcW w:w="818" w:type="dxa"/>
            <w:vAlign w:val="center"/>
          </w:tcPr>
          <w:p w:rsidR="002913C8" w:rsidRPr="00060780" w:rsidRDefault="00387730" w:rsidP="00060780">
            <w:pPr>
              <w:jc w:val="center"/>
              <w:rPr>
                <w:rFonts w:ascii="Arial Narrow" w:hAnsi="Arial Narrow"/>
                <w:b/>
              </w:rPr>
            </w:pPr>
            <w:r>
              <w:rPr>
                <w:rFonts w:ascii="Arial Narrow" w:hAnsi="Arial Narrow"/>
                <w:b/>
              </w:rPr>
              <w:t>28</w:t>
            </w:r>
            <w:r w:rsidR="002913C8" w:rsidRPr="00060780">
              <w:rPr>
                <w:rFonts w:ascii="Arial Narrow" w:hAnsi="Arial Narrow"/>
                <w:b/>
              </w:rPr>
              <w:t>%</w:t>
            </w:r>
          </w:p>
        </w:tc>
        <w:tc>
          <w:tcPr>
            <w:tcW w:w="789" w:type="dxa"/>
            <w:vAlign w:val="center"/>
          </w:tcPr>
          <w:p w:rsidR="002913C8" w:rsidRPr="00060780" w:rsidRDefault="00387730" w:rsidP="00060780">
            <w:pPr>
              <w:jc w:val="center"/>
              <w:rPr>
                <w:rFonts w:ascii="Arial Narrow" w:hAnsi="Arial Narrow"/>
                <w:b/>
              </w:rPr>
            </w:pPr>
            <w:r>
              <w:rPr>
                <w:rFonts w:ascii="Arial Narrow" w:hAnsi="Arial Narrow"/>
                <w:b/>
              </w:rPr>
              <w:t>72</w:t>
            </w:r>
            <w:r w:rsidR="002913C8" w:rsidRPr="00060780">
              <w:rPr>
                <w:rFonts w:ascii="Arial Narrow" w:hAnsi="Arial Narrow"/>
                <w:b/>
              </w:rPr>
              <w:t>%</w:t>
            </w:r>
          </w:p>
        </w:tc>
      </w:tr>
      <w:tr w:rsidR="002913C8" w:rsidRPr="00060780" w:rsidTr="00B241D9">
        <w:tc>
          <w:tcPr>
            <w:tcW w:w="2364" w:type="dxa"/>
            <w:vAlign w:val="center"/>
          </w:tcPr>
          <w:p w:rsidR="002913C8" w:rsidRPr="00060780" w:rsidRDefault="002913C8" w:rsidP="00EB0D1A">
            <w:pPr>
              <w:rPr>
                <w:rFonts w:ascii="Arial Narrow" w:hAnsi="Arial Narrow"/>
                <w:b/>
              </w:rPr>
            </w:pPr>
            <w:r w:rsidRPr="00060780">
              <w:rPr>
                <w:rFonts w:ascii="Arial Narrow" w:hAnsi="Arial Narrow"/>
                <w:b/>
              </w:rPr>
              <w:t>Paternity</w:t>
            </w:r>
          </w:p>
        </w:tc>
        <w:tc>
          <w:tcPr>
            <w:tcW w:w="797" w:type="dxa"/>
            <w:vAlign w:val="center"/>
          </w:tcPr>
          <w:p w:rsidR="002913C8" w:rsidRPr="00060780" w:rsidRDefault="002913C8" w:rsidP="00471B1C">
            <w:pPr>
              <w:jc w:val="center"/>
              <w:rPr>
                <w:rFonts w:ascii="Arial Narrow" w:hAnsi="Arial Narrow"/>
                <w:b/>
              </w:rPr>
            </w:pPr>
            <w:r w:rsidRPr="00060780">
              <w:rPr>
                <w:rFonts w:ascii="Arial Narrow" w:hAnsi="Arial Narrow"/>
                <w:b/>
              </w:rPr>
              <w:t>47%</w:t>
            </w:r>
          </w:p>
        </w:tc>
        <w:tc>
          <w:tcPr>
            <w:tcW w:w="818" w:type="dxa"/>
            <w:vAlign w:val="center"/>
          </w:tcPr>
          <w:p w:rsidR="002913C8" w:rsidRPr="00060780" w:rsidRDefault="002913C8" w:rsidP="00471B1C">
            <w:pPr>
              <w:jc w:val="center"/>
              <w:rPr>
                <w:rFonts w:ascii="Arial Narrow" w:hAnsi="Arial Narrow"/>
                <w:b/>
              </w:rPr>
            </w:pPr>
            <w:r w:rsidRPr="00060780">
              <w:rPr>
                <w:rFonts w:ascii="Arial Narrow" w:hAnsi="Arial Narrow"/>
                <w:b/>
              </w:rPr>
              <w:t>27%</w:t>
            </w:r>
          </w:p>
        </w:tc>
        <w:tc>
          <w:tcPr>
            <w:tcW w:w="794" w:type="dxa"/>
            <w:vAlign w:val="center"/>
          </w:tcPr>
          <w:p w:rsidR="002913C8" w:rsidRPr="00060780" w:rsidRDefault="002913C8" w:rsidP="00471B1C">
            <w:pPr>
              <w:jc w:val="center"/>
              <w:rPr>
                <w:rFonts w:ascii="Arial Narrow" w:hAnsi="Arial Narrow"/>
                <w:b/>
              </w:rPr>
            </w:pPr>
            <w:r w:rsidRPr="00060780">
              <w:rPr>
                <w:rFonts w:ascii="Arial Narrow" w:hAnsi="Arial Narrow"/>
                <w:b/>
              </w:rPr>
              <w:t>73%</w:t>
            </w:r>
          </w:p>
        </w:tc>
        <w:tc>
          <w:tcPr>
            <w:tcW w:w="796" w:type="dxa"/>
            <w:vAlign w:val="center"/>
          </w:tcPr>
          <w:p w:rsidR="002913C8" w:rsidRPr="00060780" w:rsidRDefault="00387730" w:rsidP="00060780">
            <w:pPr>
              <w:jc w:val="center"/>
              <w:rPr>
                <w:rFonts w:ascii="Arial Narrow" w:hAnsi="Arial Narrow"/>
                <w:b/>
              </w:rPr>
            </w:pPr>
            <w:r>
              <w:rPr>
                <w:rFonts w:ascii="Arial Narrow" w:hAnsi="Arial Narrow"/>
                <w:b/>
              </w:rPr>
              <w:t>50</w:t>
            </w:r>
            <w:r w:rsidR="002913C8" w:rsidRPr="00060780">
              <w:rPr>
                <w:rFonts w:ascii="Arial Narrow" w:hAnsi="Arial Narrow"/>
                <w:b/>
              </w:rPr>
              <w:t>%</w:t>
            </w:r>
          </w:p>
        </w:tc>
        <w:tc>
          <w:tcPr>
            <w:tcW w:w="818" w:type="dxa"/>
            <w:vAlign w:val="center"/>
          </w:tcPr>
          <w:p w:rsidR="002913C8" w:rsidRPr="00060780" w:rsidRDefault="00387730" w:rsidP="00060780">
            <w:pPr>
              <w:jc w:val="center"/>
              <w:rPr>
                <w:rFonts w:ascii="Arial Narrow" w:hAnsi="Arial Narrow"/>
                <w:b/>
              </w:rPr>
            </w:pPr>
            <w:r>
              <w:rPr>
                <w:rFonts w:ascii="Arial Narrow" w:hAnsi="Arial Narrow"/>
                <w:b/>
              </w:rPr>
              <w:t>20</w:t>
            </w:r>
            <w:r w:rsidR="002913C8" w:rsidRPr="00060780">
              <w:rPr>
                <w:rFonts w:ascii="Arial Narrow" w:hAnsi="Arial Narrow"/>
                <w:b/>
              </w:rPr>
              <w:t>%</w:t>
            </w:r>
          </w:p>
        </w:tc>
        <w:tc>
          <w:tcPr>
            <w:tcW w:w="792" w:type="dxa"/>
            <w:vAlign w:val="center"/>
          </w:tcPr>
          <w:p w:rsidR="002913C8" w:rsidRPr="00060780" w:rsidRDefault="00387730" w:rsidP="00060780">
            <w:pPr>
              <w:jc w:val="center"/>
              <w:rPr>
                <w:rFonts w:ascii="Arial Narrow" w:hAnsi="Arial Narrow"/>
                <w:b/>
              </w:rPr>
            </w:pPr>
            <w:r>
              <w:rPr>
                <w:rFonts w:ascii="Arial Narrow" w:hAnsi="Arial Narrow"/>
                <w:b/>
              </w:rPr>
              <w:t>70</w:t>
            </w:r>
            <w:r w:rsidR="002913C8" w:rsidRPr="00060780">
              <w:rPr>
                <w:rFonts w:ascii="Arial Narrow" w:hAnsi="Arial Narrow"/>
                <w:b/>
              </w:rPr>
              <w:t>%</w:t>
            </w:r>
          </w:p>
        </w:tc>
        <w:tc>
          <w:tcPr>
            <w:tcW w:w="790" w:type="dxa"/>
            <w:vAlign w:val="center"/>
          </w:tcPr>
          <w:p w:rsidR="002913C8" w:rsidRPr="00060780" w:rsidRDefault="00387730" w:rsidP="00060780">
            <w:pPr>
              <w:jc w:val="center"/>
              <w:rPr>
                <w:rFonts w:ascii="Arial Narrow" w:hAnsi="Arial Narrow"/>
                <w:b/>
              </w:rPr>
            </w:pPr>
            <w:r>
              <w:rPr>
                <w:rFonts w:ascii="Arial Narrow" w:hAnsi="Arial Narrow"/>
                <w:b/>
              </w:rPr>
              <w:t>49</w:t>
            </w:r>
            <w:r w:rsidR="002913C8" w:rsidRPr="00060780">
              <w:rPr>
                <w:rFonts w:ascii="Arial Narrow" w:hAnsi="Arial Narrow"/>
                <w:b/>
              </w:rPr>
              <w:t>%</w:t>
            </w:r>
          </w:p>
        </w:tc>
        <w:tc>
          <w:tcPr>
            <w:tcW w:w="818" w:type="dxa"/>
            <w:vAlign w:val="center"/>
          </w:tcPr>
          <w:p w:rsidR="002913C8" w:rsidRPr="00060780" w:rsidRDefault="00387730" w:rsidP="00060780">
            <w:pPr>
              <w:jc w:val="center"/>
              <w:rPr>
                <w:rFonts w:ascii="Arial Narrow" w:hAnsi="Arial Narrow"/>
                <w:b/>
              </w:rPr>
            </w:pPr>
            <w:r>
              <w:rPr>
                <w:rFonts w:ascii="Arial Narrow" w:hAnsi="Arial Narrow"/>
                <w:b/>
              </w:rPr>
              <w:t>23</w:t>
            </w:r>
            <w:r w:rsidR="002913C8" w:rsidRPr="00060780">
              <w:rPr>
                <w:rFonts w:ascii="Arial Narrow" w:hAnsi="Arial Narrow"/>
                <w:b/>
              </w:rPr>
              <w:t>%</w:t>
            </w:r>
          </w:p>
        </w:tc>
        <w:tc>
          <w:tcPr>
            <w:tcW w:w="789" w:type="dxa"/>
            <w:vAlign w:val="center"/>
          </w:tcPr>
          <w:p w:rsidR="002913C8" w:rsidRPr="00060780" w:rsidRDefault="00387730" w:rsidP="00060780">
            <w:pPr>
              <w:jc w:val="center"/>
              <w:rPr>
                <w:rFonts w:ascii="Arial Narrow" w:hAnsi="Arial Narrow"/>
                <w:b/>
              </w:rPr>
            </w:pPr>
            <w:r>
              <w:rPr>
                <w:rFonts w:ascii="Arial Narrow" w:hAnsi="Arial Narrow"/>
                <w:b/>
              </w:rPr>
              <w:t>71</w:t>
            </w:r>
            <w:r w:rsidR="002913C8" w:rsidRPr="00060780">
              <w:rPr>
                <w:rFonts w:ascii="Arial Narrow" w:hAnsi="Arial Narrow"/>
                <w:b/>
              </w:rPr>
              <w:t>%</w:t>
            </w:r>
          </w:p>
        </w:tc>
      </w:tr>
      <w:tr w:rsidR="002913C8" w:rsidRPr="00060780" w:rsidTr="00B241D9">
        <w:tc>
          <w:tcPr>
            <w:tcW w:w="2364" w:type="dxa"/>
            <w:vAlign w:val="center"/>
          </w:tcPr>
          <w:p w:rsidR="002913C8" w:rsidRPr="00060780" w:rsidRDefault="002913C8" w:rsidP="00EB0D1A">
            <w:pPr>
              <w:rPr>
                <w:rFonts w:ascii="Arial Narrow" w:hAnsi="Arial Narrow"/>
                <w:b/>
              </w:rPr>
            </w:pPr>
            <w:r w:rsidRPr="00060780">
              <w:rPr>
                <w:rFonts w:ascii="Arial Narrow" w:hAnsi="Arial Narrow"/>
                <w:b/>
              </w:rPr>
              <w:t>Parenting time not arising out of pending case</w:t>
            </w:r>
          </w:p>
        </w:tc>
        <w:tc>
          <w:tcPr>
            <w:tcW w:w="797" w:type="dxa"/>
            <w:vAlign w:val="center"/>
          </w:tcPr>
          <w:p w:rsidR="002913C8" w:rsidRPr="00060780" w:rsidRDefault="002913C8" w:rsidP="00471B1C">
            <w:pPr>
              <w:jc w:val="center"/>
              <w:rPr>
                <w:rFonts w:ascii="Arial Narrow" w:hAnsi="Arial Narrow"/>
                <w:b/>
              </w:rPr>
            </w:pPr>
            <w:r w:rsidRPr="00060780">
              <w:rPr>
                <w:rFonts w:ascii="Arial Narrow" w:hAnsi="Arial Narrow"/>
                <w:b/>
              </w:rPr>
              <w:t>43%</w:t>
            </w:r>
          </w:p>
        </w:tc>
        <w:tc>
          <w:tcPr>
            <w:tcW w:w="818" w:type="dxa"/>
            <w:vAlign w:val="center"/>
          </w:tcPr>
          <w:p w:rsidR="002913C8" w:rsidRPr="00060780" w:rsidRDefault="002913C8" w:rsidP="00471B1C">
            <w:pPr>
              <w:jc w:val="center"/>
              <w:rPr>
                <w:rFonts w:ascii="Arial Narrow" w:hAnsi="Arial Narrow"/>
                <w:b/>
              </w:rPr>
            </w:pPr>
            <w:r w:rsidRPr="00060780">
              <w:rPr>
                <w:rFonts w:ascii="Arial Narrow" w:hAnsi="Arial Narrow"/>
                <w:b/>
              </w:rPr>
              <w:t>29%</w:t>
            </w:r>
          </w:p>
        </w:tc>
        <w:tc>
          <w:tcPr>
            <w:tcW w:w="794" w:type="dxa"/>
            <w:vAlign w:val="center"/>
          </w:tcPr>
          <w:p w:rsidR="002913C8" w:rsidRPr="00060780" w:rsidRDefault="002913C8" w:rsidP="00471B1C">
            <w:pPr>
              <w:jc w:val="center"/>
              <w:rPr>
                <w:rFonts w:ascii="Arial Narrow" w:hAnsi="Arial Narrow"/>
                <w:b/>
              </w:rPr>
            </w:pPr>
            <w:r w:rsidRPr="00060780">
              <w:rPr>
                <w:rFonts w:ascii="Arial Narrow" w:hAnsi="Arial Narrow"/>
                <w:b/>
              </w:rPr>
              <w:t>71%</w:t>
            </w:r>
          </w:p>
        </w:tc>
        <w:tc>
          <w:tcPr>
            <w:tcW w:w="796" w:type="dxa"/>
            <w:vAlign w:val="center"/>
          </w:tcPr>
          <w:p w:rsidR="002913C8" w:rsidRPr="00060780" w:rsidRDefault="00387730" w:rsidP="00060780">
            <w:pPr>
              <w:jc w:val="center"/>
              <w:rPr>
                <w:rFonts w:ascii="Arial Narrow" w:hAnsi="Arial Narrow"/>
                <w:b/>
              </w:rPr>
            </w:pPr>
            <w:r>
              <w:rPr>
                <w:rFonts w:ascii="Arial Narrow" w:hAnsi="Arial Narrow"/>
                <w:b/>
              </w:rPr>
              <w:t>35</w:t>
            </w:r>
            <w:r w:rsidR="002913C8" w:rsidRPr="00060780">
              <w:rPr>
                <w:rFonts w:ascii="Arial Narrow" w:hAnsi="Arial Narrow"/>
                <w:b/>
              </w:rPr>
              <w:t>%</w:t>
            </w:r>
          </w:p>
        </w:tc>
        <w:tc>
          <w:tcPr>
            <w:tcW w:w="818" w:type="dxa"/>
            <w:vAlign w:val="center"/>
          </w:tcPr>
          <w:p w:rsidR="002913C8" w:rsidRPr="00060780" w:rsidRDefault="00387730" w:rsidP="00060780">
            <w:pPr>
              <w:jc w:val="center"/>
              <w:rPr>
                <w:rFonts w:ascii="Arial Narrow" w:hAnsi="Arial Narrow"/>
                <w:b/>
              </w:rPr>
            </w:pPr>
            <w:r>
              <w:rPr>
                <w:rFonts w:ascii="Arial Narrow" w:hAnsi="Arial Narrow"/>
                <w:b/>
              </w:rPr>
              <w:t>32</w:t>
            </w:r>
            <w:r w:rsidR="002913C8" w:rsidRPr="00060780">
              <w:rPr>
                <w:rFonts w:ascii="Arial Narrow" w:hAnsi="Arial Narrow"/>
                <w:b/>
              </w:rPr>
              <w:t>%</w:t>
            </w:r>
          </w:p>
        </w:tc>
        <w:tc>
          <w:tcPr>
            <w:tcW w:w="792" w:type="dxa"/>
            <w:vAlign w:val="center"/>
          </w:tcPr>
          <w:p w:rsidR="002913C8" w:rsidRPr="00060780" w:rsidRDefault="00387730" w:rsidP="00060780">
            <w:pPr>
              <w:jc w:val="center"/>
              <w:rPr>
                <w:rFonts w:ascii="Arial Narrow" w:hAnsi="Arial Narrow"/>
                <w:b/>
              </w:rPr>
            </w:pPr>
            <w:r>
              <w:rPr>
                <w:rFonts w:ascii="Arial Narrow" w:hAnsi="Arial Narrow"/>
                <w:b/>
              </w:rPr>
              <w:t>67</w:t>
            </w:r>
            <w:r w:rsidR="002913C8" w:rsidRPr="00060780">
              <w:rPr>
                <w:rFonts w:ascii="Arial Narrow" w:hAnsi="Arial Narrow"/>
                <w:b/>
              </w:rPr>
              <w:t>%</w:t>
            </w:r>
          </w:p>
        </w:tc>
        <w:tc>
          <w:tcPr>
            <w:tcW w:w="790" w:type="dxa"/>
            <w:vAlign w:val="center"/>
          </w:tcPr>
          <w:p w:rsidR="002913C8" w:rsidRPr="00060780" w:rsidRDefault="00387730" w:rsidP="00060780">
            <w:pPr>
              <w:jc w:val="center"/>
              <w:rPr>
                <w:rFonts w:ascii="Arial Narrow" w:hAnsi="Arial Narrow"/>
                <w:b/>
              </w:rPr>
            </w:pPr>
            <w:r>
              <w:rPr>
                <w:rFonts w:ascii="Arial Narrow" w:hAnsi="Arial Narrow"/>
                <w:b/>
              </w:rPr>
              <w:t>3</w:t>
            </w:r>
            <w:r w:rsidR="0038086D">
              <w:rPr>
                <w:rFonts w:ascii="Arial Narrow" w:hAnsi="Arial Narrow"/>
                <w:b/>
              </w:rPr>
              <w:t>6</w:t>
            </w:r>
            <w:r w:rsidR="002913C8" w:rsidRPr="00060780">
              <w:rPr>
                <w:rFonts w:ascii="Arial Narrow" w:hAnsi="Arial Narrow"/>
                <w:b/>
              </w:rPr>
              <w:t>%</w:t>
            </w:r>
          </w:p>
        </w:tc>
        <w:tc>
          <w:tcPr>
            <w:tcW w:w="818" w:type="dxa"/>
            <w:vAlign w:val="center"/>
          </w:tcPr>
          <w:p w:rsidR="002913C8" w:rsidRPr="00060780" w:rsidRDefault="00387730" w:rsidP="00060780">
            <w:pPr>
              <w:jc w:val="center"/>
              <w:rPr>
                <w:rFonts w:ascii="Arial Narrow" w:hAnsi="Arial Narrow"/>
                <w:b/>
              </w:rPr>
            </w:pPr>
            <w:r>
              <w:rPr>
                <w:rFonts w:ascii="Arial Narrow" w:hAnsi="Arial Narrow"/>
                <w:b/>
              </w:rPr>
              <w:t>32</w:t>
            </w:r>
            <w:r w:rsidR="002913C8" w:rsidRPr="00060780">
              <w:rPr>
                <w:rFonts w:ascii="Arial Narrow" w:hAnsi="Arial Narrow"/>
                <w:b/>
              </w:rPr>
              <w:t>%</w:t>
            </w:r>
          </w:p>
        </w:tc>
        <w:tc>
          <w:tcPr>
            <w:tcW w:w="789" w:type="dxa"/>
            <w:vAlign w:val="center"/>
          </w:tcPr>
          <w:p w:rsidR="002913C8" w:rsidRPr="00060780" w:rsidRDefault="00387730" w:rsidP="00060780">
            <w:pPr>
              <w:jc w:val="center"/>
              <w:rPr>
                <w:rFonts w:ascii="Arial Narrow" w:hAnsi="Arial Narrow"/>
                <w:b/>
              </w:rPr>
            </w:pPr>
            <w:r>
              <w:rPr>
                <w:rFonts w:ascii="Arial Narrow" w:hAnsi="Arial Narrow"/>
                <w:b/>
              </w:rPr>
              <w:t>67</w:t>
            </w:r>
            <w:r w:rsidR="002913C8" w:rsidRPr="00060780">
              <w:rPr>
                <w:rFonts w:ascii="Arial Narrow" w:hAnsi="Arial Narrow"/>
                <w:b/>
              </w:rPr>
              <w:t>%</w:t>
            </w:r>
          </w:p>
        </w:tc>
      </w:tr>
      <w:tr w:rsidR="00387730" w:rsidRPr="00060780" w:rsidTr="00B241D9">
        <w:tc>
          <w:tcPr>
            <w:tcW w:w="2364" w:type="dxa"/>
            <w:vAlign w:val="center"/>
          </w:tcPr>
          <w:p w:rsidR="00387730" w:rsidRPr="00060780" w:rsidRDefault="00387730" w:rsidP="00EB0D1A">
            <w:pPr>
              <w:rPr>
                <w:rFonts w:ascii="Arial Narrow" w:hAnsi="Arial Narrow"/>
                <w:b/>
              </w:rPr>
            </w:pPr>
            <w:r>
              <w:rPr>
                <w:rFonts w:ascii="Arial Narrow" w:hAnsi="Arial Narrow"/>
                <w:b/>
              </w:rPr>
              <w:t>Guardianship</w:t>
            </w:r>
          </w:p>
        </w:tc>
        <w:tc>
          <w:tcPr>
            <w:tcW w:w="797" w:type="dxa"/>
            <w:vAlign w:val="center"/>
          </w:tcPr>
          <w:p w:rsidR="00387730" w:rsidRPr="00060780" w:rsidRDefault="00387730" w:rsidP="00471B1C">
            <w:pPr>
              <w:jc w:val="center"/>
              <w:rPr>
                <w:rFonts w:ascii="Arial Narrow" w:hAnsi="Arial Narrow"/>
                <w:b/>
              </w:rPr>
            </w:pPr>
          </w:p>
        </w:tc>
        <w:tc>
          <w:tcPr>
            <w:tcW w:w="818" w:type="dxa"/>
            <w:vAlign w:val="center"/>
          </w:tcPr>
          <w:p w:rsidR="00387730" w:rsidRPr="00060780" w:rsidRDefault="00387730" w:rsidP="00471B1C">
            <w:pPr>
              <w:jc w:val="center"/>
              <w:rPr>
                <w:rFonts w:ascii="Arial Narrow" w:hAnsi="Arial Narrow"/>
                <w:b/>
              </w:rPr>
            </w:pPr>
          </w:p>
        </w:tc>
        <w:tc>
          <w:tcPr>
            <w:tcW w:w="794" w:type="dxa"/>
            <w:vAlign w:val="center"/>
          </w:tcPr>
          <w:p w:rsidR="00387730" w:rsidRPr="00060780" w:rsidRDefault="00387730" w:rsidP="00471B1C">
            <w:pPr>
              <w:jc w:val="center"/>
              <w:rPr>
                <w:rFonts w:ascii="Arial Narrow" w:hAnsi="Arial Narrow"/>
                <w:b/>
              </w:rPr>
            </w:pPr>
          </w:p>
        </w:tc>
        <w:tc>
          <w:tcPr>
            <w:tcW w:w="796" w:type="dxa"/>
            <w:vAlign w:val="center"/>
          </w:tcPr>
          <w:p w:rsidR="00387730" w:rsidRPr="00060780" w:rsidRDefault="00387730" w:rsidP="00471B1C">
            <w:pPr>
              <w:jc w:val="center"/>
              <w:rPr>
                <w:rFonts w:ascii="Arial Narrow" w:hAnsi="Arial Narrow"/>
                <w:b/>
              </w:rPr>
            </w:pPr>
            <w:r>
              <w:rPr>
                <w:rFonts w:ascii="Arial Narrow" w:hAnsi="Arial Narrow"/>
                <w:b/>
              </w:rPr>
              <w:t>0%</w:t>
            </w:r>
          </w:p>
        </w:tc>
        <w:tc>
          <w:tcPr>
            <w:tcW w:w="818" w:type="dxa"/>
            <w:vAlign w:val="center"/>
          </w:tcPr>
          <w:p w:rsidR="00387730" w:rsidRPr="00060780" w:rsidRDefault="00387730" w:rsidP="00471B1C">
            <w:pPr>
              <w:jc w:val="center"/>
              <w:rPr>
                <w:rFonts w:ascii="Arial Narrow" w:hAnsi="Arial Narrow"/>
                <w:b/>
              </w:rPr>
            </w:pPr>
            <w:r>
              <w:rPr>
                <w:rFonts w:ascii="Arial Narrow" w:hAnsi="Arial Narrow"/>
                <w:b/>
              </w:rPr>
              <w:t>0%</w:t>
            </w:r>
          </w:p>
        </w:tc>
        <w:tc>
          <w:tcPr>
            <w:tcW w:w="792" w:type="dxa"/>
            <w:vAlign w:val="center"/>
          </w:tcPr>
          <w:p w:rsidR="00387730" w:rsidRPr="00060780" w:rsidRDefault="00387730" w:rsidP="00471B1C">
            <w:pPr>
              <w:jc w:val="center"/>
              <w:rPr>
                <w:rFonts w:ascii="Arial Narrow" w:hAnsi="Arial Narrow"/>
                <w:b/>
              </w:rPr>
            </w:pPr>
            <w:r>
              <w:rPr>
                <w:rFonts w:ascii="Arial Narrow" w:hAnsi="Arial Narrow"/>
                <w:b/>
              </w:rPr>
              <w:t>0%</w:t>
            </w:r>
          </w:p>
        </w:tc>
        <w:tc>
          <w:tcPr>
            <w:tcW w:w="790" w:type="dxa"/>
            <w:vAlign w:val="center"/>
          </w:tcPr>
          <w:p w:rsidR="00387730" w:rsidRPr="00060780" w:rsidRDefault="00387730" w:rsidP="00471B1C">
            <w:pPr>
              <w:jc w:val="center"/>
              <w:rPr>
                <w:rFonts w:ascii="Arial Narrow" w:hAnsi="Arial Narrow"/>
                <w:b/>
              </w:rPr>
            </w:pPr>
            <w:r>
              <w:rPr>
                <w:rFonts w:ascii="Arial Narrow" w:hAnsi="Arial Narrow"/>
                <w:b/>
              </w:rPr>
              <w:t>0%</w:t>
            </w:r>
          </w:p>
        </w:tc>
        <w:tc>
          <w:tcPr>
            <w:tcW w:w="818" w:type="dxa"/>
            <w:vAlign w:val="center"/>
          </w:tcPr>
          <w:p w:rsidR="00387730" w:rsidRPr="00060780" w:rsidRDefault="00387730" w:rsidP="00471B1C">
            <w:pPr>
              <w:jc w:val="center"/>
              <w:rPr>
                <w:rFonts w:ascii="Arial Narrow" w:hAnsi="Arial Narrow"/>
                <w:b/>
              </w:rPr>
            </w:pPr>
            <w:r>
              <w:rPr>
                <w:rFonts w:ascii="Arial Narrow" w:hAnsi="Arial Narrow"/>
                <w:b/>
              </w:rPr>
              <w:t>0%</w:t>
            </w:r>
          </w:p>
        </w:tc>
        <w:tc>
          <w:tcPr>
            <w:tcW w:w="789" w:type="dxa"/>
            <w:vAlign w:val="center"/>
          </w:tcPr>
          <w:p w:rsidR="00387730" w:rsidRPr="00060780" w:rsidRDefault="00387730" w:rsidP="00471B1C">
            <w:pPr>
              <w:jc w:val="center"/>
              <w:rPr>
                <w:rFonts w:ascii="Arial Narrow" w:hAnsi="Arial Narrow"/>
                <w:b/>
              </w:rPr>
            </w:pPr>
            <w:r>
              <w:rPr>
                <w:rFonts w:ascii="Arial Narrow" w:hAnsi="Arial Narrow"/>
                <w:b/>
              </w:rPr>
              <w:t>0%</w:t>
            </w:r>
          </w:p>
        </w:tc>
      </w:tr>
    </w:tbl>
    <w:p w:rsidR="00DF069A" w:rsidRPr="006726EE" w:rsidRDefault="00DF069A" w:rsidP="00DF069A">
      <w:pPr>
        <w:rPr>
          <w:b/>
        </w:rPr>
      </w:pPr>
      <w:r w:rsidRPr="006726EE">
        <w:rPr>
          <w:b/>
        </w:rPr>
        <w:t xml:space="preserve"> </w:t>
      </w:r>
    </w:p>
    <w:p w:rsidR="00B2398F" w:rsidRDefault="000D5CE3" w:rsidP="00366291">
      <w:r>
        <w:t xml:space="preserve">The first interim evaluation noted that mediation outcomes were </w:t>
      </w:r>
      <w:r w:rsidR="00366291">
        <w:t xml:space="preserve">more successful in </w:t>
      </w:r>
      <w:r w:rsidR="00EB0D1A">
        <w:t>Grand Forks County</w:t>
      </w:r>
      <w:r w:rsidR="00366291">
        <w:t xml:space="preserve"> than in </w:t>
      </w:r>
      <w:r w:rsidR="00EB0D1A">
        <w:t>Burleigh County</w:t>
      </w:r>
      <w:r>
        <w:t xml:space="preserve"> </w:t>
      </w:r>
      <w:r w:rsidR="00366291">
        <w:t>on every dimension.</w:t>
      </w:r>
      <w:r>
        <w:t xml:space="preserve">  It noted the long tradition of mediation in Grand Forks County, created largely as a result of the work of the Conflict Resolution Center at the University of North Dakota which had been in existence for 22 years at the time of that report.  It predicted that the </w:t>
      </w:r>
      <w:r w:rsidR="003C5811">
        <w:t>agreement levels</w:t>
      </w:r>
      <w:r>
        <w:t xml:space="preserve"> in Burleigh County would rise towards </w:t>
      </w:r>
      <w:r w:rsidR="003C5811">
        <w:t>those in Grand Forks County over time as the Bismarck bar became more familiar with, and confident of, mediation.</w:t>
      </w:r>
    </w:p>
    <w:p w:rsidR="003C5811" w:rsidRDefault="003C5811" w:rsidP="00366291"/>
    <w:p w:rsidR="00EE720D" w:rsidRDefault="003C5811" w:rsidP="00366291">
      <w:r>
        <w:t xml:space="preserve">During the </w:t>
      </w:r>
      <w:r w:rsidR="00685777">
        <w:t>third</w:t>
      </w:r>
      <w:r>
        <w:t xml:space="preserve"> data reporting period, the </w:t>
      </w:r>
      <w:r w:rsidR="00EE720D">
        <w:t xml:space="preserve">Grand Forks County’s </w:t>
      </w:r>
      <w:r>
        <w:t xml:space="preserve">agreement rates in parenting time mediations dropped </w:t>
      </w:r>
      <w:r w:rsidR="00EE720D">
        <w:t xml:space="preserve">slightly because of a reduced rate of partial agreements.  But Burleigh County’s full agreement rate for parenting time mediations dropped from 50% to 41%, compensated somewhat by an 11% increase in its rate of partial agreements.  For the first three and a half years of the pilot project, the gap between the two counties on full and partial agreement rates is now at 17% -- one percent higher than </w:t>
      </w:r>
      <w:r w:rsidR="00EE720D">
        <w:lastRenderedPageBreak/>
        <w:t xml:space="preserve">during the first ten months of the pilot project.  It now appears unlikely that Burleigh County will begin to approach the </w:t>
      </w:r>
      <w:r w:rsidR="007C3E71">
        <w:t xml:space="preserve">level of </w:t>
      </w:r>
      <w:r w:rsidR="00EE720D">
        <w:t xml:space="preserve">acceptance </w:t>
      </w:r>
      <w:r w:rsidR="007C3E71">
        <w:t>given</w:t>
      </w:r>
      <w:r w:rsidR="00EE720D">
        <w:t xml:space="preserve"> mediation in Grand Forks County during the four and a half years of the pilot project.</w:t>
      </w:r>
    </w:p>
    <w:p w:rsidR="00EE720D" w:rsidRDefault="00EE720D" w:rsidP="00366291"/>
    <w:p w:rsidR="00685777" w:rsidRPr="00E409CC" w:rsidRDefault="003C5811" w:rsidP="00366291">
      <w:r w:rsidRPr="00E409CC">
        <w:t>The experience of the other counties (some of which are in the So</w:t>
      </w:r>
      <w:r w:rsidR="00BE65F9" w:rsidRPr="00E409CC">
        <w:t>uth Central and Northeast Central</w:t>
      </w:r>
      <w:r w:rsidRPr="00E409CC">
        <w:t xml:space="preserve"> Districts) is </w:t>
      </w:r>
      <w:r w:rsidR="00E409CC">
        <w:t>more</w:t>
      </w:r>
      <w:r w:rsidRPr="00E409CC">
        <w:t xml:space="preserve"> similar to that of </w:t>
      </w:r>
      <w:r w:rsidR="00E409CC">
        <w:t>Grand Forks</w:t>
      </w:r>
      <w:r w:rsidRPr="00E409CC">
        <w:t xml:space="preserve"> County</w:t>
      </w:r>
      <w:r w:rsidR="00E409CC">
        <w:t xml:space="preserve"> than Burleigh County in terms of the combined percentage of full and partial agreements, but is higher than either in the percentage of partial agreements reached.  </w:t>
      </w:r>
      <w:r w:rsidR="009F2321">
        <w:t xml:space="preserve">By this time in the pilot project there are 255 cases from other counties, suggesting that this data is reliable and significant.  The overall message is that Burleigh County remains something of an outlier in the low percentage of cases reaching full or partial agreement with respect to contested parenting time issues. </w:t>
      </w:r>
    </w:p>
    <w:p w:rsidR="00B241D9" w:rsidRPr="00E409CC" w:rsidRDefault="00B241D9" w:rsidP="00366291"/>
    <w:p w:rsidR="00EB0D1A" w:rsidRPr="00E409CC" w:rsidRDefault="00EB0D1A" w:rsidP="00EB0D1A">
      <w:pPr>
        <w:jc w:val="center"/>
        <w:rPr>
          <w:rFonts w:ascii="Arial Narrow" w:hAnsi="Arial Narrow"/>
          <w:b/>
        </w:rPr>
      </w:pPr>
      <w:r w:rsidRPr="00E409CC">
        <w:rPr>
          <w:rFonts w:ascii="Arial Narrow" w:hAnsi="Arial Narrow"/>
          <w:b/>
        </w:rPr>
        <w:t>Parenting Time Agreement Rates by County</w:t>
      </w:r>
      <w:r w:rsidRPr="00E409CC">
        <w:rPr>
          <w:rStyle w:val="FootnoteReference"/>
          <w:rFonts w:ascii="Arial Narrow" w:hAnsi="Arial Narrow"/>
          <w:b/>
        </w:rPr>
        <w:footnoteReference w:id="18"/>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797"/>
        <w:gridCol w:w="818"/>
        <w:gridCol w:w="794"/>
        <w:gridCol w:w="796"/>
        <w:gridCol w:w="818"/>
        <w:gridCol w:w="792"/>
        <w:gridCol w:w="790"/>
        <w:gridCol w:w="818"/>
        <w:gridCol w:w="789"/>
      </w:tblGrid>
      <w:tr w:rsidR="00685777" w:rsidRPr="00E409CC" w:rsidTr="00060780">
        <w:tc>
          <w:tcPr>
            <w:tcW w:w="2364" w:type="dxa"/>
            <w:vMerge w:val="restart"/>
            <w:vAlign w:val="center"/>
          </w:tcPr>
          <w:p w:rsidR="00685777" w:rsidRPr="00E409CC" w:rsidRDefault="00685777" w:rsidP="00060780">
            <w:pPr>
              <w:jc w:val="center"/>
              <w:rPr>
                <w:rFonts w:ascii="Arial Narrow" w:hAnsi="Arial Narrow"/>
                <w:b/>
              </w:rPr>
            </w:pPr>
            <w:r w:rsidRPr="00E409CC">
              <w:rPr>
                <w:rFonts w:ascii="Arial Narrow" w:hAnsi="Arial Narrow"/>
                <w:b/>
              </w:rPr>
              <w:t>County</w:t>
            </w:r>
          </w:p>
        </w:tc>
        <w:tc>
          <w:tcPr>
            <w:tcW w:w="2409" w:type="dxa"/>
            <w:gridSpan w:val="3"/>
            <w:vAlign w:val="center"/>
          </w:tcPr>
          <w:p w:rsidR="00685777" w:rsidRPr="00E409CC" w:rsidRDefault="00685777" w:rsidP="00471B1C">
            <w:pPr>
              <w:jc w:val="center"/>
              <w:rPr>
                <w:rFonts w:ascii="Arial Narrow" w:hAnsi="Arial Narrow"/>
                <w:b/>
              </w:rPr>
            </w:pPr>
            <w:r w:rsidRPr="00E409CC">
              <w:rPr>
                <w:rFonts w:ascii="Arial Narrow" w:hAnsi="Arial Narrow"/>
                <w:b/>
              </w:rPr>
              <w:t>First and Second Reporting Periods</w:t>
            </w:r>
          </w:p>
          <w:p w:rsidR="00685777" w:rsidRPr="00E409CC" w:rsidRDefault="00685777" w:rsidP="00471B1C">
            <w:pPr>
              <w:jc w:val="center"/>
              <w:rPr>
                <w:rFonts w:ascii="Arial Narrow" w:hAnsi="Arial Narrow"/>
                <w:b/>
              </w:rPr>
            </w:pPr>
            <w:r w:rsidRPr="00E409CC">
              <w:rPr>
                <w:rFonts w:ascii="Arial Narrow" w:hAnsi="Arial Narrow"/>
                <w:b/>
              </w:rPr>
              <w:t xml:space="preserve">March 1, 2008 to </w:t>
            </w:r>
          </w:p>
          <w:p w:rsidR="00685777" w:rsidRPr="00E409CC" w:rsidRDefault="00685777" w:rsidP="00471B1C">
            <w:pPr>
              <w:jc w:val="center"/>
              <w:rPr>
                <w:rFonts w:ascii="Arial Narrow" w:hAnsi="Arial Narrow"/>
                <w:b/>
              </w:rPr>
            </w:pPr>
            <w:r w:rsidRPr="00E409CC">
              <w:rPr>
                <w:rFonts w:ascii="Arial Narrow" w:hAnsi="Arial Narrow"/>
                <w:b/>
              </w:rPr>
              <w:t>February 28, 2010</w:t>
            </w:r>
          </w:p>
        </w:tc>
        <w:tc>
          <w:tcPr>
            <w:tcW w:w="2406" w:type="dxa"/>
            <w:gridSpan w:val="3"/>
            <w:vAlign w:val="center"/>
          </w:tcPr>
          <w:p w:rsidR="00685777" w:rsidRPr="00E409CC" w:rsidRDefault="00685777" w:rsidP="00471B1C">
            <w:pPr>
              <w:jc w:val="center"/>
              <w:rPr>
                <w:rFonts w:ascii="Arial Narrow" w:hAnsi="Arial Narrow"/>
                <w:b/>
              </w:rPr>
            </w:pPr>
            <w:r w:rsidRPr="00E409CC">
              <w:rPr>
                <w:rFonts w:ascii="Arial Narrow" w:hAnsi="Arial Narrow"/>
                <w:b/>
              </w:rPr>
              <w:t>Third Reporting Period</w:t>
            </w:r>
          </w:p>
          <w:p w:rsidR="00685777" w:rsidRPr="00E409CC" w:rsidRDefault="00685777" w:rsidP="00471B1C">
            <w:pPr>
              <w:jc w:val="center"/>
              <w:rPr>
                <w:rFonts w:ascii="Arial Narrow" w:hAnsi="Arial Narrow"/>
                <w:b/>
              </w:rPr>
            </w:pPr>
            <w:r w:rsidRPr="00E409CC">
              <w:rPr>
                <w:rFonts w:ascii="Arial Narrow" w:hAnsi="Arial Narrow"/>
                <w:b/>
              </w:rPr>
              <w:t>March 1, 2010 to August 31, 2011</w:t>
            </w:r>
          </w:p>
        </w:tc>
        <w:tc>
          <w:tcPr>
            <w:tcW w:w="2397" w:type="dxa"/>
            <w:gridSpan w:val="3"/>
            <w:vAlign w:val="center"/>
          </w:tcPr>
          <w:p w:rsidR="00685777" w:rsidRPr="00E409CC" w:rsidRDefault="00685777" w:rsidP="00471B1C">
            <w:pPr>
              <w:jc w:val="center"/>
              <w:rPr>
                <w:rFonts w:ascii="Arial Narrow" w:hAnsi="Arial Narrow"/>
                <w:b/>
              </w:rPr>
            </w:pPr>
            <w:r w:rsidRPr="00E409CC">
              <w:rPr>
                <w:rFonts w:ascii="Arial Narrow" w:hAnsi="Arial Narrow"/>
                <w:b/>
              </w:rPr>
              <w:t>Total Project  Period</w:t>
            </w:r>
          </w:p>
          <w:p w:rsidR="00685777" w:rsidRPr="00E409CC" w:rsidRDefault="00685777" w:rsidP="00471B1C">
            <w:pPr>
              <w:jc w:val="center"/>
              <w:rPr>
                <w:rFonts w:ascii="Arial Narrow" w:hAnsi="Arial Narrow"/>
                <w:b/>
              </w:rPr>
            </w:pPr>
            <w:r w:rsidRPr="00E409CC">
              <w:rPr>
                <w:rFonts w:ascii="Arial Narrow" w:hAnsi="Arial Narrow"/>
                <w:b/>
              </w:rPr>
              <w:t>March 1, 2008 to August 31, 2011</w:t>
            </w:r>
          </w:p>
        </w:tc>
      </w:tr>
      <w:tr w:rsidR="00685777" w:rsidRPr="00E409CC" w:rsidTr="00060780">
        <w:tc>
          <w:tcPr>
            <w:tcW w:w="2364" w:type="dxa"/>
            <w:vMerge/>
            <w:vAlign w:val="center"/>
          </w:tcPr>
          <w:p w:rsidR="00685777" w:rsidRPr="00E409CC" w:rsidRDefault="00685777" w:rsidP="00EB0D1A">
            <w:pPr>
              <w:rPr>
                <w:rFonts w:ascii="Arial Narrow" w:hAnsi="Arial Narrow"/>
                <w:b/>
              </w:rPr>
            </w:pPr>
          </w:p>
        </w:tc>
        <w:tc>
          <w:tcPr>
            <w:tcW w:w="797" w:type="dxa"/>
            <w:vAlign w:val="center"/>
          </w:tcPr>
          <w:p w:rsidR="00685777" w:rsidRPr="00E409CC" w:rsidRDefault="00685777" w:rsidP="00060780">
            <w:pPr>
              <w:jc w:val="center"/>
              <w:rPr>
                <w:rFonts w:ascii="Arial Narrow" w:hAnsi="Arial Narrow"/>
                <w:b/>
              </w:rPr>
            </w:pPr>
            <w:r w:rsidRPr="00E409CC">
              <w:rPr>
                <w:rFonts w:ascii="Arial Narrow" w:hAnsi="Arial Narrow"/>
                <w:b/>
              </w:rPr>
              <w:t>Full agree</w:t>
            </w:r>
          </w:p>
          <w:p w:rsidR="00685777" w:rsidRPr="00E409CC" w:rsidRDefault="00685777" w:rsidP="00060780">
            <w:pPr>
              <w:jc w:val="center"/>
              <w:rPr>
                <w:rFonts w:ascii="Arial Narrow" w:hAnsi="Arial Narrow"/>
                <w:b/>
              </w:rPr>
            </w:pPr>
            <w:r w:rsidRPr="00E409CC">
              <w:rPr>
                <w:rFonts w:ascii="Arial Narrow" w:hAnsi="Arial Narrow"/>
                <w:b/>
              </w:rPr>
              <w:t>ment</w:t>
            </w:r>
          </w:p>
        </w:tc>
        <w:tc>
          <w:tcPr>
            <w:tcW w:w="818" w:type="dxa"/>
            <w:vAlign w:val="center"/>
          </w:tcPr>
          <w:p w:rsidR="00685777" w:rsidRPr="00E409CC" w:rsidRDefault="00685777" w:rsidP="00060780">
            <w:pPr>
              <w:jc w:val="center"/>
              <w:rPr>
                <w:rFonts w:ascii="Arial Narrow" w:hAnsi="Arial Narrow"/>
                <w:b/>
              </w:rPr>
            </w:pPr>
            <w:r w:rsidRPr="00E409CC">
              <w:rPr>
                <w:rFonts w:ascii="Arial Narrow" w:hAnsi="Arial Narrow"/>
                <w:b/>
              </w:rPr>
              <w:t>Partial agree</w:t>
            </w:r>
          </w:p>
          <w:p w:rsidR="00685777" w:rsidRPr="00E409CC" w:rsidRDefault="00685777" w:rsidP="00060780">
            <w:pPr>
              <w:jc w:val="center"/>
              <w:rPr>
                <w:rFonts w:ascii="Arial Narrow" w:hAnsi="Arial Narrow"/>
                <w:b/>
              </w:rPr>
            </w:pPr>
            <w:r w:rsidRPr="00E409CC">
              <w:rPr>
                <w:rFonts w:ascii="Arial Narrow" w:hAnsi="Arial Narrow"/>
                <w:b/>
              </w:rPr>
              <w:t>ment</w:t>
            </w:r>
          </w:p>
        </w:tc>
        <w:tc>
          <w:tcPr>
            <w:tcW w:w="794" w:type="dxa"/>
            <w:vAlign w:val="center"/>
          </w:tcPr>
          <w:p w:rsidR="00685777" w:rsidRPr="00E409CC" w:rsidRDefault="00685777" w:rsidP="00060780">
            <w:pPr>
              <w:jc w:val="center"/>
              <w:rPr>
                <w:rFonts w:ascii="Arial Narrow" w:hAnsi="Arial Narrow"/>
                <w:b/>
              </w:rPr>
            </w:pPr>
            <w:r w:rsidRPr="00E409CC">
              <w:rPr>
                <w:rFonts w:ascii="Arial Narrow" w:hAnsi="Arial Narrow"/>
                <w:b/>
              </w:rPr>
              <w:t>Total</w:t>
            </w:r>
          </w:p>
        </w:tc>
        <w:tc>
          <w:tcPr>
            <w:tcW w:w="796" w:type="dxa"/>
            <w:vAlign w:val="center"/>
          </w:tcPr>
          <w:p w:rsidR="00685777" w:rsidRPr="00E409CC" w:rsidRDefault="00685777" w:rsidP="00060780">
            <w:pPr>
              <w:jc w:val="center"/>
              <w:rPr>
                <w:rFonts w:ascii="Arial Narrow" w:hAnsi="Arial Narrow"/>
                <w:b/>
              </w:rPr>
            </w:pPr>
            <w:r w:rsidRPr="00E409CC">
              <w:rPr>
                <w:rFonts w:ascii="Arial Narrow" w:hAnsi="Arial Narrow"/>
                <w:b/>
              </w:rPr>
              <w:t>Full agree</w:t>
            </w:r>
          </w:p>
          <w:p w:rsidR="00685777" w:rsidRPr="00E409CC" w:rsidRDefault="00685777" w:rsidP="00060780">
            <w:pPr>
              <w:jc w:val="center"/>
              <w:rPr>
                <w:rFonts w:ascii="Arial Narrow" w:hAnsi="Arial Narrow"/>
                <w:b/>
              </w:rPr>
            </w:pPr>
            <w:r w:rsidRPr="00E409CC">
              <w:rPr>
                <w:rFonts w:ascii="Arial Narrow" w:hAnsi="Arial Narrow"/>
                <w:b/>
              </w:rPr>
              <w:t>ment</w:t>
            </w:r>
          </w:p>
        </w:tc>
        <w:tc>
          <w:tcPr>
            <w:tcW w:w="818" w:type="dxa"/>
            <w:vAlign w:val="center"/>
          </w:tcPr>
          <w:p w:rsidR="00685777" w:rsidRPr="00E409CC" w:rsidRDefault="00685777" w:rsidP="00060780">
            <w:pPr>
              <w:jc w:val="center"/>
              <w:rPr>
                <w:rFonts w:ascii="Arial Narrow" w:hAnsi="Arial Narrow"/>
                <w:b/>
              </w:rPr>
            </w:pPr>
            <w:r w:rsidRPr="00E409CC">
              <w:rPr>
                <w:rFonts w:ascii="Arial Narrow" w:hAnsi="Arial Narrow"/>
                <w:b/>
              </w:rPr>
              <w:t>Partial agree</w:t>
            </w:r>
          </w:p>
          <w:p w:rsidR="00685777" w:rsidRPr="00E409CC" w:rsidRDefault="00685777" w:rsidP="00060780">
            <w:pPr>
              <w:jc w:val="center"/>
              <w:rPr>
                <w:rFonts w:ascii="Arial Narrow" w:hAnsi="Arial Narrow"/>
                <w:b/>
              </w:rPr>
            </w:pPr>
            <w:r w:rsidRPr="00E409CC">
              <w:rPr>
                <w:rFonts w:ascii="Arial Narrow" w:hAnsi="Arial Narrow"/>
                <w:b/>
              </w:rPr>
              <w:t>ment</w:t>
            </w:r>
          </w:p>
        </w:tc>
        <w:tc>
          <w:tcPr>
            <w:tcW w:w="792" w:type="dxa"/>
            <w:vAlign w:val="center"/>
          </w:tcPr>
          <w:p w:rsidR="00685777" w:rsidRPr="00E409CC" w:rsidRDefault="00685777" w:rsidP="00060780">
            <w:pPr>
              <w:jc w:val="center"/>
              <w:rPr>
                <w:rFonts w:ascii="Arial Narrow" w:hAnsi="Arial Narrow"/>
                <w:b/>
              </w:rPr>
            </w:pPr>
            <w:r w:rsidRPr="00E409CC">
              <w:rPr>
                <w:rFonts w:ascii="Arial Narrow" w:hAnsi="Arial Narrow"/>
                <w:b/>
              </w:rPr>
              <w:t>Total</w:t>
            </w:r>
          </w:p>
        </w:tc>
        <w:tc>
          <w:tcPr>
            <w:tcW w:w="790" w:type="dxa"/>
            <w:vAlign w:val="center"/>
          </w:tcPr>
          <w:p w:rsidR="00685777" w:rsidRPr="00E409CC" w:rsidRDefault="00685777" w:rsidP="00060780">
            <w:pPr>
              <w:jc w:val="center"/>
              <w:rPr>
                <w:rFonts w:ascii="Arial Narrow" w:hAnsi="Arial Narrow"/>
                <w:b/>
              </w:rPr>
            </w:pPr>
            <w:r w:rsidRPr="00E409CC">
              <w:rPr>
                <w:rFonts w:ascii="Arial Narrow" w:hAnsi="Arial Narrow"/>
                <w:b/>
              </w:rPr>
              <w:t>Full agree</w:t>
            </w:r>
          </w:p>
          <w:p w:rsidR="00685777" w:rsidRPr="00E409CC" w:rsidRDefault="00685777" w:rsidP="00060780">
            <w:pPr>
              <w:jc w:val="center"/>
              <w:rPr>
                <w:rFonts w:ascii="Arial Narrow" w:hAnsi="Arial Narrow"/>
                <w:b/>
              </w:rPr>
            </w:pPr>
            <w:r w:rsidRPr="00E409CC">
              <w:rPr>
                <w:rFonts w:ascii="Arial Narrow" w:hAnsi="Arial Narrow"/>
                <w:b/>
              </w:rPr>
              <w:t>ment</w:t>
            </w:r>
          </w:p>
        </w:tc>
        <w:tc>
          <w:tcPr>
            <w:tcW w:w="818" w:type="dxa"/>
            <w:vAlign w:val="center"/>
          </w:tcPr>
          <w:p w:rsidR="00685777" w:rsidRPr="00E409CC" w:rsidRDefault="00685777" w:rsidP="00060780">
            <w:pPr>
              <w:jc w:val="center"/>
              <w:rPr>
                <w:rFonts w:ascii="Arial Narrow" w:hAnsi="Arial Narrow"/>
                <w:b/>
              </w:rPr>
            </w:pPr>
            <w:r w:rsidRPr="00E409CC">
              <w:rPr>
                <w:rFonts w:ascii="Arial Narrow" w:hAnsi="Arial Narrow"/>
                <w:b/>
              </w:rPr>
              <w:t>Partial agree</w:t>
            </w:r>
          </w:p>
          <w:p w:rsidR="00685777" w:rsidRPr="00E409CC" w:rsidRDefault="00685777" w:rsidP="00060780">
            <w:pPr>
              <w:jc w:val="center"/>
              <w:rPr>
                <w:rFonts w:ascii="Arial Narrow" w:hAnsi="Arial Narrow"/>
                <w:b/>
              </w:rPr>
            </w:pPr>
            <w:r w:rsidRPr="00E409CC">
              <w:rPr>
                <w:rFonts w:ascii="Arial Narrow" w:hAnsi="Arial Narrow"/>
                <w:b/>
              </w:rPr>
              <w:t>ment</w:t>
            </w:r>
          </w:p>
        </w:tc>
        <w:tc>
          <w:tcPr>
            <w:tcW w:w="789" w:type="dxa"/>
            <w:vAlign w:val="center"/>
          </w:tcPr>
          <w:p w:rsidR="00685777" w:rsidRPr="00E409CC" w:rsidRDefault="00685777" w:rsidP="00060780">
            <w:pPr>
              <w:jc w:val="center"/>
              <w:rPr>
                <w:rFonts w:ascii="Arial Narrow" w:hAnsi="Arial Narrow"/>
                <w:b/>
              </w:rPr>
            </w:pPr>
            <w:r w:rsidRPr="00E409CC">
              <w:rPr>
                <w:rFonts w:ascii="Arial Narrow" w:hAnsi="Arial Narrow"/>
                <w:b/>
              </w:rPr>
              <w:t>Total</w:t>
            </w:r>
          </w:p>
        </w:tc>
      </w:tr>
      <w:tr w:rsidR="00685777" w:rsidRPr="00E409CC" w:rsidTr="00060780">
        <w:tc>
          <w:tcPr>
            <w:tcW w:w="2364" w:type="dxa"/>
            <w:vAlign w:val="center"/>
          </w:tcPr>
          <w:p w:rsidR="00685777" w:rsidRPr="00E409CC" w:rsidRDefault="00685777" w:rsidP="00EB0D1A">
            <w:pPr>
              <w:rPr>
                <w:rFonts w:ascii="Arial Narrow" w:hAnsi="Arial Narrow"/>
                <w:b/>
              </w:rPr>
            </w:pPr>
            <w:r w:rsidRPr="00E409CC">
              <w:rPr>
                <w:rFonts w:ascii="Arial Narrow" w:hAnsi="Arial Narrow"/>
                <w:b/>
              </w:rPr>
              <w:t>Burleigh County</w:t>
            </w:r>
          </w:p>
        </w:tc>
        <w:tc>
          <w:tcPr>
            <w:tcW w:w="797" w:type="dxa"/>
            <w:vAlign w:val="center"/>
          </w:tcPr>
          <w:p w:rsidR="00685777" w:rsidRPr="00E409CC" w:rsidRDefault="00685777" w:rsidP="00471B1C">
            <w:pPr>
              <w:jc w:val="center"/>
              <w:rPr>
                <w:rFonts w:ascii="Arial Narrow" w:hAnsi="Arial Narrow"/>
                <w:b/>
              </w:rPr>
            </w:pPr>
            <w:r w:rsidRPr="00E409CC">
              <w:rPr>
                <w:rFonts w:ascii="Arial Narrow" w:hAnsi="Arial Narrow"/>
                <w:b/>
              </w:rPr>
              <w:t>50%</w:t>
            </w:r>
          </w:p>
        </w:tc>
        <w:tc>
          <w:tcPr>
            <w:tcW w:w="818" w:type="dxa"/>
            <w:vAlign w:val="center"/>
          </w:tcPr>
          <w:p w:rsidR="00685777" w:rsidRPr="00E409CC" w:rsidRDefault="00685777" w:rsidP="00471B1C">
            <w:pPr>
              <w:jc w:val="center"/>
              <w:rPr>
                <w:rFonts w:ascii="Arial Narrow" w:hAnsi="Arial Narrow"/>
                <w:b/>
              </w:rPr>
            </w:pPr>
            <w:r w:rsidRPr="00E409CC">
              <w:rPr>
                <w:rFonts w:ascii="Arial Narrow" w:hAnsi="Arial Narrow"/>
                <w:b/>
              </w:rPr>
              <w:t>13%</w:t>
            </w:r>
          </w:p>
        </w:tc>
        <w:tc>
          <w:tcPr>
            <w:tcW w:w="794" w:type="dxa"/>
            <w:vAlign w:val="center"/>
          </w:tcPr>
          <w:p w:rsidR="00685777" w:rsidRPr="00E409CC" w:rsidRDefault="00685777" w:rsidP="00471B1C">
            <w:pPr>
              <w:jc w:val="center"/>
              <w:rPr>
                <w:rFonts w:ascii="Arial Narrow" w:hAnsi="Arial Narrow"/>
                <w:b/>
              </w:rPr>
            </w:pPr>
            <w:r w:rsidRPr="00E409CC">
              <w:rPr>
                <w:rFonts w:ascii="Arial Narrow" w:hAnsi="Arial Narrow"/>
                <w:b/>
              </w:rPr>
              <w:t>63%</w:t>
            </w:r>
          </w:p>
        </w:tc>
        <w:tc>
          <w:tcPr>
            <w:tcW w:w="796" w:type="dxa"/>
            <w:vAlign w:val="center"/>
          </w:tcPr>
          <w:p w:rsidR="00685777" w:rsidRPr="00E409CC" w:rsidRDefault="00685777" w:rsidP="00060780">
            <w:pPr>
              <w:jc w:val="center"/>
              <w:rPr>
                <w:rFonts w:ascii="Arial Narrow" w:hAnsi="Arial Narrow"/>
                <w:b/>
              </w:rPr>
            </w:pPr>
            <w:r w:rsidRPr="00E409CC">
              <w:rPr>
                <w:rFonts w:ascii="Arial Narrow" w:hAnsi="Arial Narrow"/>
                <w:b/>
              </w:rPr>
              <w:t>41%</w:t>
            </w:r>
          </w:p>
        </w:tc>
        <w:tc>
          <w:tcPr>
            <w:tcW w:w="818" w:type="dxa"/>
            <w:vAlign w:val="center"/>
          </w:tcPr>
          <w:p w:rsidR="00685777" w:rsidRPr="00E409CC" w:rsidRDefault="00685777" w:rsidP="00060780">
            <w:pPr>
              <w:jc w:val="center"/>
              <w:rPr>
                <w:rFonts w:ascii="Arial Narrow" w:hAnsi="Arial Narrow"/>
                <w:b/>
              </w:rPr>
            </w:pPr>
            <w:r w:rsidRPr="00E409CC">
              <w:rPr>
                <w:rFonts w:ascii="Arial Narrow" w:hAnsi="Arial Narrow"/>
                <w:b/>
              </w:rPr>
              <w:t>24%</w:t>
            </w:r>
          </w:p>
        </w:tc>
        <w:tc>
          <w:tcPr>
            <w:tcW w:w="792" w:type="dxa"/>
            <w:vAlign w:val="center"/>
          </w:tcPr>
          <w:p w:rsidR="00685777" w:rsidRPr="00E409CC" w:rsidRDefault="00685777" w:rsidP="00060780">
            <w:pPr>
              <w:jc w:val="center"/>
              <w:rPr>
                <w:rFonts w:ascii="Arial Narrow" w:hAnsi="Arial Narrow"/>
                <w:b/>
              </w:rPr>
            </w:pPr>
            <w:r w:rsidRPr="00E409CC">
              <w:rPr>
                <w:rFonts w:ascii="Arial Narrow" w:hAnsi="Arial Narrow"/>
                <w:b/>
              </w:rPr>
              <w:t>65%</w:t>
            </w:r>
          </w:p>
        </w:tc>
        <w:tc>
          <w:tcPr>
            <w:tcW w:w="790" w:type="dxa"/>
            <w:vAlign w:val="center"/>
          </w:tcPr>
          <w:p w:rsidR="00685777" w:rsidRPr="00E409CC" w:rsidRDefault="00685777" w:rsidP="00060780">
            <w:pPr>
              <w:jc w:val="center"/>
              <w:rPr>
                <w:rFonts w:ascii="Arial Narrow" w:hAnsi="Arial Narrow"/>
                <w:b/>
              </w:rPr>
            </w:pPr>
            <w:r w:rsidRPr="00E409CC">
              <w:rPr>
                <w:rFonts w:ascii="Arial Narrow" w:hAnsi="Arial Narrow"/>
                <w:b/>
              </w:rPr>
              <w:t>45%</w:t>
            </w:r>
          </w:p>
        </w:tc>
        <w:tc>
          <w:tcPr>
            <w:tcW w:w="818" w:type="dxa"/>
            <w:vAlign w:val="center"/>
          </w:tcPr>
          <w:p w:rsidR="00685777" w:rsidRPr="00E409CC" w:rsidRDefault="00685777" w:rsidP="00060780">
            <w:pPr>
              <w:jc w:val="center"/>
              <w:rPr>
                <w:rFonts w:ascii="Arial Narrow" w:hAnsi="Arial Narrow"/>
                <w:b/>
              </w:rPr>
            </w:pPr>
            <w:r w:rsidRPr="00E409CC">
              <w:rPr>
                <w:rFonts w:ascii="Arial Narrow" w:hAnsi="Arial Narrow"/>
                <w:b/>
              </w:rPr>
              <w:t>19%</w:t>
            </w:r>
          </w:p>
        </w:tc>
        <w:tc>
          <w:tcPr>
            <w:tcW w:w="789" w:type="dxa"/>
            <w:vAlign w:val="center"/>
          </w:tcPr>
          <w:p w:rsidR="00685777" w:rsidRPr="00E409CC" w:rsidRDefault="00685777" w:rsidP="00060780">
            <w:pPr>
              <w:jc w:val="center"/>
              <w:rPr>
                <w:rFonts w:ascii="Arial Narrow" w:hAnsi="Arial Narrow"/>
                <w:b/>
              </w:rPr>
            </w:pPr>
            <w:r w:rsidRPr="00E409CC">
              <w:rPr>
                <w:rFonts w:ascii="Arial Narrow" w:hAnsi="Arial Narrow"/>
                <w:b/>
              </w:rPr>
              <w:t>64%</w:t>
            </w:r>
          </w:p>
        </w:tc>
      </w:tr>
      <w:tr w:rsidR="00685777" w:rsidRPr="00E409CC" w:rsidTr="00060780">
        <w:tc>
          <w:tcPr>
            <w:tcW w:w="2364" w:type="dxa"/>
            <w:vAlign w:val="center"/>
          </w:tcPr>
          <w:p w:rsidR="00685777" w:rsidRPr="00E409CC" w:rsidRDefault="00685777" w:rsidP="00EB0D1A">
            <w:pPr>
              <w:rPr>
                <w:rFonts w:ascii="Arial Narrow" w:hAnsi="Arial Narrow"/>
                <w:b/>
              </w:rPr>
            </w:pPr>
            <w:r w:rsidRPr="00E409CC">
              <w:rPr>
                <w:rFonts w:ascii="Arial Narrow" w:hAnsi="Arial Narrow"/>
                <w:b/>
              </w:rPr>
              <w:t>Grand Forks County</w:t>
            </w:r>
          </w:p>
        </w:tc>
        <w:tc>
          <w:tcPr>
            <w:tcW w:w="797" w:type="dxa"/>
            <w:vAlign w:val="center"/>
          </w:tcPr>
          <w:p w:rsidR="00685777" w:rsidRPr="00E409CC" w:rsidRDefault="00685777" w:rsidP="00471B1C">
            <w:pPr>
              <w:jc w:val="center"/>
              <w:rPr>
                <w:rFonts w:ascii="Arial Narrow" w:hAnsi="Arial Narrow"/>
                <w:b/>
              </w:rPr>
            </w:pPr>
            <w:r w:rsidRPr="00E409CC">
              <w:rPr>
                <w:rFonts w:ascii="Arial Narrow" w:hAnsi="Arial Narrow"/>
                <w:b/>
              </w:rPr>
              <w:t>60%</w:t>
            </w:r>
          </w:p>
        </w:tc>
        <w:tc>
          <w:tcPr>
            <w:tcW w:w="818" w:type="dxa"/>
            <w:vAlign w:val="center"/>
          </w:tcPr>
          <w:p w:rsidR="00685777" w:rsidRPr="00E409CC" w:rsidRDefault="00685777" w:rsidP="00471B1C">
            <w:pPr>
              <w:jc w:val="center"/>
              <w:rPr>
                <w:rFonts w:ascii="Arial Narrow" w:hAnsi="Arial Narrow"/>
                <w:b/>
              </w:rPr>
            </w:pPr>
            <w:r w:rsidRPr="00E409CC">
              <w:rPr>
                <w:rFonts w:ascii="Arial Narrow" w:hAnsi="Arial Narrow"/>
                <w:b/>
              </w:rPr>
              <w:t>24%</w:t>
            </w:r>
          </w:p>
        </w:tc>
        <w:tc>
          <w:tcPr>
            <w:tcW w:w="794" w:type="dxa"/>
            <w:vAlign w:val="center"/>
          </w:tcPr>
          <w:p w:rsidR="00685777" w:rsidRPr="00E409CC" w:rsidRDefault="00685777" w:rsidP="00471B1C">
            <w:pPr>
              <w:jc w:val="center"/>
              <w:rPr>
                <w:rFonts w:ascii="Arial Narrow" w:hAnsi="Arial Narrow"/>
                <w:b/>
              </w:rPr>
            </w:pPr>
            <w:r w:rsidRPr="00E409CC">
              <w:rPr>
                <w:rFonts w:ascii="Arial Narrow" w:hAnsi="Arial Narrow"/>
                <w:b/>
              </w:rPr>
              <w:t>83%</w:t>
            </w:r>
          </w:p>
        </w:tc>
        <w:tc>
          <w:tcPr>
            <w:tcW w:w="796" w:type="dxa"/>
            <w:vAlign w:val="center"/>
          </w:tcPr>
          <w:p w:rsidR="00685777" w:rsidRPr="00E409CC" w:rsidRDefault="00685777" w:rsidP="00060780">
            <w:pPr>
              <w:jc w:val="center"/>
              <w:rPr>
                <w:rFonts w:ascii="Arial Narrow" w:hAnsi="Arial Narrow"/>
                <w:b/>
              </w:rPr>
            </w:pPr>
            <w:r w:rsidRPr="00E409CC">
              <w:rPr>
                <w:rFonts w:ascii="Arial Narrow" w:hAnsi="Arial Narrow"/>
                <w:b/>
              </w:rPr>
              <w:t>61%</w:t>
            </w:r>
          </w:p>
        </w:tc>
        <w:tc>
          <w:tcPr>
            <w:tcW w:w="818" w:type="dxa"/>
            <w:vAlign w:val="center"/>
          </w:tcPr>
          <w:p w:rsidR="00685777" w:rsidRPr="00E409CC" w:rsidRDefault="00685777" w:rsidP="00060780">
            <w:pPr>
              <w:jc w:val="center"/>
              <w:rPr>
                <w:rFonts w:ascii="Arial Narrow" w:hAnsi="Arial Narrow"/>
                <w:b/>
              </w:rPr>
            </w:pPr>
            <w:r w:rsidRPr="00E409CC">
              <w:rPr>
                <w:rFonts w:ascii="Arial Narrow" w:hAnsi="Arial Narrow"/>
                <w:b/>
              </w:rPr>
              <w:t>19%</w:t>
            </w:r>
          </w:p>
        </w:tc>
        <w:tc>
          <w:tcPr>
            <w:tcW w:w="792" w:type="dxa"/>
            <w:vAlign w:val="center"/>
          </w:tcPr>
          <w:p w:rsidR="00685777" w:rsidRPr="00E409CC" w:rsidRDefault="00685777" w:rsidP="00060780">
            <w:pPr>
              <w:jc w:val="center"/>
              <w:rPr>
                <w:rFonts w:ascii="Arial Narrow" w:hAnsi="Arial Narrow"/>
                <w:b/>
              </w:rPr>
            </w:pPr>
            <w:r w:rsidRPr="00E409CC">
              <w:rPr>
                <w:rFonts w:ascii="Arial Narrow" w:hAnsi="Arial Narrow"/>
                <w:b/>
              </w:rPr>
              <w:t>79%</w:t>
            </w:r>
          </w:p>
        </w:tc>
        <w:tc>
          <w:tcPr>
            <w:tcW w:w="790" w:type="dxa"/>
            <w:vAlign w:val="center"/>
          </w:tcPr>
          <w:p w:rsidR="00685777" w:rsidRPr="00E409CC" w:rsidRDefault="00685777" w:rsidP="00060780">
            <w:pPr>
              <w:jc w:val="center"/>
              <w:rPr>
                <w:rFonts w:ascii="Arial Narrow" w:hAnsi="Arial Narrow"/>
                <w:b/>
              </w:rPr>
            </w:pPr>
            <w:r w:rsidRPr="00E409CC">
              <w:rPr>
                <w:rFonts w:ascii="Arial Narrow" w:hAnsi="Arial Narrow"/>
                <w:b/>
              </w:rPr>
              <w:t>60%</w:t>
            </w:r>
          </w:p>
        </w:tc>
        <w:tc>
          <w:tcPr>
            <w:tcW w:w="818" w:type="dxa"/>
            <w:vAlign w:val="center"/>
          </w:tcPr>
          <w:p w:rsidR="00685777" w:rsidRPr="00E409CC" w:rsidRDefault="00685777" w:rsidP="00060780">
            <w:pPr>
              <w:jc w:val="center"/>
              <w:rPr>
                <w:rFonts w:ascii="Arial Narrow" w:hAnsi="Arial Narrow"/>
                <w:b/>
              </w:rPr>
            </w:pPr>
            <w:r w:rsidRPr="00E409CC">
              <w:rPr>
                <w:rFonts w:ascii="Arial Narrow" w:hAnsi="Arial Narrow"/>
                <w:b/>
              </w:rPr>
              <w:t>21%</w:t>
            </w:r>
          </w:p>
        </w:tc>
        <w:tc>
          <w:tcPr>
            <w:tcW w:w="789" w:type="dxa"/>
            <w:vAlign w:val="center"/>
          </w:tcPr>
          <w:p w:rsidR="00685777" w:rsidRPr="00E409CC" w:rsidRDefault="00685777" w:rsidP="00060780">
            <w:pPr>
              <w:jc w:val="center"/>
              <w:rPr>
                <w:rFonts w:ascii="Arial Narrow" w:hAnsi="Arial Narrow"/>
                <w:b/>
              </w:rPr>
            </w:pPr>
            <w:r w:rsidRPr="00E409CC">
              <w:rPr>
                <w:rFonts w:ascii="Arial Narrow" w:hAnsi="Arial Narrow"/>
                <w:b/>
              </w:rPr>
              <w:t>81%</w:t>
            </w:r>
          </w:p>
        </w:tc>
      </w:tr>
      <w:tr w:rsidR="00685777" w:rsidRPr="00060780" w:rsidTr="00E409CC">
        <w:tc>
          <w:tcPr>
            <w:tcW w:w="2364" w:type="dxa"/>
            <w:vAlign w:val="center"/>
          </w:tcPr>
          <w:p w:rsidR="00685777" w:rsidRPr="00E409CC" w:rsidRDefault="00685777" w:rsidP="00EB0D1A">
            <w:pPr>
              <w:rPr>
                <w:rFonts w:ascii="Arial Narrow" w:hAnsi="Arial Narrow"/>
                <w:b/>
              </w:rPr>
            </w:pPr>
            <w:r w:rsidRPr="00E409CC">
              <w:rPr>
                <w:rFonts w:ascii="Arial Narrow" w:hAnsi="Arial Narrow"/>
                <w:b/>
              </w:rPr>
              <w:t>All other counties</w:t>
            </w:r>
          </w:p>
        </w:tc>
        <w:tc>
          <w:tcPr>
            <w:tcW w:w="797" w:type="dxa"/>
            <w:vAlign w:val="center"/>
          </w:tcPr>
          <w:p w:rsidR="00685777" w:rsidRPr="00E409CC" w:rsidRDefault="00685777" w:rsidP="00471B1C">
            <w:pPr>
              <w:jc w:val="center"/>
              <w:rPr>
                <w:rFonts w:ascii="Arial Narrow" w:hAnsi="Arial Narrow"/>
                <w:b/>
              </w:rPr>
            </w:pPr>
            <w:r w:rsidRPr="00E409CC">
              <w:rPr>
                <w:rFonts w:ascii="Arial Narrow" w:hAnsi="Arial Narrow"/>
                <w:b/>
              </w:rPr>
              <w:t>53%</w:t>
            </w:r>
          </w:p>
        </w:tc>
        <w:tc>
          <w:tcPr>
            <w:tcW w:w="818" w:type="dxa"/>
            <w:vAlign w:val="center"/>
          </w:tcPr>
          <w:p w:rsidR="00685777" w:rsidRPr="00E409CC" w:rsidRDefault="00685777" w:rsidP="00471B1C">
            <w:pPr>
              <w:jc w:val="center"/>
              <w:rPr>
                <w:rFonts w:ascii="Arial Narrow" w:hAnsi="Arial Narrow"/>
                <w:b/>
              </w:rPr>
            </w:pPr>
            <w:r w:rsidRPr="00E409CC">
              <w:rPr>
                <w:rFonts w:ascii="Arial Narrow" w:hAnsi="Arial Narrow"/>
                <w:b/>
              </w:rPr>
              <w:t>7%</w:t>
            </w:r>
          </w:p>
        </w:tc>
        <w:tc>
          <w:tcPr>
            <w:tcW w:w="794" w:type="dxa"/>
            <w:vAlign w:val="center"/>
          </w:tcPr>
          <w:p w:rsidR="00685777" w:rsidRPr="00E409CC" w:rsidRDefault="00685777" w:rsidP="00471B1C">
            <w:pPr>
              <w:jc w:val="center"/>
              <w:rPr>
                <w:rFonts w:ascii="Arial Narrow" w:hAnsi="Arial Narrow"/>
                <w:b/>
              </w:rPr>
            </w:pPr>
            <w:r w:rsidRPr="00E409CC">
              <w:rPr>
                <w:rFonts w:ascii="Arial Narrow" w:hAnsi="Arial Narrow"/>
                <w:b/>
              </w:rPr>
              <w:t>60%</w:t>
            </w:r>
          </w:p>
        </w:tc>
        <w:tc>
          <w:tcPr>
            <w:tcW w:w="796" w:type="dxa"/>
            <w:shd w:val="clear" w:color="auto" w:fill="auto"/>
            <w:vAlign w:val="center"/>
          </w:tcPr>
          <w:p w:rsidR="00685777" w:rsidRPr="00E409CC" w:rsidRDefault="00E409CC" w:rsidP="00060780">
            <w:pPr>
              <w:jc w:val="center"/>
              <w:rPr>
                <w:rFonts w:ascii="Arial Narrow" w:hAnsi="Arial Narrow"/>
                <w:b/>
              </w:rPr>
            </w:pPr>
            <w:r w:rsidRPr="00E409CC">
              <w:rPr>
                <w:rFonts w:ascii="Arial Narrow" w:hAnsi="Arial Narrow"/>
                <w:b/>
              </w:rPr>
              <w:t>48</w:t>
            </w:r>
            <w:r w:rsidR="00685777" w:rsidRPr="00E409CC">
              <w:rPr>
                <w:rFonts w:ascii="Arial Narrow" w:hAnsi="Arial Narrow"/>
                <w:b/>
              </w:rPr>
              <w:t>%</w:t>
            </w:r>
          </w:p>
        </w:tc>
        <w:tc>
          <w:tcPr>
            <w:tcW w:w="818" w:type="dxa"/>
            <w:shd w:val="clear" w:color="auto" w:fill="auto"/>
            <w:vAlign w:val="center"/>
          </w:tcPr>
          <w:p w:rsidR="00685777" w:rsidRPr="00E409CC" w:rsidRDefault="00E409CC" w:rsidP="00060780">
            <w:pPr>
              <w:jc w:val="center"/>
              <w:rPr>
                <w:rFonts w:ascii="Arial Narrow" w:hAnsi="Arial Narrow"/>
                <w:b/>
              </w:rPr>
            </w:pPr>
            <w:r w:rsidRPr="00E409CC">
              <w:rPr>
                <w:rFonts w:ascii="Arial Narrow" w:hAnsi="Arial Narrow"/>
                <w:b/>
              </w:rPr>
              <w:t>32</w:t>
            </w:r>
            <w:r w:rsidR="00685777" w:rsidRPr="00E409CC">
              <w:rPr>
                <w:rFonts w:ascii="Arial Narrow" w:hAnsi="Arial Narrow"/>
                <w:b/>
              </w:rPr>
              <w:t>%</w:t>
            </w:r>
          </w:p>
        </w:tc>
        <w:tc>
          <w:tcPr>
            <w:tcW w:w="792" w:type="dxa"/>
            <w:shd w:val="clear" w:color="auto" w:fill="auto"/>
            <w:vAlign w:val="center"/>
          </w:tcPr>
          <w:p w:rsidR="00685777" w:rsidRPr="00E409CC" w:rsidRDefault="00E409CC" w:rsidP="00060780">
            <w:pPr>
              <w:jc w:val="center"/>
              <w:rPr>
                <w:rFonts w:ascii="Arial Narrow" w:hAnsi="Arial Narrow"/>
                <w:b/>
              </w:rPr>
            </w:pPr>
            <w:r w:rsidRPr="00E409CC">
              <w:rPr>
                <w:rFonts w:ascii="Arial Narrow" w:hAnsi="Arial Narrow"/>
                <w:b/>
              </w:rPr>
              <w:t>80</w:t>
            </w:r>
            <w:r w:rsidR="00685777" w:rsidRPr="00E409CC">
              <w:rPr>
                <w:rFonts w:ascii="Arial Narrow" w:hAnsi="Arial Narrow"/>
                <w:b/>
              </w:rPr>
              <w:t>%</w:t>
            </w:r>
          </w:p>
        </w:tc>
        <w:tc>
          <w:tcPr>
            <w:tcW w:w="790" w:type="dxa"/>
            <w:shd w:val="clear" w:color="auto" w:fill="auto"/>
            <w:vAlign w:val="center"/>
          </w:tcPr>
          <w:p w:rsidR="00685777" w:rsidRPr="00E409CC" w:rsidRDefault="00E409CC" w:rsidP="00060780">
            <w:pPr>
              <w:jc w:val="center"/>
              <w:rPr>
                <w:rFonts w:ascii="Arial Narrow" w:hAnsi="Arial Narrow"/>
                <w:b/>
              </w:rPr>
            </w:pPr>
            <w:r w:rsidRPr="00E409CC">
              <w:rPr>
                <w:rFonts w:ascii="Arial Narrow" w:hAnsi="Arial Narrow"/>
                <w:b/>
              </w:rPr>
              <w:t>49</w:t>
            </w:r>
            <w:r w:rsidR="00685777" w:rsidRPr="00E409CC">
              <w:rPr>
                <w:rFonts w:ascii="Arial Narrow" w:hAnsi="Arial Narrow"/>
                <w:b/>
              </w:rPr>
              <w:t>%</w:t>
            </w:r>
          </w:p>
        </w:tc>
        <w:tc>
          <w:tcPr>
            <w:tcW w:w="818" w:type="dxa"/>
            <w:shd w:val="clear" w:color="auto" w:fill="auto"/>
            <w:vAlign w:val="center"/>
          </w:tcPr>
          <w:p w:rsidR="00685777" w:rsidRPr="00E409CC" w:rsidRDefault="00E409CC" w:rsidP="00060780">
            <w:pPr>
              <w:jc w:val="center"/>
              <w:rPr>
                <w:rFonts w:ascii="Arial Narrow" w:hAnsi="Arial Narrow"/>
                <w:b/>
              </w:rPr>
            </w:pPr>
            <w:r w:rsidRPr="00E409CC">
              <w:rPr>
                <w:rFonts w:ascii="Arial Narrow" w:hAnsi="Arial Narrow"/>
                <w:b/>
              </w:rPr>
              <w:t>28</w:t>
            </w:r>
            <w:r w:rsidR="00685777" w:rsidRPr="00E409CC">
              <w:rPr>
                <w:rFonts w:ascii="Arial Narrow" w:hAnsi="Arial Narrow"/>
                <w:b/>
              </w:rPr>
              <w:t>%</w:t>
            </w:r>
          </w:p>
        </w:tc>
        <w:tc>
          <w:tcPr>
            <w:tcW w:w="789" w:type="dxa"/>
            <w:shd w:val="clear" w:color="auto" w:fill="auto"/>
            <w:vAlign w:val="center"/>
          </w:tcPr>
          <w:p w:rsidR="00685777" w:rsidRPr="00060780" w:rsidRDefault="00E409CC" w:rsidP="00060780">
            <w:pPr>
              <w:jc w:val="center"/>
              <w:rPr>
                <w:rFonts w:ascii="Arial Narrow" w:hAnsi="Arial Narrow"/>
                <w:b/>
              </w:rPr>
            </w:pPr>
            <w:r w:rsidRPr="00E409CC">
              <w:rPr>
                <w:rFonts w:ascii="Arial Narrow" w:hAnsi="Arial Narrow"/>
                <w:b/>
              </w:rPr>
              <w:t>77</w:t>
            </w:r>
            <w:r w:rsidR="00685777" w:rsidRPr="00E409CC">
              <w:rPr>
                <w:rFonts w:ascii="Arial Narrow" w:hAnsi="Arial Narrow"/>
                <w:b/>
              </w:rPr>
              <w:t>%</w:t>
            </w:r>
          </w:p>
        </w:tc>
      </w:tr>
    </w:tbl>
    <w:p w:rsidR="00366291" w:rsidRDefault="00366291" w:rsidP="00366291"/>
    <w:p w:rsidR="00EB0D1A" w:rsidRDefault="00EE720D" w:rsidP="009F2321">
      <w:r>
        <w:t>The gap between the two counties</w:t>
      </w:r>
      <w:r w:rsidR="00DA2E6A">
        <w:t xml:space="preserve">’ full and partial agreement rates for non-parenting </w:t>
      </w:r>
      <w:r w:rsidR="007C3E71">
        <w:t xml:space="preserve">time </w:t>
      </w:r>
      <w:r w:rsidR="00DA2E6A">
        <w:t>issues</w:t>
      </w:r>
      <w:r>
        <w:t xml:space="preserve"> has widened substantially during the course of the pilot project</w:t>
      </w:r>
      <w:r w:rsidR="00DA2E6A">
        <w:t>.  Grand Forks County now has a 19% advantage in full agreement rate, a 9% advantage on partial agreement rate, and a 28% advantage in combined agreement rate</w:t>
      </w:r>
      <w:r w:rsidR="007C3E71">
        <w:t xml:space="preserve"> for non-parenting time issues</w:t>
      </w:r>
      <w:r w:rsidR="00DA2E6A">
        <w:t xml:space="preserve">.  </w:t>
      </w:r>
      <w:r w:rsidR="009F2321" w:rsidRPr="009F2321">
        <w:t xml:space="preserve">The experience in other counties is, again, closer to that in Grand Forks County than to that in Burleigh County.  </w:t>
      </w:r>
      <w:r w:rsidR="009F2321">
        <w:t>For the three and a half years of the pilot project, the other counties have a partial agreement rate for non-parenting time issues nearly the same as that of Grand Forks County, but a total agreement rate 12% points below Grand Forks County’s rate.  The combined agreement rate is closer to that in Grand Forks, once again suggesting that Burleigh County lags behind the rest of the state.</w:t>
      </w:r>
    </w:p>
    <w:p w:rsidR="00346099" w:rsidRDefault="00346099" w:rsidP="009F2321"/>
    <w:p w:rsidR="00DA2E6A" w:rsidRDefault="00DA2E6A" w:rsidP="007C3E71"/>
    <w:p w:rsidR="00EB0D1A" w:rsidRPr="006726EE" w:rsidRDefault="00EB0D1A" w:rsidP="00EB0D1A">
      <w:pPr>
        <w:jc w:val="center"/>
        <w:rPr>
          <w:rFonts w:ascii="Arial Narrow" w:hAnsi="Arial Narrow"/>
          <w:b/>
        </w:rPr>
      </w:pPr>
      <w:r>
        <w:rPr>
          <w:rFonts w:ascii="Arial Narrow" w:hAnsi="Arial Narrow"/>
          <w:b/>
        </w:rPr>
        <w:lastRenderedPageBreak/>
        <w:t xml:space="preserve">Non Parenting Time Issues </w:t>
      </w:r>
      <w:r w:rsidRPr="006726EE">
        <w:rPr>
          <w:rFonts w:ascii="Arial Narrow" w:hAnsi="Arial Narrow"/>
          <w:b/>
        </w:rPr>
        <w:t xml:space="preserve">Agreement Rates by </w:t>
      </w:r>
      <w:r>
        <w:rPr>
          <w:rFonts w:ascii="Arial Narrow" w:hAnsi="Arial Narrow"/>
          <w:b/>
        </w:rPr>
        <w:t>County</w:t>
      </w:r>
      <w:r>
        <w:rPr>
          <w:rStyle w:val="FootnoteReference"/>
          <w:rFonts w:ascii="Arial Narrow" w:hAnsi="Arial Narrow"/>
          <w:b/>
        </w:rPr>
        <w:footnoteReference w:id="19"/>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797"/>
        <w:gridCol w:w="818"/>
        <w:gridCol w:w="794"/>
        <w:gridCol w:w="796"/>
        <w:gridCol w:w="818"/>
        <w:gridCol w:w="792"/>
        <w:gridCol w:w="790"/>
        <w:gridCol w:w="818"/>
        <w:gridCol w:w="789"/>
      </w:tblGrid>
      <w:tr w:rsidR="00685777" w:rsidRPr="00060780" w:rsidTr="00060780">
        <w:tc>
          <w:tcPr>
            <w:tcW w:w="2364" w:type="dxa"/>
            <w:vMerge w:val="restart"/>
            <w:vAlign w:val="center"/>
          </w:tcPr>
          <w:p w:rsidR="00685777" w:rsidRPr="00060780" w:rsidRDefault="00685777" w:rsidP="00060780">
            <w:pPr>
              <w:jc w:val="center"/>
              <w:rPr>
                <w:rFonts w:ascii="Arial Narrow" w:hAnsi="Arial Narrow"/>
                <w:b/>
              </w:rPr>
            </w:pPr>
            <w:r>
              <w:rPr>
                <w:rFonts w:ascii="Arial Narrow" w:hAnsi="Arial Narrow"/>
                <w:b/>
              </w:rPr>
              <w:t>County</w:t>
            </w:r>
          </w:p>
        </w:tc>
        <w:tc>
          <w:tcPr>
            <w:tcW w:w="2409" w:type="dxa"/>
            <w:gridSpan w:val="3"/>
            <w:vAlign w:val="center"/>
          </w:tcPr>
          <w:p w:rsidR="00685777" w:rsidRPr="00060780" w:rsidRDefault="00685777" w:rsidP="00471B1C">
            <w:pPr>
              <w:jc w:val="center"/>
              <w:rPr>
                <w:rFonts w:ascii="Arial Narrow" w:hAnsi="Arial Narrow"/>
                <w:b/>
              </w:rPr>
            </w:pPr>
            <w:r w:rsidRPr="00060780">
              <w:rPr>
                <w:rFonts w:ascii="Arial Narrow" w:hAnsi="Arial Narrow"/>
                <w:b/>
              </w:rPr>
              <w:t xml:space="preserve">First </w:t>
            </w:r>
            <w:r>
              <w:rPr>
                <w:rFonts w:ascii="Arial Narrow" w:hAnsi="Arial Narrow"/>
                <w:b/>
              </w:rPr>
              <w:t xml:space="preserve">and Second </w:t>
            </w:r>
            <w:r w:rsidRPr="00060780">
              <w:rPr>
                <w:rFonts w:ascii="Arial Narrow" w:hAnsi="Arial Narrow"/>
                <w:b/>
              </w:rPr>
              <w:t>Reporting Period</w:t>
            </w:r>
            <w:r>
              <w:rPr>
                <w:rFonts w:ascii="Arial Narrow" w:hAnsi="Arial Narrow"/>
                <w:b/>
              </w:rPr>
              <w:t>s</w:t>
            </w:r>
          </w:p>
          <w:p w:rsidR="00685777" w:rsidRPr="00060780" w:rsidRDefault="00685777" w:rsidP="00471B1C">
            <w:pPr>
              <w:jc w:val="center"/>
              <w:rPr>
                <w:rFonts w:ascii="Arial Narrow" w:hAnsi="Arial Narrow"/>
                <w:b/>
              </w:rPr>
            </w:pPr>
            <w:r w:rsidRPr="00060780">
              <w:rPr>
                <w:rFonts w:ascii="Arial Narrow" w:hAnsi="Arial Narrow"/>
                <w:b/>
              </w:rPr>
              <w:t xml:space="preserve">March 1, 2008 to </w:t>
            </w:r>
          </w:p>
          <w:p w:rsidR="00685777" w:rsidRPr="00060780" w:rsidRDefault="00685777" w:rsidP="00471B1C">
            <w:pPr>
              <w:jc w:val="center"/>
              <w:rPr>
                <w:rFonts w:ascii="Arial Narrow" w:hAnsi="Arial Narrow"/>
                <w:b/>
              </w:rPr>
            </w:pPr>
            <w:r>
              <w:rPr>
                <w:rFonts w:ascii="Arial Narrow" w:hAnsi="Arial Narrow"/>
                <w:b/>
              </w:rPr>
              <w:t>February 28, 2010</w:t>
            </w:r>
          </w:p>
        </w:tc>
        <w:tc>
          <w:tcPr>
            <w:tcW w:w="2406" w:type="dxa"/>
            <w:gridSpan w:val="3"/>
            <w:vAlign w:val="center"/>
          </w:tcPr>
          <w:p w:rsidR="00685777" w:rsidRPr="00060780" w:rsidRDefault="00685777" w:rsidP="00471B1C">
            <w:pPr>
              <w:jc w:val="center"/>
              <w:rPr>
                <w:rFonts w:ascii="Arial Narrow" w:hAnsi="Arial Narrow"/>
                <w:b/>
              </w:rPr>
            </w:pPr>
            <w:r>
              <w:rPr>
                <w:rFonts w:ascii="Arial Narrow" w:hAnsi="Arial Narrow"/>
                <w:b/>
              </w:rPr>
              <w:t>Third</w:t>
            </w:r>
            <w:r w:rsidRPr="00060780">
              <w:rPr>
                <w:rFonts w:ascii="Arial Narrow" w:hAnsi="Arial Narrow"/>
                <w:b/>
              </w:rPr>
              <w:t xml:space="preserve"> Reporting Period</w:t>
            </w:r>
          </w:p>
          <w:p w:rsidR="00685777" w:rsidRPr="00060780" w:rsidRDefault="00685777" w:rsidP="00471B1C">
            <w:pPr>
              <w:jc w:val="center"/>
              <w:rPr>
                <w:rFonts w:ascii="Arial Narrow" w:hAnsi="Arial Narrow"/>
                <w:b/>
              </w:rPr>
            </w:pPr>
            <w:r>
              <w:rPr>
                <w:rFonts w:ascii="Arial Narrow" w:hAnsi="Arial Narrow"/>
                <w:b/>
              </w:rPr>
              <w:t>March 1,</w:t>
            </w:r>
            <w:r w:rsidRPr="00060780">
              <w:rPr>
                <w:rFonts w:ascii="Arial Narrow" w:hAnsi="Arial Narrow"/>
                <w:b/>
              </w:rPr>
              <w:t xml:space="preserve"> 2010</w:t>
            </w:r>
            <w:r>
              <w:rPr>
                <w:rFonts w:ascii="Arial Narrow" w:hAnsi="Arial Narrow"/>
                <w:b/>
              </w:rPr>
              <w:t xml:space="preserve"> to August 31, 2011</w:t>
            </w:r>
          </w:p>
        </w:tc>
        <w:tc>
          <w:tcPr>
            <w:tcW w:w="2397" w:type="dxa"/>
            <w:gridSpan w:val="3"/>
            <w:vAlign w:val="center"/>
          </w:tcPr>
          <w:p w:rsidR="00685777" w:rsidRPr="00060780" w:rsidRDefault="00685777" w:rsidP="00471B1C">
            <w:pPr>
              <w:jc w:val="center"/>
              <w:rPr>
                <w:rFonts w:ascii="Arial Narrow" w:hAnsi="Arial Narrow"/>
                <w:b/>
              </w:rPr>
            </w:pPr>
            <w:r w:rsidRPr="00060780">
              <w:rPr>
                <w:rFonts w:ascii="Arial Narrow" w:hAnsi="Arial Narrow"/>
                <w:b/>
              </w:rPr>
              <w:t>Total Project  Period</w:t>
            </w:r>
          </w:p>
          <w:p w:rsidR="00685777" w:rsidRPr="00060780" w:rsidRDefault="00685777" w:rsidP="00471B1C">
            <w:pPr>
              <w:jc w:val="center"/>
              <w:rPr>
                <w:rFonts w:ascii="Arial Narrow" w:hAnsi="Arial Narrow"/>
                <w:b/>
              </w:rPr>
            </w:pPr>
            <w:r w:rsidRPr="00060780">
              <w:rPr>
                <w:rFonts w:ascii="Arial Narrow" w:hAnsi="Arial Narrow"/>
                <w:b/>
              </w:rPr>
              <w:t xml:space="preserve">March 1, 2008 to </w:t>
            </w:r>
            <w:r>
              <w:rPr>
                <w:rFonts w:ascii="Arial Narrow" w:hAnsi="Arial Narrow"/>
                <w:b/>
              </w:rPr>
              <w:t>August 31, 2011</w:t>
            </w:r>
          </w:p>
        </w:tc>
      </w:tr>
      <w:tr w:rsidR="00685777" w:rsidRPr="00060780" w:rsidTr="00060780">
        <w:tc>
          <w:tcPr>
            <w:tcW w:w="2364" w:type="dxa"/>
            <w:vMerge/>
            <w:vAlign w:val="center"/>
          </w:tcPr>
          <w:p w:rsidR="00685777" w:rsidRPr="00060780" w:rsidRDefault="00685777" w:rsidP="00EB0D1A">
            <w:pPr>
              <w:rPr>
                <w:rFonts w:ascii="Arial Narrow" w:hAnsi="Arial Narrow"/>
                <w:b/>
              </w:rPr>
            </w:pPr>
          </w:p>
        </w:tc>
        <w:tc>
          <w:tcPr>
            <w:tcW w:w="797" w:type="dxa"/>
            <w:vAlign w:val="center"/>
          </w:tcPr>
          <w:p w:rsidR="00685777" w:rsidRPr="00060780" w:rsidRDefault="00685777" w:rsidP="00060780">
            <w:pPr>
              <w:jc w:val="center"/>
              <w:rPr>
                <w:rFonts w:ascii="Arial Narrow" w:hAnsi="Arial Narrow"/>
                <w:b/>
              </w:rPr>
            </w:pPr>
            <w:r w:rsidRPr="00060780">
              <w:rPr>
                <w:rFonts w:ascii="Arial Narrow" w:hAnsi="Arial Narrow"/>
                <w:b/>
              </w:rPr>
              <w:t>Full agree</w:t>
            </w:r>
          </w:p>
          <w:p w:rsidR="00685777" w:rsidRPr="00060780" w:rsidRDefault="00685777" w:rsidP="00060780">
            <w:pPr>
              <w:jc w:val="center"/>
              <w:rPr>
                <w:rFonts w:ascii="Arial Narrow" w:hAnsi="Arial Narrow"/>
                <w:b/>
              </w:rPr>
            </w:pPr>
            <w:r w:rsidRPr="00060780">
              <w:rPr>
                <w:rFonts w:ascii="Arial Narrow" w:hAnsi="Arial Narrow"/>
                <w:b/>
              </w:rPr>
              <w:t>ment</w:t>
            </w:r>
          </w:p>
        </w:tc>
        <w:tc>
          <w:tcPr>
            <w:tcW w:w="818" w:type="dxa"/>
            <w:vAlign w:val="center"/>
          </w:tcPr>
          <w:p w:rsidR="00685777" w:rsidRPr="00060780" w:rsidRDefault="00685777" w:rsidP="00060780">
            <w:pPr>
              <w:jc w:val="center"/>
              <w:rPr>
                <w:rFonts w:ascii="Arial Narrow" w:hAnsi="Arial Narrow"/>
                <w:b/>
              </w:rPr>
            </w:pPr>
            <w:r w:rsidRPr="00060780">
              <w:rPr>
                <w:rFonts w:ascii="Arial Narrow" w:hAnsi="Arial Narrow"/>
                <w:b/>
              </w:rPr>
              <w:t>Partial agree</w:t>
            </w:r>
          </w:p>
          <w:p w:rsidR="00685777" w:rsidRPr="00060780" w:rsidRDefault="00685777" w:rsidP="00060780">
            <w:pPr>
              <w:jc w:val="center"/>
              <w:rPr>
                <w:rFonts w:ascii="Arial Narrow" w:hAnsi="Arial Narrow"/>
                <w:b/>
              </w:rPr>
            </w:pPr>
            <w:r w:rsidRPr="00060780">
              <w:rPr>
                <w:rFonts w:ascii="Arial Narrow" w:hAnsi="Arial Narrow"/>
                <w:b/>
              </w:rPr>
              <w:t>ment</w:t>
            </w:r>
          </w:p>
        </w:tc>
        <w:tc>
          <w:tcPr>
            <w:tcW w:w="794" w:type="dxa"/>
            <w:vAlign w:val="center"/>
          </w:tcPr>
          <w:p w:rsidR="00685777" w:rsidRPr="00060780" w:rsidRDefault="00685777" w:rsidP="00060780">
            <w:pPr>
              <w:jc w:val="center"/>
              <w:rPr>
                <w:rFonts w:ascii="Arial Narrow" w:hAnsi="Arial Narrow"/>
                <w:b/>
              </w:rPr>
            </w:pPr>
            <w:r w:rsidRPr="00060780">
              <w:rPr>
                <w:rFonts w:ascii="Arial Narrow" w:hAnsi="Arial Narrow"/>
                <w:b/>
              </w:rPr>
              <w:t>Total</w:t>
            </w:r>
          </w:p>
        </w:tc>
        <w:tc>
          <w:tcPr>
            <w:tcW w:w="796" w:type="dxa"/>
            <w:vAlign w:val="center"/>
          </w:tcPr>
          <w:p w:rsidR="00685777" w:rsidRPr="00060780" w:rsidRDefault="00685777" w:rsidP="00060780">
            <w:pPr>
              <w:jc w:val="center"/>
              <w:rPr>
                <w:rFonts w:ascii="Arial Narrow" w:hAnsi="Arial Narrow"/>
                <w:b/>
              </w:rPr>
            </w:pPr>
            <w:r w:rsidRPr="00060780">
              <w:rPr>
                <w:rFonts w:ascii="Arial Narrow" w:hAnsi="Arial Narrow"/>
                <w:b/>
              </w:rPr>
              <w:t>Full agree</w:t>
            </w:r>
          </w:p>
          <w:p w:rsidR="00685777" w:rsidRPr="00060780" w:rsidRDefault="00685777" w:rsidP="00060780">
            <w:pPr>
              <w:jc w:val="center"/>
              <w:rPr>
                <w:rFonts w:ascii="Arial Narrow" w:hAnsi="Arial Narrow"/>
                <w:b/>
              </w:rPr>
            </w:pPr>
            <w:r w:rsidRPr="00060780">
              <w:rPr>
                <w:rFonts w:ascii="Arial Narrow" w:hAnsi="Arial Narrow"/>
                <w:b/>
              </w:rPr>
              <w:t>ment</w:t>
            </w:r>
          </w:p>
        </w:tc>
        <w:tc>
          <w:tcPr>
            <w:tcW w:w="818" w:type="dxa"/>
            <w:vAlign w:val="center"/>
          </w:tcPr>
          <w:p w:rsidR="00685777" w:rsidRPr="00060780" w:rsidRDefault="00685777" w:rsidP="00060780">
            <w:pPr>
              <w:jc w:val="center"/>
              <w:rPr>
                <w:rFonts w:ascii="Arial Narrow" w:hAnsi="Arial Narrow"/>
                <w:b/>
              </w:rPr>
            </w:pPr>
            <w:r w:rsidRPr="00060780">
              <w:rPr>
                <w:rFonts w:ascii="Arial Narrow" w:hAnsi="Arial Narrow"/>
                <w:b/>
              </w:rPr>
              <w:t>Partial agree</w:t>
            </w:r>
          </w:p>
          <w:p w:rsidR="00685777" w:rsidRPr="00060780" w:rsidRDefault="00685777" w:rsidP="00060780">
            <w:pPr>
              <w:jc w:val="center"/>
              <w:rPr>
                <w:rFonts w:ascii="Arial Narrow" w:hAnsi="Arial Narrow"/>
                <w:b/>
              </w:rPr>
            </w:pPr>
            <w:r w:rsidRPr="00060780">
              <w:rPr>
                <w:rFonts w:ascii="Arial Narrow" w:hAnsi="Arial Narrow"/>
                <w:b/>
              </w:rPr>
              <w:t>ment</w:t>
            </w:r>
          </w:p>
        </w:tc>
        <w:tc>
          <w:tcPr>
            <w:tcW w:w="792" w:type="dxa"/>
            <w:vAlign w:val="center"/>
          </w:tcPr>
          <w:p w:rsidR="00685777" w:rsidRPr="00060780" w:rsidRDefault="00685777" w:rsidP="00060780">
            <w:pPr>
              <w:jc w:val="center"/>
              <w:rPr>
                <w:rFonts w:ascii="Arial Narrow" w:hAnsi="Arial Narrow"/>
                <w:b/>
              </w:rPr>
            </w:pPr>
            <w:r w:rsidRPr="00060780">
              <w:rPr>
                <w:rFonts w:ascii="Arial Narrow" w:hAnsi="Arial Narrow"/>
                <w:b/>
              </w:rPr>
              <w:t>Total</w:t>
            </w:r>
          </w:p>
        </w:tc>
        <w:tc>
          <w:tcPr>
            <w:tcW w:w="790" w:type="dxa"/>
            <w:vAlign w:val="center"/>
          </w:tcPr>
          <w:p w:rsidR="00685777" w:rsidRPr="00060780" w:rsidRDefault="00685777" w:rsidP="00060780">
            <w:pPr>
              <w:jc w:val="center"/>
              <w:rPr>
                <w:rFonts w:ascii="Arial Narrow" w:hAnsi="Arial Narrow"/>
                <w:b/>
              </w:rPr>
            </w:pPr>
            <w:r w:rsidRPr="00060780">
              <w:rPr>
                <w:rFonts w:ascii="Arial Narrow" w:hAnsi="Arial Narrow"/>
                <w:b/>
              </w:rPr>
              <w:t>Full agree</w:t>
            </w:r>
          </w:p>
          <w:p w:rsidR="00685777" w:rsidRPr="00060780" w:rsidRDefault="00685777" w:rsidP="00060780">
            <w:pPr>
              <w:jc w:val="center"/>
              <w:rPr>
                <w:rFonts w:ascii="Arial Narrow" w:hAnsi="Arial Narrow"/>
                <w:b/>
              </w:rPr>
            </w:pPr>
            <w:r w:rsidRPr="00060780">
              <w:rPr>
                <w:rFonts w:ascii="Arial Narrow" w:hAnsi="Arial Narrow"/>
                <w:b/>
              </w:rPr>
              <w:t>ment</w:t>
            </w:r>
          </w:p>
        </w:tc>
        <w:tc>
          <w:tcPr>
            <w:tcW w:w="818" w:type="dxa"/>
            <w:vAlign w:val="center"/>
          </w:tcPr>
          <w:p w:rsidR="00685777" w:rsidRPr="00060780" w:rsidRDefault="00685777" w:rsidP="00060780">
            <w:pPr>
              <w:jc w:val="center"/>
              <w:rPr>
                <w:rFonts w:ascii="Arial Narrow" w:hAnsi="Arial Narrow"/>
                <w:b/>
              </w:rPr>
            </w:pPr>
            <w:r w:rsidRPr="00060780">
              <w:rPr>
                <w:rFonts w:ascii="Arial Narrow" w:hAnsi="Arial Narrow"/>
                <w:b/>
              </w:rPr>
              <w:t>Partial agree</w:t>
            </w:r>
          </w:p>
          <w:p w:rsidR="00685777" w:rsidRPr="00060780" w:rsidRDefault="00685777" w:rsidP="00060780">
            <w:pPr>
              <w:jc w:val="center"/>
              <w:rPr>
                <w:rFonts w:ascii="Arial Narrow" w:hAnsi="Arial Narrow"/>
                <w:b/>
              </w:rPr>
            </w:pPr>
            <w:r w:rsidRPr="00060780">
              <w:rPr>
                <w:rFonts w:ascii="Arial Narrow" w:hAnsi="Arial Narrow"/>
                <w:b/>
              </w:rPr>
              <w:t>ment</w:t>
            </w:r>
          </w:p>
        </w:tc>
        <w:tc>
          <w:tcPr>
            <w:tcW w:w="789" w:type="dxa"/>
            <w:vAlign w:val="center"/>
          </w:tcPr>
          <w:p w:rsidR="00685777" w:rsidRPr="00060780" w:rsidRDefault="00685777" w:rsidP="00060780">
            <w:pPr>
              <w:jc w:val="center"/>
              <w:rPr>
                <w:rFonts w:ascii="Arial Narrow" w:hAnsi="Arial Narrow"/>
                <w:b/>
              </w:rPr>
            </w:pPr>
            <w:r w:rsidRPr="00060780">
              <w:rPr>
                <w:rFonts w:ascii="Arial Narrow" w:hAnsi="Arial Narrow"/>
                <w:b/>
              </w:rPr>
              <w:t>Total</w:t>
            </w:r>
          </w:p>
        </w:tc>
      </w:tr>
      <w:tr w:rsidR="00685777" w:rsidRPr="00060780" w:rsidTr="00060780">
        <w:tc>
          <w:tcPr>
            <w:tcW w:w="2364" w:type="dxa"/>
            <w:vAlign w:val="center"/>
          </w:tcPr>
          <w:p w:rsidR="00685777" w:rsidRPr="00060780" w:rsidRDefault="00685777" w:rsidP="00EB0D1A">
            <w:pPr>
              <w:rPr>
                <w:rFonts w:ascii="Arial Narrow" w:hAnsi="Arial Narrow"/>
                <w:b/>
              </w:rPr>
            </w:pPr>
            <w:r w:rsidRPr="00060780">
              <w:rPr>
                <w:rFonts w:ascii="Arial Narrow" w:hAnsi="Arial Narrow"/>
                <w:b/>
              </w:rPr>
              <w:t>Burleigh County</w:t>
            </w:r>
          </w:p>
        </w:tc>
        <w:tc>
          <w:tcPr>
            <w:tcW w:w="797" w:type="dxa"/>
            <w:vAlign w:val="center"/>
          </w:tcPr>
          <w:p w:rsidR="00685777" w:rsidRPr="00060780" w:rsidRDefault="00685777" w:rsidP="00471B1C">
            <w:pPr>
              <w:jc w:val="center"/>
              <w:rPr>
                <w:rFonts w:ascii="Arial Narrow" w:hAnsi="Arial Narrow"/>
                <w:b/>
              </w:rPr>
            </w:pPr>
            <w:r w:rsidRPr="00060780">
              <w:rPr>
                <w:rFonts w:ascii="Arial Narrow" w:hAnsi="Arial Narrow"/>
                <w:b/>
              </w:rPr>
              <w:t>42%</w:t>
            </w:r>
          </w:p>
        </w:tc>
        <w:tc>
          <w:tcPr>
            <w:tcW w:w="818" w:type="dxa"/>
            <w:vAlign w:val="center"/>
          </w:tcPr>
          <w:p w:rsidR="00685777" w:rsidRPr="00060780" w:rsidRDefault="00685777" w:rsidP="00471B1C">
            <w:pPr>
              <w:jc w:val="center"/>
              <w:rPr>
                <w:rFonts w:ascii="Arial Narrow" w:hAnsi="Arial Narrow"/>
                <w:b/>
              </w:rPr>
            </w:pPr>
            <w:r w:rsidRPr="00060780">
              <w:rPr>
                <w:rFonts w:ascii="Arial Narrow" w:hAnsi="Arial Narrow"/>
                <w:b/>
              </w:rPr>
              <w:t>7%</w:t>
            </w:r>
          </w:p>
        </w:tc>
        <w:tc>
          <w:tcPr>
            <w:tcW w:w="794" w:type="dxa"/>
            <w:vAlign w:val="center"/>
          </w:tcPr>
          <w:p w:rsidR="00685777" w:rsidRPr="00060780" w:rsidRDefault="00685777" w:rsidP="00471B1C">
            <w:pPr>
              <w:jc w:val="center"/>
              <w:rPr>
                <w:rFonts w:ascii="Arial Narrow" w:hAnsi="Arial Narrow"/>
                <w:b/>
              </w:rPr>
            </w:pPr>
            <w:r w:rsidRPr="00060780">
              <w:rPr>
                <w:rFonts w:ascii="Arial Narrow" w:hAnsi="Arial Narrow"/>
                <w:b/>
              </w:rPr>
              <w:t>49%</w:t>
            </w:r>
          </w:p>
        </w:tc>
        <w:tc>
          <w:tcPr>
            <w:tcW w:w="796" w:type="dxa"/>
            <w:vAlign w:val="center"/>
          </w:tcPr>
          <w:p w:rsidR="00685777" w:rsidRPr="00060780" w:rsidRDefault="00685777" w:rsidP="00060780">
            <w:pPr>
              <w:jc w:val="center"/>
              <w:rPr>
                <w:rFonts w:ascii="Arial Narrow" w:hAnsi="Arial Narrow"/>
                <w:b/>
              </w:rPr>
            </w:pPr>
            <w:r>
              <w:rPr>
                <w:rFonts w:ascii="Arial Narrow" w:hAnsi="Arial Narrow"/>
                <w:b/>
              </w:rPr>
              <w:t>30</w:t>
            </w:r>
            <w:r w:rsidRPr="00060780">
              <w:rPr>
                <w:rFonts w:ascii="Arial Narrow" w:hAnsi="Arial Narrow"/>
                <w:b/>
              </w:rPr>
              <w:t>%</w:t>
            </w:r>
          </w:p>
        </w:tc>
        <w:tc>
          <w:tcPr>
            <w:tcW w:w="818" w:type="dxa"/>
            <w:vAlign w:val="center"/>
          </w:tcPr>
          <w:p w:rsidR="00685777" w:rsidRPr="00060780" w:rsidRDefault="00685777" w:rsidP="00060780">
            <w:pPr>
              <w:jc w:val="center"/>
              <w:rPr>
                <w:rFonts w:ascii="Arial Narrow" w:hAnsi="Arial Narrow"/>
                <w:b/>
              </w:rPr>
            </w:pPr>
            <w:r>
              <w:rPr>
                <w:rFonts w:ascii="Arial Narrow" w:hAnsi="Arial Narrow"/>
                <w:b/>
              </w:rPr>
              <w:t>26</w:t>
            </w:r>
            <w:r w:rsidRPr="00060780">
              <w:rPr>
                <w:rFonts w:ascii="Arial Narrow" w:hAnsi="Arial Narrow"/>
                <w:b/>
              </w:rPr>
              <w:t>%</w:t>
            </w:r>
          </w:p>
        </w:tc>
        <w:tc>
          <w:tcPr>
            <w:tcW w:w="792" w:type="dxa"/>
            <w:vAlign w:val="center"/>
          </w:tcPr>
          <w:p w:rsidR="00685777" w:rsidRPr="00060780" w:rsidRDefault="00685777" w:rsidP="00060780">
            <w:pPr>
              <w:jc w:val="center"/>
              <w:rPr>
                <w:rFonts w:ascii="Arial Narrow" w:hAnsi="Arial Narrow"/>
                <w:b/>
              </w:rPr>
            </w:pPr>
            <w:r>
              <w:rPr>
                <w:rFonts w:ascii="Arial Narrow" w:hAnsi="Arial Narrow"/>
                <w:b/>
              </w:rPr>
              <w:t>56</w:t>
            </w:r>
            <w:r w:rsidRPr="00060780">
              <w:rPr>
                <w:rFonts w:ascii="Arial Narrow" w:hAnsi="Arial Narrow"/>
                <w:b/>
              </w:rPr>
              <w:t>%</w:t>
            </w:r>
          </w:p>
        </w:tc>
        <w:tc>
          <w:tcPr>
            <w:tcW w:w="790" w:type="dxa"/>
            <w:vAlign w:val="center"/>
          </w:tcPr>
          <w:p w:rsidR="00685777" w:rsidRPr="00060780" w:rsidRDefault="00685777" w:rsidP="00060780">
            <w:pPr>
              <w:jc w:val="center"/>
              <w:rPr>
                <w:rFonts w:ascii="Arial Narrow" w:hAnsi="Arial Narrow"/>
                <w:b/>
              </w:rPr>
            </w:pPr>
            <w:r>
              <w:rPr>
                <w:rFonts w:ascii="Arial Narrow" w:hAnsi="Arial Narrow"/>
                <w:b/>
              </w:rPr>
              <w:t>35</w:t>
            </w:r>
            <w:r w:rsidRPr="00060780">
              <w:rPr>
                <w:rFonts w:ascii="Arial Narrow" w:hAnsi="Arial Narrow"/>
                <w:b/>
              </w:rPr>
              <w:t>%</w:t>
            </w:r>
          </w:p>
        </w:tc>
        <w:tc>
          <w:tcPr>
            <w:tcW w:w="818" w:type="dxa"/>
            <w:vAlign w:val="center"/>
          </w:tcPr>
          <w:p w:rsidR="00685777" w:rsidRPr="00060780" w:rsidRDefault="00685777" w:rsidP="00060780">
            <w:pPr>
              <w:jc w:val="center"/>
              <w:rPr>
                <w:rFonts w:ascii="Arial Narrow" w:hAnsi="Arial Narrow"/>
                <w:b/>
              </w:rPr>
            </w:pPr>
            <w:r>
              <w:rPr>
                <w:rFonts w:ascii="Arial Narrow" w:hAnsi="Arial Narrow"/>
                <w:b/>
              </w:rPr>
              <w:t>18</w:t>
            </w:r>
            <w:r w:rsidRPr="00060780">
              <w:rPr>
                <w:rFonts w:ascii="Arial Narrow" w:hAnsi="Arial Narrow"/>
                <w:b/>
              </w:rPr>
              <w:t>%</w:t>
            </w:r>
          </w:p>
        </w:tc>
        <w:tc>
          <w:tcPr>
            <w:tcW w:w="789" w:type="dxa"/>
            <w:vAlign w:val="center"/>
          </w:tcPr>
          <w:p w:rsidR="00685777" w:rsidRPr="00060780" w:rsidRDefault="00685777" w:rsidP="00060780">
            <w:pPr>
              <w:jc w:val="center"/>
              <w:rPr>
                <w:rFonts w:ascii="Arial Narrow" w:hAnsi="Arial Narrow"/>
                <w:b/>
              </w:rPr>
            </w:pPr>
            <w:r>
              <w:rPr>
                <w:rFonts w:ascii="Arial Narrow" w:hAnsi="Arial Narrow"/>
                <w:b/>
              </w:rPr>
              <w:t>53</w:t>
            </w:r>
            <w:r w:rsidRPr="00060780">
              <w:rPr>
                <w:rFonts w:ascii="Arial Narrow" w:hAnsi="Arial Narrow"/>
                <w:b/>
              </w:rPr>
              <w:t>%</w:t>
            </w:r>
          </w:p>
        </w:tc>
      </w:tr>
      <w:tr w:rsidR="00685777" w:rsidRPr="00060780" w:rsidTr="00060780">
        <w:tc>
          <w:tcPr>
            <w:tcW w:w="2364" w:type="dxa"/>
            <w:vAlign w:val="center"/>
          </w:tcPr>
          <w:p w:rsidR="00685777" w:rsidRPr="00060780" w:rsidRDefault="00685777" w:rsidP="00EB0D1A">
            <w:pPr>
              <w:rPr>
                <w:rFonts w:ascii="Arial Narrow" w:hAnsi="Arial Narrow"/>
                <w:b/>
              </w:rPr>
            </w:pPr>
            <w:r w:rsidRPr="00060780">
              <w:rPr>
                <w:rFonts w:ascii="Arial Narrow" w:hAnsi="Arial Narrow"/>
                <w:b/>
              </w:rPr>
              <w:t>Grand Forks County</w:t>
            </w:r>
          </w:p>
        </w:tc>
        <w:tc>
          <w:tcPr>
            <w:tcW w:w="797" w:type="dxa"/>
            <w:vAlign w:val="center"/>
          </w:tcPr>
          <w:p w:rsidR="00685777" w:rsidRPr="00060780" w:rsidRDefault="00685777" w:rsidP="00471B1C">
            <w:pPr>
              <w:jc w:val="center"/>
              <w:rPr>
                <w:rFonts w:ascii="Arial Narrow" w:hAnsi="Arial Narrow"/>
                <w:b/>
              </w:rPr>
            </w:pPr>
            <w:r w:rsidRPr="00060780">
              <w:rPr>
                <w:rFonts w:ascii="Arial Narrow" w:hAnsi="Arial Narrow"/>
                <w:b/>
              </w:rPr>
              <w:t>42%</w:t>
            </w:r>
          </w:p>
        </w:tc>
        <w:tc>
          <w:tcPr>
            <w:tcW w:w="818" w:type="dxa"/>
            <w:vAlign w:val="center"/>
          </w:tcPr>
          <w:p w:rsidR="00685777" w:rsidRPr="00060780" w:rsidRDefault="00685777" w:rsidP="00471B1C">
            <w:pPr>
              <w:jc w:val="center"/>
              <w:rPr>
                <w:rFonts w:ascii="Arial Narrow" w:hAnsi="Arial Narrow"/>
                <w:b/>
              </w:rPr>
            </w:pPr>
            <w:r w:rsidRPr="00060780">
              <w:rPr>
                <w:rFonts w:ascii="Arial Narrow" w:hAnsi="Arial Narrow"/>
                <w:b/>
              </w:rPr>
              <w:t>38%</w:t>
            </w:r>
          </w:p>
        </w:tc>
        <w:tc>
          <w:tcPr>
            <w:tcW w:w="794" w:type="dxa"/>
            <w:vAlign w:val="center"/>
          </w:tcPr>
          <w:p w:rsidR="00685777" w:rsidRPr="00060780" w:rsidRDefault="00685777" w:rsidP="00471B1C">
            <w:pPr>
              <w:jc w:val="center"/>
              <w:rPr>
                <w:rFonts w:ascii="Arial Narrow" w:hAnsi="Arial Narrow"/>
                <w:b/>
              </w:rPr>
            </w:pPr>
            <w:r w:rsidRPr="00060780">
              <w:rPr>
                <w:rFonts w:ascii="Arial Narrow" w:hAnsi="Arial Narrow"/>
                <w:b/>
              </w:rPr>
              <w:t>80%</w:t>
            </w:r>
          </w:p>
        </w:tc>
        <w:tc>
          <w:tcPr>
            <w:tcW w:w="796" w:type="dxa"/>
            <w:vAlign w:val="center"/>
          </w:tcPr>
          <w:p w:rsidR="00685777" w:rsidRPr="00060780" w:rsidRDefault="00685777" w:rsidP="00060780">
            <w:pPr>
              <w:jc w:val="center"/>
              <w:rPr>
                <w:rFonts w:ascii="Arial Narrow" w:hAnsi="Arial Narrow"/>
                <w:b/>
              </w:rPr>
            </w:pPr>
            <w:r>
              <w:rPr>
                <w:rFonts w:ascii="Arial Narrow" w:hAnsi="Arial Narrow"/>
                <w:b/>
              </w:rPr>
              <w:t>60</w:t>
            </w:r>
            <w:r w:rsidRPr="00060780">
              <w:rPr>
                <w:rFonts w:ascii="Arial Narrow" w:hAnsi="Arial Narrow"/>
                <w:b/>
              </w:rPr>
              <w:t>%</w:t>
            </w:r>
          </w:p>
        </w:tc>
        <w:tc>
          <w:tcPr>
            <w:tcW w:w="818" w:type="dxa"/>
            <w:vAlign w:val="center"/>
          </w:tcPr>
          <w:p w:rsidR="00685777" w:rsidRPr="00060780" w:rsidRDefault="00685777" w:rsidP="00060780">
            <w:pPr>
              <w:jc w:val="center"/>
              <w:rPr>
                <w:rFonts w:ascii="Arial Narrow" w:hAnsi="Arial Narrow"/>
                <w:b/>
              </w:rPr>
            </w:pPr>
            <w:r>
              <w:rPr>
                <w:rFonts w:ascii="Arial Narrow" w:hAnsi="Arial Narrow"/>
                <w:b/>
              </w:rPr>
              <w:t>21</w:t>
            </w:r>
            <w:r w:rsidRPr="00060780">
              <w:rPr>
                <w:rFonts w:ascii="Arial Narrow" w:hAnsi="Arial Narrow"/>
                <w:b/>
              </w:rPr>
              <w:t>%</w:t>
            </w:r>
          </w:p>
        </w:tc>
        <w:tc>
          <w:tcPr>
            <w:tcW w:w="792" w:type="dxa"/>
            <w:vAlign w:val="center"/>
          </w:tcPr>
          <w:p w:rsidR="00685777" w:rsidRPr="00060780" w:rsidRDefault="00685777" w:rsidP="00060780">
            <w:pPr>
              <w:jc w:val="center"/>
              <w:rPr>
                <w:rFonts w:ascii="Arial Narrow" w:hAnsi="Arial Narrow"/>
                <w:b/>
              </w:rPr>
            </w:pPr>
            <w:r w:rsidRPr="00060780">
              <w:rPr>
                <w:rFonts w:ascii="Arial Narrow" w:hAnsi="Arial Narrow"/>
                <w:b/>
              </w:rPr>
              <w:t>81%</w:t>
            </w:r>
          </w:p>
        </w:tc>
        <w:tc>
          <w:tcPr>
            <w:tcW w:w="790" w:type="dxa"/>
            <w:vAlign w:val="center"/>
          </w:tcPr>
          <w:p w:rsidR="00685777" w:rsidRPr="00060780" w:rsidRDefault="00685777" w:rsidP="00060780">
            <w:pPr>
              <w:jc w:val="center"/>
              <w:rPr>
                <w:rFonts w:ascii="Arial Narrow" w:hAnsi="Arial Narrow"/>
                <w:b/>
              </w:rPr>
            </w:pPr>
            <w:r>
              <w:rPr>
                <w:rFonts w:ascii="Arial Narrow" w:hAnsi="Arial Narrow"/>
                <w:b/>
              </w:rPr>
              <w:t>54</w:t>
            </w:r>
            <w:r w:rsidRPr="00060780">
              <w:rPr>
                <w:rFonts w:ascii="Arial Narrow" w:hAnsi="Arial Narrow"/>
                <w:b/>
              </w:rPr>
              <w:t>%</w:t>
            </w:r>
          </w:p>
        </w:tc>
        <w:tc>
          <w:tcPr>
            <w:tcW w:w="818" w:type="dxa"/>
            <w:vAlign w:val="center"/>
          </w:tcPr>
          <w:p w:rsidR="00685777" w:rsidRPr="00060780" w:rsidRDefault="00685777" w:rsidP="00060780">
            <w:pPr>
              <w:jc w:val="center"/>
              <w:rPr>
                <w:rFonts w:ascii="Arial Narrow" w:hAnsi="Arial Narrow"/>
                <w:b/>
              </w:rPr>
            </w:pPr>
            <w:r>
              <w:rPr>
                <w:rFonts w:ascii="Arial Narrow" w:hAnsi="Arial Narrow"/>
                <w:b/>
              </w:rPr>
              <w:t>27</w:t>
            </w:r>
            <w:r w:rsidRPr="00060780">
              <w:rPr>
                <w:rFonts w:ascii="Arial Narrow" w:hAnsi="Arial Narrow"/>
                <w:b/>
              </w:rPr>
              <w:t>%</w:t>
            </w:r>
          </w:p>
        </w:tc>
        <w:tc>
          <w:tcPr>
            <w:tcW w:w="789" w:type="dxa"/>
            <w:vAlign w:val="center"/>
          </w:tcPr>
          <w:p w:rsidR="00685777" w:rsidRPr="00060780" w:rsidRDefault="00685777" w:rsidP="00060780">
            <w:pPr>
              <w:jc w:val="center"/>
              <w:rPr>
                <w:rFonts w:ascii="Arial Narrow" w:hAnsi="Arial Narrow"/>
                <w:b/>
              </w:rPr>
            </w:pPr>
            <w:r>
              <w:rPr>
                <w:rFonts w:ascii="Arial Narrow" w:hAnsi="Arial Narrow"/>
                <w:b/>
              </w:rPr>
              <w:t>81</w:t>
            </w:r>
            <w:r w:rsidRPr="00060780">
              <w:rPr>
                <w:rFonts w:ascii="Arial Narrow" w:hAnsi="Arial Narrow"/>
                <w:b/>
              </w:rPr>
              <w:t>%</w:t>
            </w:r>
          </w:p>
        </w:tc>
      </w:tr>
      <w:tr w:rsidR="00685777" w:rsidRPr="00060780" w:rsidTr="009F2321">
        <w:tc>
          <w:tcPr>
            <w:tcW w:w="2364" w:type="dxa"/>
            <w:vAlign w:val="center"/>
          </w:tcPr>
          <w:p w:rsidR="00685777" w:rsidRPr="00060780" w:rsidRDefault="00685777" w:rsidP="00EB0D1A">
            <w:pPr>
              <w:rPr>
                <w:rFonts w:ascii="Arial Narrow" w:hAnsi="Arial Narrow"/>
                <w:b/>
              </w:rPr>
            </w:pPr>
            <w:r w:rsidRPr="00060780">
              <w:rPr>
                <w:rFonts w:ascii="Arial Narrow" w:hAnsi="Arial Narrow"/>
                <w:b/>
              </w:rPr>
              <w:t>All other counties</w:t>
            </w:r>
          </w:p>
        </w:tc>
        <w:tc>
          <w:tcPr>
            <w:tcW w:w="797" w:type="dxa"/>
            <w:vAlign w:val="center"/>
          </w:tcPr>
          <w:p w:rsidR="00685777" w:rsidRPr="00060780" w:rsidRDefault="00685777" w:rsidP="00471B1C">
            <w:pPr>
              <w:jc w:val="center"/>
              <w:rPr>
                <w:rFonts w:ascii="Arial Narrow" w:hAnsi="Arial Narrow"/>
                <w:b/>
              </w:rPr>
            </w:pPr>
            <w:r w:rsidRPr="00060780">
              <w:rPr>
                <w:rFonts w:ascii="Arial Narrow" w:hAnsi="Arial Narrow"/>
                <w:b/>
              </w:rPr>
              <w:t>45%</w:t>
            </w:r>
          </w:p>
        </w:tc>
        <w:tc>
          <w:tcPr>
            <w:tcW w:w="818" w:type="dxa"/>
            <w:vAlign w:val="center"/>
          </w:tcPr>
          <w:p w:rsidR="00685777" w:rsidRPr="00060780" w:rsidRDefault="00685777" w:rsidP="00471B1C">
            <w:pPr>
              <w:jc w:val="center"/>
              <w:rPr>
                <w:rFonts w:ascii="Arial Narrow" w:hAnsi="Arial Narrow"/>
                <w:b/>
              </w:rPr>
            </w:pPr>
            <w:r w:rsidRPr="00060780">
              <w:rPr>
                <w:rFonts w:ascii="Arial Narrow" w:hAnsi="Arial Narrow"/>
                <w:b/>
              </w:rPr>
              <w:t>14%</w:t>
            </w:r>
          </w:p>
        </w:tc>
        <w:tc>
          <w:tcPr>
            <w:tcW w:w="794" w:type="dxa"/>
            <w:vAlign w:val="center"/>
          </w:tcPr>
          <w:p w:rsidR="00685777" w:rsidRPr="00060780" w:rsidRDefault="00685777" w:rsidP="00471B1C">
            <w:pPr>
              <w:jc w:val="center"/>
              <w:rPr>
                <w:rFonts w:ascii="Arial Narrow" w:hAnsi="Arial Narrow"/>
                <w:b/>
              </w:rPr>
            </w:pPr>
            <w:r w:rsidRPr="00060780">
              <w:rPr>
                <w:rFonts w:ascii="Arial Narrow" w:hAnsi="Arial Narrow"/>
                <w:b/>
              </w:rPr>
              <w:t>59%</w:t>
            </w:r>
          </w:p>
        </w:tc>
        <w:tc>
          <w:tcPr>
            <w:tcW w:w="796" w:type="dxa"/>
            <w:shd w:val="clear" w:color="auto" w:fill="auto"/>
            <w:vAlign w:val="center"/>
          </w:tcPr>
          <w:p w:rsidR="00685777" w:rsidRPr="00060780" w:rsidRDefault="009F2321" w:rsidP="00060780">
            <w:pPr>
              <w:jc w:val="center"/>
              <w:rPr>
                <w:rFonts w:ascii="Arial Narrow" w:hAnsi="Arial Narrow"/>
                <w:b/>
              </w:rPr>
            </w:pPr>
            <w:r>
              <w:rPr>
                <w:rFonts w:ascii="Arial Narrow" w:hAnsi="Arial Narrow"/>
                <w:b/>
              </w:rPr>
              <w:t>42</w:t>
            </w:r>
            <w:r w:rsidR="00685777" w:rsidRPr="00060780">
              <w:rPr>
                <w:rFonts w:ascii="Arial Narrow" w:hAnsi="Arial Narrow"/>
                <w:b/>
              </w:rPr>
              <w:t>%</w:t>
            </w:r>
          </w:p>
        </w:tc>
        <w:tc>
          <w:tcPr>
            <w:tcW w:w="818" w:type="dxa"/>
            <w:shd w:val="clear" w:color="auto" w:fill="auto"/>
            <w:vAlign w:val="center"/>
          </w:tcPr>
          <w:p w:rsidR="00685777" w:rsidRPr="00060780" w:rsidRDefault="009F2321" w:rsidP="00060780">
            <w:pPr>
              <w:jc w:val="center"/>
              <w:rPr>
                <w:rFonts w:ascii="Arial Narrow" w:hAnsi="Arial Narrow"/>
                <w:b/>
              </w:rPr>
            </w:pPr>
            <w:r>
              <w:rPr>
                <w:rFonts w:ascii="Arial Narrow" w:hAnsi="Arial Narrow"/>
                <w:b/>
              </w:rPr>
              <w:t>32</w:t>
            </w:r>
            <w:r w:rsidR="00685777" w:rsidRPr="00060780">
              <w:rPr>
                <w:rFonts w:ascii="Arial Narrow" w:hAnsi="Arial Narrow"/>
                <w:b/>
              </w:rPr>
              <w:t>%</w:t>
            </w:r>
          </w:p>
        </w:tc>
        <w:tc>
          <w:tcPr>
            <w:tcW w:w="792" w:type="dxa"/>
            <w:shd w:val="clear" w:color="auto" w:fill="auto"/>
            <w:vAlign w:val="center"/>
          </w:tcPr>
          <w:p w:rsidR="00685777" w:rsidRPr="00060780" w:rsidRDefault="009F2321" w:rsidP="00060780">
            <w:pPr>
              <w:jc w:val="center"/>
              <w:rPr>
                <w:rFonts w:ascii="Arial Narrow" w:hAnsi="Arial Narrow"/>
                <w:b/>
              </w:rPr>
            </w:pPr>
            <w:r>
              <w:rPr>
                <w:rFonts w:ascii="Arial Narrow" w:hAnsi="Arial Narrow"/>
                <w:b/>
              </w:rPr>
              <w:t>72</w:t>
            </w:r>
            <w:r w:rsidR="00685777" w:rsidRPr="00060780">
              <w:rPr>
                <w:rFonts w:ascii="Arial Narrow" w:hAnsi="Arial Narrow"/>
                <w:b/>
              </w:rPr>
              <w:t>%</w:t>
            </w:r>
          </w:p>
        </w:tc>
        <w:tc>
          <w:tcPr>
            <w:tcW w:w="790" w:type="dxa"/>
            <w:shd w:val="clear" w:color="auto" w:fill="auto"/>
            <w:vAlign w:val="center"/>
          </w:tcPr>
          <w:p w:rsidR="00685777" w:rsidRPr="00060780" w:rsidRDefault="009F2321" w:rsidP="00060780">
            <w:pPr>
              <w:jc w:val="center"/>
              <w:rPr>
                <w:rFonts w:ascii="Arial Narrow" w:hAnsi="Arial Narrow"/>
                <w:b/>
              </w:rPr>
            </w:pPr>
            <w:r>
              <w:rPr>
                <w:rFonts w:ascii="Arial Narrow" w:hAnsi="Arial Narrow"/>
                <w:b/>
              </w:rPr>
              <w:t>42</w:t>
            </w:r>
            <w:r w:rsidR="00685777" w:rsidRPr="00060780">
              <w:rPr>
                <w:rFonts w:ascii="Arial Narrow" w:hAnsi="Arial Narrow"/>
                <w:b/>
              </w:rPr>
              <w:t>%</w:t>
            </w:r>
          </w:p>
        </w:tc>
        <w:tc>
          <w:tcPr>
            <w:tcW w:w="818" w:type="dxa"/>
            <w:shd w:val="clear" w:color="auto" w:fill="auto"/>
            <w:vAlign w:val="center"/>
          </w:tcPr>
          <w:p w:rsidR="00685777" w:rsidRPr="00060780" w:rsidRDefault="009F2321" w:rsidP="00060780">
            <w:pPr>
              <w:jc w:val="center"/>
              <w:rPr>
                <w:rFonts w:ascii="Arial Narrow" w:hAnsi="Arial Narrow"/>
                <w:b/>
              </w:rPr>
            </w:pPr>
            <w:r>
              <w:rPr>
                <w:rFonts w:ascii="Arial Narrow" w:hAnsi="Arial Narrow"/>
                <w:b/>
              </w:rPr>
              <w:t>28</w:t>
            </w:r>
            <w:r w:rsidR="00685777" w:rsidRPr="00060780">
              <w:rPr>
                <w:rFonts w:ascii="Arial Narrow" w:hAnsi="Arial Narrow"/>
                <w:b/>
              </w:rPr>
              <w:t>%</w:t>
            </w:r>
          </w:p>
        </w:tc>
        <w:tc>
          <w:tcPr>
            <w:tcW w:w="789" w:type="dxa"/>
            <w:shd w:val="clear" w:color="auto" w:fill="auto"/>
            <w:vAlign w:val="center"/>
          </w:tcPr>
          <w:p w:rsidR="00685777" w:rsidRPr="00060780" w:rsidRDefault="009F2321" w:rsidP="00060780">
            <w:pPr>
              <w:jc w:val="center"/>
              <w:rPr>
                <w:rFonts w:ascii="Arial Narrow" w:hAnsi="Arial Narrow"/>
                <w:b/>
              </w:rPr>
            </w:pPr>
            <w:r>
              <w:rPr>
                <w:rFonts w:ascii="Arial Narrow" w:hAnsi="Arial Narrow"/>
                <w:b/>
              </w:rPr>
              <w:t>70</w:t>
            </w:r>
            <w:r w:rsidR="00685777" w:rsidRPr="00060780">
              <w:rPr>
                <w:rFonts w:ascii="Arial Narrow" w:hAnsi="Arial Narrow"/>
                <w:b/>
              </w:rPr>
              <w:t>%</w:t>
            </w:r>
          </w:p>
        </w:tc>
      </w:tr>
    </w:tbl>
    <w:p w:rsidR="00EB0D1A" w:rsidRDefault="00EB0D1A" w:rsidP="00366291"/>
    <w:p w:rsidR="00366291" w:rsidRDefault="00DA2E6A" w:rsidP="00366291">
      <w:r>
        <w:t>The</w:t>
      </w:r>
      <w:r w:rsidR="007A479C">
        <w:t xml:space="preserve"> rescission rates </w:t>
      </w:r>
      <w:r>
        <w:t xml:space="preserve">for the third reporting period and for the first three and a half years of the pilot project reflect the same dynamic, with Burleigh’s rescission rate at 16% and Grand Forks’ rate at 12% for the third reporting period and their respective rates at 16% and 14% for the full pilot project period.  </w:t>
      </w:r>
      <w:r w:rsidR="00E04BC6" w:rsidRPr="00E04BC6">
        <w:t>T</w:t>
      </w:r>
      <w:r w:rsidR="007A479C" w:rsidRPr="00E04BC6">
        <w:t xml:space="preserve">he </w:t>
      </w:r>
      <w:r w:rsidR="00E04BC6">
        <w:t xml:space="preserve">rescission rate in </w:t>
      </w:r>
      <w:r w:rsidR="007A479C" w:rsidRPr="00E04BC6">
        <w:t xml:space="preserve">other counties </w:t>
      </w:r>
      <w:r w:rsidR="00E04BC6">
        <w:t>(6% for the third reporting period and 7% for the full pilot project period) is less than half that in either Grand Forks or</w:t>
      </w:r>
      <w:r w:rsidR="007A479C" w:rsidRPr="00E04BC6">
        <w:t xml:space="preserve"> Burleigh</w:t>
      </w:r>
      <w:r w:rsidR="00E04BC6">
        <w:t xml:space="preserve"> County</w:t>
      </w:r>
      <w:r w:rsidR="007A479C" w:rsidRPr="00E04BC6">
        <w:t xml:space="preserve">. </w:t>
      </w:r>
      <w:r w:rsidR="007A479C">
        <w:t xml:space="preserve"> </w:t>
      </w:r>
    </w:p>
    <w:p w:rsidR="009F2321" w:rsidRDefault="009F2321" w:rsidP="00366291"/>
    <w:p w:rsidR="00311165" w:rsidRDefault="00016788" w:rsidP="00366291">
      <w:r>
        <w:t>Do</w:t>
      </w:r>
      <w:r w:rsidR="00366291">
        <w:t xml:space="preserve"> some mediators have higher success rates than others?  Yes</w:t>
      </w:r>
      <w:r w:rsidR="00582675">
        <w:t xml:space="preserve">.  </w:t>
      </w:r>
      <w:r w:rsidR="005661D2">
        <w:t>As shown in the table below, t</w:t>
      </w:r>
      <w:r w:rsidR="00582675">
        <w:t>he</w:t>
      </w:r>
      <w:r w:rsidR="005661D2">
        <w:t>ir</w:t>
      </w:r>
      <w:r w:rsidR="00582675">
        <w:t xml:space="preserve"> combined full and partial agreement rates </w:t>
      </w:r>
      <w:r w:rsidR="005661D2">
        <w:t xml:space="preserve">for the third reporting period </w:t>
      </w:r>
      <w:r w:rsidR="00582675">
        <w:t xml:space="preserve">range from 44% to 100%.  </w:t>
      </w:r>
      <w:r w:rsidR="00DA54AE">
        <w:t>The list of mediators below is not in alphabetical order, in order to preserve the anonymity of the mediators.  Greacen Associates is providing the project administrator with a report on each mediator, which can be shared with that mediator.</w:t>
      </w:r>
    </w:p>
    <w:p w:rsidR="00677CE5" w:rsidRDefault="00677CE5" w:rsidP="00366291"/>
    <w:p w:rsidR="00311165" w:rsidRPr="00311165" w:rsidRDefault="00311165" w:rsidP="00311165">
      <w:pPr>
        <w:jc w:val="center"/>
        <w:rPr>
          <w:rFonts w:ascii="Arial Narrow" w:hAnsi="Arial Narrow"/>
          <w:b/>
        </w:rPr>
      </w:pPr>
      <w:r>
        <w:rPr>
          <w:rFonts w:ascii="Arial Narrow" w:hAnsi="Arial Narrow"/>
          <w:b/>
        </w:rPr>
        <w:t>Mediation Agreement Rate by Mediator</w:t>
      </w:r>
      <w:r w:rsidR="008E0EF7">
        <w:rPr>
          <w:rStyle w:val="FootnoteReference"/>
          <w:rFonts w:ascii="Arial Narrow" w:hAnsi="Arial Narrow"/>
          <w:b/>
        </w:rPr>
        <w:footnoteReference w:id="20"/>
      </w:r>
    </w:p>
    <w:tbl>
      <w:tblPr>
        <w:tblW w:w="9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699"/>
        <w:gridCol w:w="699"/>
        <w:gridCol w:w="699"/>
        <w:gridCol w:w="693"/>
        <w:gridCol w:w="698"/>
        <w:gridCol w:w="7"/>
        <w:gridCol w:w="699"/>
        <w:gridCol w:w="699"/>
        <w:gridCol w:w="699"/>
        <w:gridCol w:w="699"/>
        <w:gridCol w:w="699"/>
        <w:gridCol w:w="699"/>
        <w:gridCol w:w="702"/>
      </w:tblGrid>
      <w:tr w:rsidR="00016788" w:rsidTr="00E04BC6">
        <w:trPr>
          <w:tblHeader/>
          <w:jc w:val="center"/>
        </w:trPr>
        <w:tc>
          <w:tcPr>
            <w:tcW w:w="1188" w:type="dxa"/>
            <w:vMerge w:val="restart"/>
            <w:vAlign w:val="center"/>
          </w:tcPr>
          <w:p w:rsidR="00016788" w:rsidRPr="00060780" w:rsidRDefault="00016788" w:rsidP="00060780">
            <w:pPr>
              <w:jc w:val="center"/>
              <w:rPr>
                <w:rFonts w:ascii="Arial Narrow" w:hAnsi="Arial Narrow"/>
                <w:b/>
              </w:rPr>
            </w:pPr>
            <w:r>
              <w:rPr>
                <w:rFonts w:ascii="Arial Narrow" w:hAnsi="Arial Narrow"/>
                <w:b/>
              </w:rPr>
              <w:t>Mediator</w:t>
            </w:r>
          </w:p>
        </w:tc>
        <w:tc>
          <w:tcPr>
            <w:tcW w:w="3488" w:type="dxa"/>
            <w:gridSpan w:val="5"/>
            <w:vAlign w:val="center"/>
          </w:tcPr>
          <w:p w:rsidR="00016788" w:rsidRPr="00060780" w:rsidRDefault="00016788" w:rsidP="00471B1C">
            <w:pPr>
              <w:jc w:val="center"/>
              <w:rPr>
                <w:rFonts w:ascii="Arial Narrow" w:hAnsi="Arial Narrow"/>
                <w:b/>
              </w:rPr>
            </w:pPr>
            <w:r w:rsidRPr="00060780">
              <w:rPr>
                <w:rFonts w:ascii="Arial Narrow" w:hAnsi="Arial Narrow"/>
                <w:b/>
              </w:rPr>
              <w:t xml:space="preserve">First </w:t>
            </w:r>
            <w:r>
              <w:rPr>
                <w:rFonts w:ascii="Arial Narrow" w:hAnsi="Arial Narrow"/>
                <w:b/>
              </w:rPr>
              <w:t xml:space="preserve">and Second </w:t>
            </w:r>
            <w:r w:rsidRPr="00060780">
              <w:rPr>
                <w:rFonts w:ascii="Arial Narrow" w:hAnsi="Arial Narrow"/>
                <w:b/>
              </w:rPr>
              <w:t>Reporting Period</w:t>
            </w:r>
            <w:r>
              <w:rPr>
                <w:rFonts w:ascii="Arial Narrow" w:hAnsi="Arial Narrow"/>
                <w:b/>
              </w:rPr>
              <w:t>s</w:t>
            </w:r>
          </w:p>
          <w:p w:rsidR="00016788" w:rsidRPr="00060780" w:rsidRDefault="00016788" w:rsidP="00471B1C">
            <w:pPr>
              <w:jc w:val="center"/>
              <w:rPr>
                <w:rFonts w:ascii="Arial Narrow" w:hAnsi="Arial Narrow"/>
                <w:b/>
              </w:rPr>
            </w:pPr>
            <w:r w:rsidRPr="00060780">
              <w:rPr>
                <w:rFonts w:ascii="Arial Narrow" w:hAnsi="Arial Narrow"/>
                <w:b/>
              </w:rPr>
              <w:t xml:space="preserve">March 1, 2008 to </w:t>
            </w:r>
          </w:p>
          <w:p w:rsidR="00016788" w:rsidRPr="00060780" w:rsidRDefault="00016788" w:rsidP="00582675">
            <w:pPr>
              <w:jc w:val="center"/>
              <w:rPr>
                <w:rFonts w:ascii="Arial Narrow" w:hAnsi="Arial Narrow"/>
                <w:b/>
              </w:rPr>
            </w:pPr>
            <w:r>
              <w:rPr>
                <w:rFonts w:ascii="Arial Narrow" w:hAnsi="Arial Narrow"/>
                <w:b/>
              </w:rPr>
              <w:t>February 28, 2010</w:t>
            </w:r>
          </w:p>
        </w:tc>
        <w:tc>
          <w:tcPr>
            <w:tcW w:w="4903" w:type="dxa"/>
            <w:gridSpan w:val="8"/>
            <w:vAlign w:val="center"/>
          </w:tcPr>
          <w:p w:rsidR="00016788" w:rsidRDefault="00016788" w:rsidP="00582675">
            <w:pPr>
              <w:jc w:val="center"/>
              <w:rPr>
                <w:rFonts w:ascii="Arial Narrow" w:hAnsi="Arial Narrow"/>
                <w:b/>
              </w:rPr>
            </w:pPr>
            <w:r>
              <w:rPr>
                <w:rFonts w:ascii="Arial Narrow" w:hAnsi="Arial Narrow"/>
                <w:b/>
              </w:rPr>
              <w:t>Third</w:t>
            </w:r>
            <w:r w:rsidRPr="00060780">
              <w:rPr>
                <w:rFonts w:ascii="Arial Narrow" w:hAnsi="Arial Narrow"/>
                <w:b/>
              </w:rPr>
              <w:t xml:space="preserve"> Reporting Period</w:t>
            </w:r>
            <w:r>
              <w:rPr>
                <w:rFonts w:ascii="Arial Narrow" w:hAnsi="Arial Narrow"/>
                <w:b/>
              </w:rPr>
              <w:t xml:space="preserve"> </w:t>
            </w:r>
          </w:p>
          <w:p w:rsidR="00016788" w:rsidRPr="00060780" w:rsidRDefault="00016788" w:rsidP="00582675">
            <w:pPr>
              <w:jc w:val="center"/>
              <w:rPr>
                <w:rFonts w:ascii="Arial Narrow" w:hAnsi="Arial Narrow"/>
                <w:b/>
              </w:rPr>
            </w:pPr>
            <w:r>
              <w:rPr>
                <w:rFonts w:ascii="Arial Narrow" w:hAnsi="Arial Narrow"/>
                <w:b/>
              </w:rPr>
              <w:t>March 1,</w:t>
            </w:r>
            <w:r w:rsidRPr="00060780">
              <w:rPr>
                <w:rFonts w:ascii="Arial Narrow" w:hAnsi="Arial Narrow"/>
                <w:b/>
              </w:rPr>
              <w:t xml:space="preserve"> 2010</w:t>
            </w:r>
            <w:r>
              <w:rPr>
                <w:rFonts w:ascii="Arial Narrow" w:hAnsi="Arial Narrow"/>
                <w:b/>
              </w:rPr>
              <w:t xml:space="preserve"> to August 31, 2011</w:t>
            </w:r>
          </w:p>
        </w:tc>
      </w:tr>
      <w:tr w:rsidR="00016788" w:rsidTr="00E04BC6">
        <w:trPr>
          <w:trHeight w:val="415"/>
          <w:tblHeader/>
          <w:jc w:val="center"/>
        </w:trPr>
        <w:tc>
          <w:tcPr>
            <w:tcW w:w="1188" w:type="dxa"/>
            <w:vMerge/>
          </w:tcPr>
          <w:p w:rsidR="00016788" w:rsidRPr="00060780" w:rsidRDefault="00016788" w:rsidP="00060780">
            <w:pPr>
              <w:rPr>
                <w:rFonts w:ascii="Arial Narrow" w:hAnsi="Arial Narrow"/>
              </w:rPr>
            </w:pPr>
          </w:p>
        </w:tc>
        <w:tc>
          <w:tcPr>
            <w:tcW w:w="2097" w:type="dxa"/>
            <w:gridSpan w:val="3"/>
            <w:vAlign w:val="center"/>
          </w:tcPr>
          <w:p w:rsidR="00016788" w:rsidRPr="00060780" w:rsidRDefault="00016788" w:rsidP="00060780">
            <w:pPr>
              <w:jc w:val="center"/>
              <w:rPr>
                <w:rFonts w:ascii="Arial Narrow" w:hAnsi="Arial Narrow"/>
                <w:b/>
                <w:sz w:val="16"/>
                <w:szCs w:val="16"/>
              </w:rPr>
            </w:pPr>
            <w:r>
              <w:rPr>
                <w:rFonts w:ascii="Arial Narrow" w:hAnsi="Arial Narrow"/>
                <w:b/>
                <w:sz w:val="16"/>
                <w:szCs w:val="16"/>
              </w:rPr>
              <w:t>Agreement on Parenting Issues</w:t>
            </w:r>
          </w:p>
        </w:tc>
        <w:tc>
          <w:tcPr>
            <w:tcW w:w="693" w:type="dxa"/>
            <w:vMerge w:val="restart"/>
            <w:vAlign w:val="center"/>
          </w:tcPr>
          <w:p w:rsidR="00016788" w:rsidRPr="00060780" w:rsidRDefault="00016788" w:rsidP="00060780">
            <w:pPr>
              <w:jc w:val="center"/>
              <w:rPr>
                <w:rFonts w:ascii="Arial Narrow" w:hAnsi="Arial Narrow"/>
                <w:b/>
                <w:sz w:val="16"/>
                <w:szCs w:val="16"/>
              </w:rPr>
            </w:pPr>
            <w:r w:rsidRPr="00060780">
              <w:rPr>
                <w:rFonts w:ascii="Arial Narrow" w:hAnsi="Arial Narrow"/>
                <w:b/>
                <w:sz w:val="16"/>
                <w:szCs w:val="16"/>
              </w:rPr>
              <w:t>Non parent</w:t>
            </w:r>
          </w:p>
          <w:p w:rsidR="00016788" w:rsidRPr="00060780" w:rsidRDefault="00016788" w:rsidP="00060780">
            <w:pPr>
              <w:jc w:val="center"/>
              <w:rPr>
                <w:rFonts w:ascii="Arial Narrow" w:hAnsi="Arial Narrow"/>
                <w:b/>
                <w:sz w:val="16"/>
                <w:szCs w:val="16"/>
              </w:rPr>
            </w:pPr>
            <w:r w:rsidRPr="00060780">
              <w:rPr>
                <w:rFonts w:ascii="Arial Narrow" w:hAnsi="Arial Narrow"/>
                <w:b/>
                <w:sz w:val="16"/>
                <w:szCs w:val="16"/>
              </w:rPr>
              <w:t>Ing issues %</w:t>
            </w:r>
          </w:p>
        </w:tc>
        <w:tc>
          <w:tcPr>
            <w:tcW w:w="705" w:type="dxa"/>
            <w:gridSpan w:val="2"/>
            <w:vMerge w:val="restart"/>
            <w:vAlign w:val="center"/>
          </w:tcPr>
          <w:p w:rsidR="00016788" w:rsidRDefault="00016788" w:rsidP="005661D2">
            <w:pPr>
              <w:jc w:val="center"/>
              <w:rPr>
                <w:rFonts w:ascii="Arial Narrow" w:hAnsi="Arial Narrow"/>
                <w:b/>
                <w:sz w:val="16"/>
                <w:szCs w:val="16"/>
              </w:rPr>
            </w:pPr>
            <w:r>
              <w:rPr>
                <w:rFonts w:ascii="Arial Narrow" w:hAnsi="Arial Narrow"/>
                <w:b/>
                <w:sz w:val="16"/>
                <w:szCs w:val="16"/>
              </w:rPr>
              <w:t>Rescis</w:t>
            </w:r>
          </w:p>
          <w:p w:rsidR="00016788" w:rsidRPr="00060780" w:rsidRDefault="00016788" w:rsidP="005661D2">
            <w:pPr>
              <w:jc w:val="center"/>
              <w:rPr>
                <w:rFonts w:ascii="Arial Narrow" w:hAnsi="Arial Narrow"/>
                <w:b/>
                <w:sz w:val="16"/>
                <w:szCs w:val="16"/>
              </w:rPr>
            </w:pPr>
            <w:r>
              <w:rPr>
                <w:rFonts w:ascii="Arial Narrow" w:hAnsi="Arial Narrow"/>
                <w:b/>
                <w:sz w:val="16"/>
                <w:szCs w:val="16"/>
              </w:rPr>
              <w:t>sions</w:t>
            </w:r>
          </w:p>
        </w:tc>
        <w:tc>
          <w:tcPr>
            <w:tcW w:w="3495" w:type="dxa"/>
            <w:gridSpan w:val="5"/>
            <w:vAlign w:val="center"/>
          </w:tcPr>
          <w:p w:rsidR="00016788" w:rsidRPr="00060780" w:rsidRDefault="00016788" w:rsidP="00060780">
            <w:pPr>
              <w:jc w:val="center"/>
              <w:rPr>
                <w:rFonts w:ascii="Arial Narrow" w:hAnsi="Arial Narrow"/>
                <w:b/>
                <w:sz w:val="16"/>
                <w:szCs w:val="16"/>
              </w:rPr>
            </w:pPr>
            <w:r>
              <w:rPr>
                <w:rFonts w:ascii="Arial Narrow" w:hAnsi="Arial Narrow"/>
                <w:b/>
                <w:sz w:val="16"/>
                <w:szCs w:val="16"/>
              </w:rPr>
              <w:t xml:space="preserve">Agreement on Parenting Issues </w:t>
            </w:r>
          </w:p>
        </w:tc>
        <w:tc>
          <w:tcPr>
            <w:tcW w:w="699" w:type="dxa"/>
            <w:vMerge w:val="restart"/>
            <w:vAlign w:val="center"/>
          </w:tcPr>
          <w:p w:rsidR="00016788" w:rsidRPr="00060780" w:rsidRDefault="00016788" w:rsidP="00060780">
            <w:pPr>
              <w:jc w:val="center"/>
              <w:rPr>
                <w:rFonts w:ascii="Arial Narrow" w:hAnsi="Arial Narrow"/>
                <w:b/>
                <w:sz w:val="16"/>
                <w:szCs w:val="16"/>
              </w:rPr>
            </w:pPr>
            <w:r w:rsidRPr="00060780">
              <w:rPr>
                <w:rFonts w:ascii="Arial Narrow" w:hAnsi="Arial Narrow"/>
                <w:b/>
                <w:sz w:val="16"/>
                <w:szCs w:val="16"/>
              </w:rPr>
              <w:t>Non parent</w:t>
            </w:r>
          </w:p>
          <w:p w:rsidR="00016788" w:rsidRPr="00060780" w:rsidRDefault="00016788" w:rsidP="00060780">
            <w:pPr>
              <w:jc w:val="center"/>
              <w:rPr>
                <w:rFonts w:ascii="Arial Narrow" w:hAnsi="Arial Narrow"/>
                <w:b/>
                <w:sz w:val="16"/>
                <w:szCs w:val="16"/>
              </w:rPr>
            </w:pPr>
            <w:r w:rsidRPr="00060780">
              <w:rPr>
                <w:rFonts w:ascii="Arial Narrow" w:hAnsi="Arial Narrow"/>
                <w:b/>
                <w:sz w:val="16"/>
                <w:szCs w:val="16"/>
              </w:rPr>
              <w:t>Ing issues %</w:t>
            </w:r>
          </w:p>
        </w:tc>
        <w:tc>
          <w:tcPr>
            <w:tcW w:w="702" w:type="dxa"/>
            <w:vMerge w:val="restart"/>
            <w:vAlign w:val="center"/>
          </w:tcPr>
          <w:p w:rsidR="00016788" w:rsidRPr="00060780" w:rsidRDefault="00016788" w:rsidP="00060780">
            <w:pPr>
              <w:jc w:val="center"/>
              <w:rPr>
                <w:rFonts w:ascii="Arial Narrow" w:hAnsi="Arial Narrow"/>
                <w:b/>
                <w:sz w:val="16"/>
                <w:szCs w:val="16"/>
              </w:rPr>
            </w:pPr>
            <w:r w:rsidRPr="00060780">
              <w:rPr>
                <w:rFonts w:ascii="Arial Narrow" w:hAnsi="Arial Narrow"/>
                <w:b/>
                <w:sz w:val="16"/>
                <w:szCs w:val="16"/>
              </w:rPr>
              <w:t>Rescis</w:t>
            </w:r>
          </w:p>
          <w:p w:rsidR="00016788" w:rsidRPr="00060780" w:rsidRDefault="00016788" w:rsidP="00060780">
            <w:pPr>
              <w:jc w:val="center"/>
              <w:rPr>
                <w:rFonts w:ascii="Arial Narrow" w:hAnsi="Arial Narrow"/>
                <w:b/>
                <w:sz w:val="16"/>
                <w:szCs w:val="16"/>
              </w:rPr>
            </w:pPr>
            <w:r w:rsidRPr="00060780">
              <w:rPr>
                <w:rFonts w:ascii="Arial Narrow" w:hAnsi="Arial Narrow"/>
                <w:b/>
                <w:sz w:val="16"/>
                <w:szCs w:val="16"/>
              </w:rPr>
              <w:t>sions</w:t>
            </w:r>
          </w:p>
        </w:tc>
      </w:tr>
      <w:tr w:rsidR="00016788" w:rsidTr="00E04BC6">
        <w:trPr>
          <w:trHeight w:val="414"/>
          <w:tblHeader/>
          <w:jc w:val="center"/>
        </w:trPr>
        <w:tc>
          <w:tcPr>
            <w:tcW w:w="1188" w:type="dxa"/>
            <w:vMerge/>
          </w:tcPr>
          <w:p w:rsidR="00016788" w:rsidRPr="00060780" w:rsidRDefault="00016788" w:rsidP="00060780">
            <w:pPr>
              <w:rPr>
                <w:rFonts w:ascii="Arial Narrow" w:hAnsi="Arial Narrow"/>
              </w:rPr>
            </w:pPr>
          </w:p>
        </w:tc>
        <w:tc>
          <w:tcPr>
            <w:tcW w:w="699" w:type="dxa"/>
            <w:vAlign w:val="center"/>
          </w:tcPr>
          <w:p w:rsidR="00016788" w:rsidRDefault="00016788" w:rsidP="005B46F1">
            <w:pPr>
              <w:jc w:val="center"/>
              <w:rPr>
                <w:rFonts w:ascii="Arial Narrow" w:hAnsi="Arial Narrow"/>
                <w:b/>
                <w:sz w:val="16"/>
                <w:szCs w:val="16"/>
              </w:rPr>
            </w:pPr>
            <w:r w:rsidRPr="00060780">
              <w:rPr>
                <w:rFonts w:ascii="Arial Narrow" w:hAnsi="Arial Narrow"/>
                <w:b/>
                <w:sz w:val="16"/>
                <w:szCs w:val="16"/>
              </w:rPr>
              <w:t>Full</w:t>
            </w:r>
          </w:p>
          <w:p w:rsidR="00016788" w:rsidRPr="00060780" w:rsidRDefault="00016788" w:rsidP="005B46F1">
            <w:pPr>
              <w:jc w:val="center"/>
              <w:rPr>
                <w:rFonts w:ascii="Arial Narrow" w:hAnsi="Arial Narrow"/>
                <w:b/>
                <w:sz w:val="16"/>
                <w:szCs w:val="16"/>
              </w:rPr>
            </w:pPr>
            <w:r>
              <w:rPr>
                <w:rFonts w:ascii="Arial Narrow" w:hAnsi="Arial Narrow"/>
                <w:b/>
                <w:sz w:val="16"/>
                <w:szCs w:val="16"/>
              </w:rPr>
              <w:t>Agreements</w:t>
            </w:r>
          </w:p>
        </w:tc>
        <w:tc>
          <w:tcPr>
            <w:tcW w:w="699" w:type="dxa"/>
            <w:vAlign w:val="center"/>
          </w:tcPr>
          <w:p w:rsidR="00016788" w:rsidRDefault="00016788" w:rsidP="005B46F1">
            <w:pPr>
              <w:jc w:val="center"/>
              <w:rPr>
                <w:rFonts w:ascii="Arial Narrow" w:hAnsi="Arial Narrow"/>
                <w:b/>
                <w:sz w:val="16"/>
                <w:szCs w:val="16"/>
              </w:rPr>
            </w:pPr>
            <w:r w:rsidRPr="00060780">
              <w:rPr>
                <w:rFonts w:ascii="Arial Narrow" w:hAnsi="Arial Narrow"/>
                <w:b/>
                <w:sz w:val="16"/>
                <w:szCs w:val="16"/>
              </w:rPr>
              <w:t>Partial</w:t>
            </w:r>
          </w:p>
          <w:p w:rsidR="00016788" w:rsidRPr="00060780" w:rsidRDefault="00016788" w:rsidP="005B46F1">
            <w:pPr>
              <w:jc w:val="center"/>
              <w:rPr>
                <w:rFonts w:ascii="Arial Narrow" w:hAnsi="Arial Narrow"/>
                <w:b/>
                <w:sz w:val="16"/>
                <w:szCs w:val="16"/>
              </w:rPr>
            </w:pPr>
            <w:r>
              <w:rPr>
                <w:rFonts w:ascii="Arial Narrow" w:hAnsi="Arial Narrow"/>
                <w:b/>
                <w:sz w:val="16"/>
                <w:szCs w:val="16"/>
              </w:rPr>
              <w:t>Agreements</w:t>
            </w:r>
          </w:p>
        </w:tc>
        <w:tc>
          <w:tcPr>
            <w:tcW w:w="699" w:type="dxa"/>
            <w:vAlign w:val="center"/>
          </w:tcPr>
          <w:p w:rsidR="00016788" w:rsidRPr="00060780" w:rsidRDefault="00016788" w:rsidP="005B46F1">
            <w:pPr>
              <w:jc w:val="center"/>
              <w:rPr>
                <w:rFonts w:ascii="Arial Narrow" w:hAnsi="Arial Narrow"/>
                <w:b/>
                <w:sz w:val="16"/>
                <w:szCs w:val="16"/>
              </w:rPr>
            </w:pPr>
            <w:r w:rsidRPr="00060780">
              <w:rPr>
                <w:rFonts w:ascii="Arial Narrow" w:hAnsi="Arial Narrow"/>
                <w:b/>
                <w:sz w:val="16"/>
                <w:szCs w:val="16"/>
              </w:rPr>
              <w:t>Total</w:t>
            </w:r>
            <w:r>
              <w:rPr>
                <w:rFonts w:ascii="Arial Narrow" w:hAnsi="Arial Narrow"/>
                <w:b/>
                <w:sz w:val="16"/>
                <w:szCs w:val="16"/>
              </w:rPr>
              <w:t xml:space="preserve"> Agreement</w:t>
            </w:r>
            <w:r w:rsidRPr="00060780">
              <w:rPr>
                <w:rFonts w:ascii="Arial Narrow" w:hAnsi="Arial Narrow"/>
                <w:b/>
                <w:sz w:val="16"/>
                <w:szCs w:val="16"/>
              </w:rPr>
              <w:t xml:space="preserve"> %</w:t>
            </w:r>
          </w:p>
        </w:tc>
        <w:tc>
          <w:tcPr>
            <w:tcW w:w="693" w:type="dxa"/>
            <w:vMerge/>
            <w:vAlign w:val="center"/>
          </w:tcPr>
          <w:p w:rsidR="00016788" w:rsidRPr="00060780" w:rsidRDefault="00016788" w:rsidP="00060780">
            <w:pPr>
              <w:jc w:val="center"/>
              <w:rPr>
                <w:rFonts w:ascii="Arial Narrow" w:hAnsi="Arial Narrow"/>
                <w:b/>
                <w:sz w:val="16"/>
                <w:szCs w:val="16"/>
              </w:rPr>
            </w:pPr>
          </w:p>
        </w:tc>
        <w:tc>
          <w:tcPr>
            <w:tcW w:w="705" w:type="dxa"/>
            <w:gridSpan w:val="2"/>
            <w:vMerge/>
            <w:vAlign w:val="center"/>
          </w:tcPr>
          <w:p w:rsidR="00016788" w:rsidRDefault="00016788" w:rsidP="005661D2">
            <w:pPr>
              <w:jc w:val="center"/>
              <w:rPr>
                <w:rFonts w:ascii="Arial Narrow" w:hAnsi="Arial Narrow"/>
                <w:b/>
                <w:sz w:val="16"/>
                <w:szCs w:val="16"/>
              </w:rPr>
            </w:pPr>
          </w:p>
        </w:tc>
        <w:tc>
          <w:tcPr>
            <w:tcW w:w="699" w:type="dxa"/>
            <w:vAlign w:val="center"/>
          </w:tcPr>
          <w:p w:rsidR="00016788" w:rsidRDefault="00016788" w:rsidP="005B46F1">
            <w:pPr>
              <w:jc w:val="center"/>
              <w:rPr>
                <w:rFonts w:ascii="Arial Narrow" w:hAnsi="Arial Narrow"/>
                <w:b/>
                <w:sz w:val="16"/>
                <w:szCs w:val="16"/>
              </w:rPr>
            </w:pPr>
            <w:r w:rsidRPr="00060780">
              <w:rPr>
                <w:rFonts w:ascii="Arial Narrow" w:hAnsi="Arial Narrow"/>
                <w:b/>
                <w:sz w:val="16"/>
                <w:szCs w:val="16"/>
              </w:rPr>
              <w:t>Full</w:t>
            </w:r>
          </w:p>
          <w:p w:rsidR="00016788" w:rsidRDefault="00016788" w:rsidP="005B46F1">
            <w:pPr>
              <w:jc w:val="center"/>
              <w:rPr>
                <w:rFonts w:ascii="Arial Narrow" w:hAnsi="Arial Narrow"/>
                <w:b/>
                <w:sz w:val="16"/>
                <w:szCs w:val="16"/>
              </w:rPr>
            </w:pPr>
            <w:r>
              <w:rPr>
                <w:rFonts w:ascii="Arial Narrow" w:hAnsi="Arial Narrow"/>
                <w:b/>
                <w:sz w:val="16"/>
                <w:szCs w:val="16"/>
              </w:rPr>
              <w:t>Agree</w:t>
            </w:r>
          </w:p>
          <w:p w:rsidR="00016788" w:rsidRDefault="00016788" w:rsidP="005B46F1">
            <w:pPr>
              <w:jc w:val="center"/>
              <w:rPr>
                <w:rFonts w:ascii="Arial Narrow" w:hAnsi="Arial Narrow"/>
                <w:b/>
                <w:sz w:val="16"/>
                <w:szCs w:val="16"/>
              </w:rPr>
            </w:pPr>
            <w:r>
              <w:rPr>
                <w:rFonts w:ascii="Arial Narrow" w:hAnsi="Arial Narrow"/>
                <w:b/>
                <w:sz w:val="16"/>
                <w:szCs w:val="16"/>
              </w:rPr>
              <w:t>ments</w:t>
            </w:r>
          </w:p>
        </w:tc>
        <w:tc>
          <w:tcPr>
            <w:tcW w:w="699" w:type="dxa"/>
            <w:vAlign w:val="center"/>
          </w:tcPr>
          <w:p w:rsidR="00016788" w:rsidRDefault="00016788" w:rsidP="005B46F1">
            <w:pPr>
              <w:jc w:val="center"/>
              <w:rPr>
                <w:rFonts w:ascii="Arial Narrow" w:hAnsi="Arial Narrow"/>
                <w:b/>
                <w:sz w:val="16"/>
                <w:szCs w:val="16"/>
              </w:rPr>
            </w:pPr>
            <w:r w:rsidRPr="00060780">
              <w:rPr>
                <w:rFonts w:ascii="Arial Narrow" w:hAnsi="Arial Narrow"/>
                <w:b/>
                <w:sz w:val="16"/>
                <w:szCs w:val="16"/>
              </w:rPr>
              <w:t>Full</w:t>
            </w:r>
          </w:p>
          <w:p w:rsidR="00016788" w:rsidRDefault="00016788" w:rsidP="005B46F1">
            <w:pPr>
              <w:jc w:val="center"/>
              <w:rPr>
                <w:rFonts w:ascii="Arial Narrow" w:hAnsi="Arial Narrow"/>
                <w:b/>
                <w:sz w:val="16"/>
                <w:szCs w:val="16"/>
              </w:rPr>
            </w:pPr>
            <w:r>
              <w:rPr>
                <w:rFonts w:ascii="Arial Narrow" w:hAnsi="Arial Narrow"/>
                <w:b/>
                <w:sz w:val="16"/>
                <w:szCs w:val="16"/>
              </w:rPr>
              <w:t>Agree</w:t>
            </w:r>
          </w:p>
          <w:p w:rsidR="00016788" w:rsidRDefault="00016788" w:rsidP="005B46F1">
            <w:pPr>
              <w:jc w:val="center"/>
              <w:rPr>
                <w:rFonts w:ascii="Arial Narrow" w:hAnsi="Arial Narrow"/>
                <w:b/>
                <w:sz w:val="16"/>
                <w:szCs w:val="16"/>
              </w:rPr>
            </w:pPr>
            <w:r>
              <w:rPr>
                <w:rFonts w:ascii="Arial Narrow" w:hAnsi="Arial Narrow"/>
                <w:b/>
                <w:sz w:val="16"/>
                <w:szCs w:val="16"/>
              </w:rPr>
              <w:t>ment %</w:t>
            </w:r>
          </w:p>
        </w:tc>
        <w:tc>
          <w:tcPr>
            <w:tcW w:w="699" w:type="dxa"/>
            <w:vAlign w:val="center"/>
          </w:tcPr>
          <w:p w:rsidR="00016788" w:rsidRDefault="00016788" w:rsidP="005B46F1">
            <w:pPr>
              <w:jc w:val="center"/>
              <w:rPr>
                <w:rFonts w:ascii="Arial Narrow" w:hAnsi="Arial Narrow"/>
                <w:b/>
                <w:sz w:val="16"/>
                <w:szCs w:val="16"/>
              </w:rPr>
            </w:pPr>
            <w:r w:rsidRPr="00060780">
              <w:rPr>
                <w:rFonts w:ascii="Arial Narrow" w:hAnsi="Arial Narrow"/>
                <w:b/>
                <w:sz w:val="16"/>
                <w:szCs w:val="16"/>
              </w:rPr>
              <w:t>Partial</w:t>
            </w:r>
          </w:p>
          <w:p w:rsidR="00016788" w:rsidRDefault="00016788" w:rsidP="005B46F1">
            <w:pPr>
              <w:jc w:val="center"/>
              <w:rPr>
                <w:rFonts w:ascii="Arial Narrow" w:hAnsi="Arial Narrow"/>
                <w:b/>
                <w:sz w:val="16"/>
                <w:szCs w:val="16"/>
              </w:rPr>
            </w:pPr>
            <w:r>
              <w:rPr>
                <w:rFonts w:ascii="Arial Narrow" w:hAnsi="Arial Narrow"/>
                <w:b/>
                <w:sz w:val="16"/>
                <w:szCs w:val="16"/>
              </w:rPr>
              <w:t>Agree</w:t>
            </w:r>
          </w:p>
          <w:p w:rsidR="00016788" w:rsidRDefault="00016788" w:rsidP="005B46F1">
            <w:pPr>
              <w:jc w:val="center"/>
              <w:rPr>
                <w:rFonts w:ascii="Arial Narrow" w:hAnsi="Arial Narrow"/>
                <w:b/>
                <w:sz w:val="16"/>
                <w:szCs w:val="16"/>
              </w:rPr>
            </w:pPr>
            <w:r>
              <w:rPr>
                <w:rFonts w:ascii="Arial Narrow" w:hAnsi="Arial Narrow"/>
                <w:b/>
                <w:sz w:val="16"/>
                <w:szCs w:val="16"/>
              </w:rPr>
              <w:t>ments</w:t>
            </w:r>
          </w:p>
        </w:tc>
        <w:tc>
          <w:tcPr>
            <w:tcW w:w="699" w:type="dxa"/>
            <w:vAlign w:val="center"/>
          </w:tcPr>
          <w:p w:rsidR="00016788" w:rsidRDefault="00016788" w:rsidP="005B46F1">
            <w:pPr>
              <w:jc w:val="center"/>
              <w:rPr>
                <w:rFonts w:ascii="Arial Narrow" w:hAnsi="Arial Narrow"/>
                <w:b/>
                <w:sz w:val="16"/>
                <w:szCs w:val="16"/>
              </w:rPr>
            </w:pPr>
            <w:r>
              <w:rPr>
                <w:rFonts w:ascii="Arial Narrow" w:hAnsi="Arial Narrow"/>
                <w:b/>
                <w:sz w:val="16"/>
                <w:szCs w:val="16"/>
              </w:rPr>
              <w:t>Partial</w:t>
            </w:r>
          </w:p>
          <w:p w:rsidR="00016788" w:rsidRDefault="00016788" w:rsidP="005B46F1">
            <w:pPr>
              <w:jc w:val="center"/>
              <w:rPr>
                <w:rFonts w:ascii="Arial Narrow" w:hAnsi="Arial Narrow"/>
                <w:b/>
                <w:sz w:val="16"/>
                <w:szCs w:val="16"/>
              </w:rPr>
            </w:pPr>
            <w:r>
              <w:rPr>
                <w:rFonts w:ascii="Arial Narrow" w:hAnsi="Arial Narrow"/>
                <w:b/>
                <w:sz w:val="16"/>
                <w:szCs w:val="16"/>
              </w:rPr>
              <w:t>Agree</w:t>
            </w:r>
          </w:p>
          <w:p w:rsidR="00016788" w:rsidRDefault="00016788" w:rsidP="005B46F1">
            <w:pPr>
              <w:jc w:val="center"/>
              <w:rPr>
                <w:rFonts w:ascii="Arial Narrow" w:hAnsi="Arial Narrow"/>
                <w:b/>
                <w:sz w:val="16"/>
                <w:szCs w:val="16"/>
              </w:rPr>
            </w:pPr>
            <w:r>
              <w:rPr>
                <w:rFonts w:ascii="Arial Narrow" w:hAnsi="Arial Narrow"/>
                <w:b/>
                <w:sz w:val="16"/>
                <w:szCs w:val="16"/>
              </w:rPr>
              <w:t>ment</w:t>
            </w:r>
          </w:p>
        </w:tc>
        <w:tc>
          <w:tcPr>
            <w:tcW w:w="699" w:type="dxa"/>
            <w:vAlign w:val="center"/>
          </w:tcPr>
          <w:p w:rsidR="00016788" w:rsidRPr="00060780" w:rsidRDefault="00016788" w:rsidP="005B46F1">
            <w:pPr>
              <w:jc w:val="center"/>
              <w:rPr>
                <w:rFonts w:ascii="Arial Narrow" w:hAnsi="Arial Narrow"/>
                <w:b/>
                <w:sz w:val="16"/>
                <w:szCs w:val="16"/>
              </w:rPr>
            </w:pPr>
            <w:r>
              <w:rPr>
                <w:rFonts w:ascii="Arial Narrow" w:hAnsi="Arial Narrow"/>
                <w:b/>
                <w:sz w:val="16"/>
                <w:szCs w:val="16"/>
              </w:rPr>
              <w:t>%</w:t>
            </w:r>
          </w:p>
          <w:p w:rsidR="00016788" w:rsidRDefault="00016788" w:rsidP="005B46F1">
            <w:pPr>
              <w:jc w:val="center"/>
              <w:rPr>
                <w:rFonts w:ascii="Arial Narrow" w:hAnsi="Arial Narrow"/>
                <w:b/>
                <w:sz w:val="16"/>
                <w:szCs w:val="16"/>
              </w:rPr>
            </w:pPr>
            <w:r w:rsidRPr="00060780">
              <w:rPr>
                <w:rFonts w:ascii="Arial Narrow" w:hAnsi="Arial Narrow"/>
                <w:b/>
                <w:sz w:val="16"/>
                <w:szCs w:val="16"/>
              </w:rPr>
              <w:t>Total</w:t>
            </w:r>
            <w:r>
              <w:rPr>
                <w:rFonts w:ascii="Arial Narrow" w:hAnsi="Arial Narrow"/>
                <w:b/>
                <w:sz w:val="16"/>
                <w:szCs w:val="16"/>
              </w:rPr>
              <w:t xml:space="preserve"> Agree</w:t>
            </w:r>
          </w:p>
          <w:p w:rsidR="00016788" w:rsidRPr="00060780" w:rsidRDefault="00016788" w:rsidP="005B46F1">
            <w:pPr>
              <w:jc w:val="center"/>
              <w:rPr>
                <w:rFonts w:ascii="Arial Narrow" w:hAnsi="Arial Narrow"/>
                <w:b/>
                <w:sz w:val="16"/>
                <w:szCs w:val="16"/>
              </w:rPr>
            </w:pPr>
            <w:r>
              <w:rPr>
                <w:rFonts w:ascii="Arial Narrow" w:hAnsi="Arial Narrow"/>
                <w:b/>
                <w:sz w:val="16"/>
                <w:szCs w:val="16"/>
              </w:rPr>
              <w:t>ment</w:t>
            </w:r>
            <w:r w:rsidRPr="00060780">
              <w:rPr>
                <w:rFonts w:ascii="Arial Narrow" w:hAnsi="Arial Narrow"/>
                <w:b/>
                <w:sz w:val="16"/>
                <w:szCs w:val="16"/>
              </w:rPr>
              <w:t xml:space="preserve"> %</w:t>
            </w:r>
          </w:p>
        </w:tc>
        <w:tc>
          <w:tcPr>
            <w:tcW w:w="699" w:type="dxa"/>
            <w:vMerge/>
            <w:vAlign w:val="center"/>
          </w:tcPr>
          <w:p w:rsidR="00016788" w:rsidRPr="00060780" w:rsidRDefault="00016788" w:rsidP="00060780">
            <w:pPr>
              <w:jc w:val="center"/>
              <w:rPr>
                <w:rFonts w:ascii="Arial Narrow" w:hAnsi="Arial Narrow"/>
                <w:b/>
                <w:sz w:val="16"/>
                <w:szCs w:val="16"/>
              </w:rPr>
            </w:pPr>
          </w:p>
        </w:tc>
        <w:tc>
          <w:tcPr>
            <w:tcW w:w="702" w:type="dxa"/>
            <w:vMerge/>
            <w:vAlign w:val="center"/>
          </w:tcPr>
          <w:p w:rsidR="00016788" w:rsidRPr="00060780" w:rsidRDefault="00016788" w:rsidP="00060780">
            <w:pPr>
              <w:jc w:val="center"/>
              <w:rPr>
                <w:rFonts w:ascii="Arial Narrow" w:hAnsi="Arial Narrow"/>
                <w:b/>
                <w:sz w:val="16"/>
                <w:szCs w:val="16"/>
              </w:rPr>
            </w:pPr>
          </w:p>
        </w:tc>
      </w:tr>
      <w:tr w:rsidR="005661D2" w:rsidRPr="00060780" w:rsidTr="00016788">
        <w:trPr>
          <w:jc w:val="center"/>
        </w:trPr>
        <w:tc>
          <w:tcPr>
            <w:tcW w:w="1188" w:type="dxa"/>
          </w:tcPr>
          <w:p w:rsidR="005661D2" w:rsidRPr="00060780" w:rsidRDefault="005661D2" w:rsidP="00060780">
            <w:pPr>
              <w:rPr>
                <w:rFonts w:ascii="Arial Narrow" w:hAnsi="Arial Narrow"/>
                <w:sz w:val="20"/>
                <w:szCs w:val="20"/>
              </w:rPr>
            </w:pPr>
            <w:r w:rsidRPr="00060780">
              <w:rPr>
                <w:rFonts w:ascii="Arial Narrow" w:hAnsi="Arial Narrow"/>
                <w:sz w:val="20"/>
                <w:szCs w:val="20"/>
              </w:rPr>
              <w:t>Mediator 1</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19</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1</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91%</w:t>
            </w:r>
          </w:p>
        </w:tc>
        <w:tc>
          <w:tcPr>
            <w:tcW w:w="693"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81%</w:t>
            </w:r>
          </w:p>
        </w:tc>
        <w:tc>
          <w:tcPr>
            <w:tcW w:w="705" w:type="dxa"/>
            <w:gridSpan w:val="2"/>
            <w:vAlign w:val="center"/>
          </w:tcPr>
          <w:p w:rsidR="005661D2" w:rsidRPr="00060780" w:rsidRDefault="005661D2" w:rsidP="005B46F1">
            <w:pPr>
              <w:jc w:val="center"/>
              <w:rPr>
                <w:rFonts w:ascii="Arial Narrow" w:hAnsi="Arial Narrow"/>
                <w:sz w:val="20"/>
                <w:szCs w:val="20"/>
              </w:rPr>
            </w:pPr>
            <w:r w:rsidRPr="00060780">
              <w:rPr>
                <w:rFonts w:ascii="Arial Narrow" w:hAnsi="Arial Narrow"/>
                <w:sz w:val="20"/>
                <w:szCs w:val="20"/>
              </w:rPr>
              <w:t>0</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 xml:space="preserve">8 </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67%</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2</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17%</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83</w:t>
            </w:r>
            <w:r w:rsidRPr="00060780">
              <w:rPr>
                <w:rFonts w:ascii="Arial Narrow" w:hAnsi="Arial Narrow"/>
                <w:sz w:val="20"/>
                <w:szCs w:val="20"/>
              </w:rPr>
              <w:t>%</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83</w:t>
            </w:r>
            <w:r w:rsidRPr="00060780">
              <w:rPr>
                <w:rFonts w:ascii="Arial Narrow" w:hAnsi="Arial Narrow"/>
                <w:sz w:val="20"/>
                <w:szCs w:val="20"/>
              </w:rPr>
              <w:t>%</w:t>
            </w:r>
          </w:p>
        </w:tc>
        <w:tc>
          <w:tcPr>
            <w:tcW w:w="702"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1</w:t>
            </w:r>
          </w:p>
        </w:tc>
      </w:tr>
      <w:tr w:rsidR="005661D2" w:rsidRPr="00060780" w:rsidTr="00016788">
        <w:trPr>
          <w:jc w:val="center"/>
        </w:trPr>
        <w:tc>
          <w:tcPr>
            <w:tcW w:w="1188" w:type="dxa"/>
          </w:tcPr>
          <w:p w:rsidR="005661D2" w:rsidRPr="00060780" w:rsidRDefault="005661D2" w:rsidP="00060780">
            <w:pPr>
              <w:rPr>
                <w:rFonts w:ascii="Arial Narrow" w:hAnsi="Arial Narrow"/>
                <w:sz w:val="20"/>
                <w:szCs w:val="20"/>
              </w:rPr>
            </w:pPr>
            <w:r w:rsidRPr="00060780">
              <w:rPr>
                <w:rFonts w:ascii="Arial Narrow" w:hAnsi="Arial Narrow"/>
                <w:sz w:val="20"/>
                <w:szCs w:val="20"/>
              </w:rPr>
              <w:t>Mediator 2</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15</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8</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92%</w:t>
            </w:r>
          </w:p>
        </w:tc>
        <w:tc>
          <w:tcPr>
            <w:tcW w:w="693"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100%</w:t>
            </w:r>
          </w:p>
        </w:tc>
        <w:tc>
          <w:tcPr>
            <w:tcW w:w="705" w:type="dxa"/>
            <w:gridSpan w:val="2"/>
            <w:vAlign w:val="center"/>
          </w:tcPr>
          <w:p w:rsidR="005661D2" w:rsidRPr="00060780" w:rsidRDefault="005661D2" w:rsidP="005B46F1">
            <w:pPr>
              <w:jc w:val="center"/>
              <w:rPr>
                <w:rFonts w:ascii="Arial Narrow" w:hAnsi="Arial Narrow"/>
                <w:sz w:val="20"/>
                <w:szCs w:val="20"/>
              </w:rPr>
            </w:pPr>
            <w:r w:rsidRPr="00060780">
              <w:rPr>
                <w:rFonts w:ascii="Arial Narrow" w:hAnsi="Arial Narrow"/>
                <w:sz w:val="20"/>
                <w:szCs w:val="20"/>
              </w:rPr>
              <w:t>1</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18</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72%</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2</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8%</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80</w:t>
            </w:r>
            <w:r w:rsidRPr="00060780">
              <w:rPr>
                <w:rFonts w:ascii="Arial Narrow" w:hAnsi="Arial Narrow"/>
                <w:sz w:val="20"/>
                <w:szCs w:val="20"/>
              </w:rPr>
              <w:t>%</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88</w:t>
            </w:r>
            <w:r w:rsidRPr="00060780">
              <w:rPr>
                <w:rFonts w:ascii="Arial Narrow" w:hAnsi="Arial Narrow"/>
                <w:sz w:val="20"/>
                <w:szCs w:val="20"/>
              </w:rPr>
              <w:t>%</w:t>
            </w:r>
          </w:p>
        </w:tc>
        <w:tc>
          <w:tcPr>
            <w:tcW w:w="702"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3</w:t>
            </w:r>
          </w:p>
        </w:tc>
      </w:tr>
      <w:tr w:rsidR="005661D2" w:rsidRPr="00060780" w:rsidTr="00016788">
        <w:trPr>
          <w:jc w:val="center"/>
        </w:trPr>
        <w:tc>
          <w:tcPr>
            <w:tcW w:w="1188" w:type="dxa"/>
          </w:tcPr>
          <w:p w:rsidR="005661D2" w:rsidRPr="00060780" w:rsidRDefault="005661D2" w:rsidP="008E0EF7">
            <w:pPr>
              <w:rPr>
                <w:rFonts w:ascii="Arial Narrow" w:hAnsi="Arial Narrow"/>
                <w:sz w:val="20"/>
                <w:szCs w:val="20"/>
              </w:rPr>
            </w:pPr>
            <w:r w:rsidRPr="00060780">
              <w:rPr>
                <w:rFonts w:ascii="Arial Narrow" w:hAnsi="Arial Narrow"/>
                <w:sz w:val="20"/>
                <w:szCs w:val="20"/>
              </w:rPr>
              <w:t>Mediator 3</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12</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0</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50%</w:t>
            </w:r>
          </w:p>
        </w:tc>
        <w:tc>
          <w:tcPr>
            <w:tcW w:w="693"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56%</w:t>
            </w:r>
          </w:p>
        </w:tc>
        <w:tc>
          <w:tcPr>
            <w:tcW w:w="705" w:type="dxa"/>
            <w:gridSpan w:val="2"/>
            <w:vAlign w:val="center"/>
          </w:tcPr>
          <w:p w:rsidR="005661D2" w:rsidRPr="00060780" w:rsidRDefault="005661D2" w:rsidP="005B46F1">
            <w:pPr>
              <w:jc w:val="center"/>
              <w:rPr>
                <w:rFonts w:ascii="Arial Narrow" w:hAnsi="Arial Narrow"/>
                <w:sz w:val="20"/>
                <w:szCs w:val="20"/>
              </w:rPr>
            </w:pPr>
            <w:r w:rsidRPr="00060780">
              <w:rPr>
                <w:rFonts w:ascii="Arial Narrow" w:hAnsi="Arial Narrow"/>
                <w:sz w:val="20"/>
                <w:szCs w:val="20"/>
              </w:rPr>
              <w:t>1</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12</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34%</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4</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11%</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46</w:t>
            </w:r>
            <w:r w:rsidRPr="00060780">
              <w:rPr>
                <w:rFonts w:ascii="Arial Narrow" w:hAnsi="Arial Narrow"/>
                <w:sz w:val="20"/>
                <w:szCs w:val="20"/>
              </w:rPr>
              <w:t>%</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21</w:t>
            </w:r>
            <w:r w:rsidRPr="00060780">
              <w:rPr>
                <w:rFonts w:ascii="Arial Narrow" w:hAnsi="Arial Narrow"/>
                <w:sz w:val="20"/>
                <w:szCs w:val="20"/>
              </w:rPr>
              <w:t>%</w:t>
            </w:r>
          </w:p>
        </w:tc>
        <w:tc>
          <w:tcPr>
            <w:tcW w:w="702"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1</w:t>
            </w:r>
          </w:p>
        </w:tc>
      </w:tr>
      <w:tr w:rsidR="005661D2" w:rsidRPr="00060780" w:rsidTr="00016788">
        <w:trPr>
          <w:jc w:val="center"/>
        </w:trPr>
        <w:tc>
          <w:tcPr>
            <w:tcW w:w="1188" w:type="dxa"/>
          </w:tcPr>
          <w:p w:rsidR="005661D2" w:rsidRPr="00060780" w:rsidRDefault="005661D2" w:rsidP="00060780">
            <w:pPr>
              <w:rPr>
                <w:rFonts w:ascii="Arial Narrow" w:hAnsi="Arial Narrow"/>
                <w:sz w:val="20"/>
                <w:szCs w:val="20"/>
              </w:rPr>
            </w:pPr>
            <w:r w:rsidRPr="00060780">
              <w:rPr>
                <w:rFonts w:ascii="Arial Narrow" w:hAnsi="Arial Narrow"/>
                <w:sz w:val="20"/>
                <w:szCs w:val="20"/>
              </w:rPr>
              <w:t>Mediator 4</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5</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2</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70%</w:t>
            </w:r>
          </w:p>
        </w:tc>
        <w:tc>
          <w:tcPr>
            <w:tcW w:w="693"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67%</w:t>
            </w:r>
          </w:p>
        </w:tc>
        <w:tc>
          <w:tcPr>
            <w:tcW w:w="705" w:type="dxa"/>
            <w:gridSpan w:val="2"/>
            <w:vAlign w:val="center"/>
          </w:tcPr>
          <w:p w:rsidR="005661D2" w:rsidRPr="00060780" w:rsidRDefault="005661D2" w:rsidP="005B46F1">
            <w:pPr>
              <w:jc w:val="center"/>
              <w:rPr>
                <w:rFonts w:ascii="Arial Narrow" w:hAnsi="Arial Narrow"/>
                <w:sz w:val="20"/>
                <w:szCs w:val="20"/>
              </w:rPr>
            </w:pPr>
            <w:r w:rsidRPr="00060780">
              <w:rPr>
                <w:rFonts w:ascii="Arial Narrow" w:hAnsi="Arial Narrow"/>
                <w:sz w:val="20"/>
                <w:szCs w:val="20"/>
              </w:rPr>
              <w:t>0</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0</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0%</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1</w:t>
            </w:r>
          </w:p>
        </w:tc>
        <w:tc>
          <w:tcPr>
            <w:tcW w:w="699" w:type="dxa"/>
            <w:vAlign w:val="center"/>
          </w:tcPr>
          <w:p w:rsidR="005661D2" w:rsidRPr="00060780" w:rsidRDefault="005661D2" w:rsidP="00582675">
            <w:pPr>
              <w:jc w:val="center"/>
              <w:rPr>
                <w:rFonts w:ascii="Arial Narrow" w:hAnsi="Arial Narrow"/>
                <w:sz w:val="20"/>
                <w:szCs w:val="20"/>
              </w:rPr>
            </w:pPr>
            <w:r>
              <w:rPr>
                <w:rFonts w:ascii="Arial Narrow" w:hAnsi="Arial Narrow"/>
                <w:sz w:val="20"/>
                <w:szCs w:val="20"/>
              </w:rPr>
              <w:t>100%</w:t>
            </w:r>
          </w:p>
        </w:tc>
        <w:tc>
          <w:tcPr>
            <w:tcW w:w="699" w:type="dxa"/>
            <w:vAlign w:val="center"/>
          </w:tcPr>
          <w:p w:rsidR="005661D2" w:rsidRPr="00060780" w:rsidRDefault="005661D2" w:rsidP="00060780">
            <w:pPr>
              <w:jc w:val="center"/>
              <w:rPr>
                <w:rFonts w:ascii="Arial Narrow" w:hAnsi="Arial Narrow"/>
                <w:sz w:val="20"/>
                <w:szCs w:val="20"/>
              </w:rPr>
            </w:pPr>
            <w:r w:rsidRPr="00060780">
              <w:rPr>
                <w:rFonts w:ascii="Arial Narrow" w:hAnsi="Arial Narrow"/>
                <w:sz w:val="20"/>
                <w:szCs w:val="20"/>
              </w:rPr>
              <w:t>100%</w:t>
            </w:r>
          </w:p>
        </w:tc>
        <w:tc>
          <w:tcPr>
            <w:tcW w:w="699" w:type="dxa"/>
            <w:vAlign w:val="center"/>
          </w:tcPr>
          <w:p w:rsidR="005661D2" w:rsidRPr="00060780" w:rsidRDefault="005661D2" w:rsidP="00060780">
            <w:pPr>
              <w:jc w:val="center"/>
              <w:rPr>
                <w:rFonts w:ascii="Arial Narrow" w:hAnsi="Arial Narrow"/>
                <w:sz w:val="20"/>
                <w:szCs w:val="20"/>
              </w:rPr>
            </w:pPr>
            <w:r w:rsidRPr="00060780">
              <w:rPr>
                <w:rFonts w:ascii="Arial Narrow" w:hAnsi="Arial Narrow"/>
                <w:sz w:val="20"/>
                <w:szCs w:val="20"/>
              </w:rPr>
              <w:t>100%</w:t>
            </w:r>
          </w:p>
        </w:tc>
        <w:tc>
          <w:tcPr>
            <w:tcW w:w="702"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1</w:t>
            </w:r>
          </w:p>
        </w:tc>
      </w:tr>
      <w:tr w:rsidR="005661D2" w:rsidRPr="00060780" w:rsidTr="00016788">
        <w:trPr>
          <w:jc w:val="center"/>
        </w:trPr>
        <w:tc>
          <w:tcPr>
            <w:tcW w:w="1188" w:type="dxa"/>
          </w:tcPr>
          <w:p w:rsidR="005661D2" w:rsidRPr="00060780" w:rsidRDefault="005661D2" w:rsidP="008E0EF7">
            <w:pPr>
              <w:rPr>
                <w:rFonts w:ascii="Arial Narrow" w:hAnsi="Arial Narrow"/>
                <w:sz w:val="20"/>
                <w:szCs w:val="20"/>
              </w:rPr>
            </w:pPr>
            <w:r w:rsidRPr="00060780">
              <w:rPr>
                <w:rFonts w:ascii="Arial Narrow" w:hAnsi="Arial Narrow"/>
                <w:sz w:val="20"/>
                <w:szCs w:val="20"/>
              </w:rPr>
              <w:t>Mediator 5</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9</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2</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65%</w:t>
            </w:r>
          </w:p>
        </w:tc>
        <w:tc>
          <w:tcPr>
            <w:tcW w:w="693"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46%</w:t>
            </w:r>
          </w:p>
        </w:tc>
        <w:tc>
          <w:tcPr>
            <w:tcW w:w="705" w:type="dxa"/>
            <w:gridSpan w:val="2"/>
            <w:vAlign w:val="center"/>
          </w:tcPr>
          <w:p w:rsidR="005661D2" w:rsidRPr="00060780" w:rsidRDefault="005661D2" w:rsidP="005B46F1">
            <w:pPr>
              <w:jc w:val="center"/>
              <w:rPr>
                <w:rFonts w:ascii="Arial Narrow" w:hAnsi="Arial Narrow"/>
                <w:sz w:val="20"/>
                <w:szCs w:val="20"/>
              </w:rPr>
            </w:pPr>
            <w:r w:rsidRPr="00060780">
              <w:rPr>
                <w:rFonts w:ascii="Arial Narrow" w:hAnsi="Arial Narrow"/>
                <w:sz w:val="20"/>
                <w:szCs w:val="20"/>
              </w:rPr>
              <w:t>1</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17</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71%</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4</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17%</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88</w:t>
            </w:r>
            <w:r w:rsidRPr="00060780">
              <w:rPr>
                <w:rFonts w:ascii="Arial Narrow" w:hAnsi="Arial Narrow"/>
                <w:sz w:val="20"/>
                <w:szCs w:val="20"/>
              </w:rPr>
              <w:t>%</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50</w:t>
            </w:r>
            <w:r w:rsidRPr="00060780">
              <w:rPr>
                <w:rFonts w:ascii="Arial Narrow" w:hAnsi="Arial Narrow"/>
                <w:sz w:val="20"/>
                <w:szCs w:val="20"/>
              </w:rPr>
              <w:t>%</w:t>
            </w:r>
          </w:p>
        </w:tc>
        <w:tc>
          <w:tcPr>
            <w:tcW w:w="702"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3</w:t>
            </w:r>
          </w:p>
        </w:tc>
      </w:tr>
      <w:tr w:rsidR="005661D2" w:rsidRPr="00060780" w:rsidTr="00016788">
        <w:trPr>
          <w:jc w:val="center"/>
        </w:trPr>
        <w:tc>
          <w:tcPr>
            <w:tcW w:w="1188" w:type="dxa"/>
          </w:tcPr>
          <w:p w:rsidR="005661D2" w:rsidRPr="00060780" w:rsidRDefault="005661D2" w:rsidP="008E0EF7">
            <w:pPr>
              <w:rPr>
                <w:rFonts w:ascii="Arial Narrow" w:hAnsi="Arial Narrow"/>
                <w:sz w:val="20"/>
                <w:szCs w:val="20"/>
              </w:rPr>
            </w:pPr>
            <w:r w:rsidRPr="00060780">
              <w:rPr>
                <w:rFonts w:ascii="Arial Narrow" w:hAnsi="Arial Narrow"/>
                <w:sz w:val="20"/>
                <w:szCs w:val="20"/>
              </w:rPr>
              <w:lastRenderedPageBreak/>
              <w:t>Mediator 6</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7</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2</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56%</w:t>
            </w:r>
          </w:p>
        </w:tc>
        <w:tc>
          <w:tcPr>
            <w:tcW w:w="693"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50%</w:t>
            </w:r>
          </w:p>
        </w:tc>
        <w:tc>
          <w:tcPr>
            <w:tcW w:w="705" w:type="dxa"/>
            <w:gridSpan w:val="2"/>
            <w:vAlign w:val="center"/>
          </w:tcPr>
          <w:p w:rsidR="005661D2" w:rsidRPr="00060780" w:rsidRDefault="005661D2" w:rsidP="005B46F1">
            <w:pPr>
              <w:jc w:val="center"/>
              <w:rPr>
                <w:rFonts w:ascii="Arial Narrow" w:hAnsi="Arial Narrow"/>
                <w:sz w:val="20"/>
                <w:szCs w:val="20"/>
              </w:rPr>
            </w:pPr>
            <w:r w:rsidRPr="00060780">
              <w:rPr>
                <w:rFonts w:ascii="Arial Narrow" w:hAnsi="Arial Narrow"/>
                <w:sz w:val="20"/>
                <w:szCs w:val="20"/>
              </w:rPr>
              <w:t>2</w:t>
            </w:r>
          </w:p>
        </w:tc>
        <w:tc>
          <w:tcPr>
            <w:tcW w:w="699" w:type="dxa"/>
            <w:vAlign w:val="center"/>
          </w:tcPr>
          <w:p w:rsidR="005661D2" w:rsidRPr="00060780" w:rsidRDefault="005661D2" w:rsidP="00060780">
            <w:pPr>
              <w:jc w:val="center"/>
              <w:rPr>
                <w:rFonts w:ascii="Arial Narrow" w:hAnsi="Arial Narrow"/>
                <w:sz w:val="20"/>
                <w:szCs w:val="20"/>
              </w:rPr>
            </w:pPr>
          </w:p>
        </w:tc>
        <w:tc>
          <w:tcPr>
            <w:tcW w:w="699" w:type="dxa"/>
            <w:vAlign w:val="center"/>
          </w:tcPr>
          <w:p w:rsidR="005661D2" w:rsidRPr="00060780" w:rsidRDefault="005661D2" w:rsidP="00582675">
            <w:pPr>
              <w:jc w:val="center"/>
              <w:rPr>
                <w:rFonts w:ascii="Arial Narrow" w:hAnsi="Arial Narrow"/>
                <w:sz w:val="20"/>
                <w:szCs w:val="20"/>
              </w:rPr>
            </w:pPr>
          </w:p>
        </w:tc>
        <w:tc>
          <w:tcPr>
            <w:tcW w:w="699" w:type="dxa"/>
            <w:vAlign w:val="center"/>
          </w:tcPr>
          <w:p w:rsidR="005661D2" w:rsidRPr="00060780" w:rsidRDefault="005661D2" w:rsidP="00060780">
            <w:pPr>
              <w:jc w:val="center"/>
              <w:rPr>
                <w:rFonts w:ascii="Arial Narrow" w:hAnsi="Arial Narrow"/>
                <w:sz w:val="20"/>
                <w:szCs w:val="20"/>
              </w:rPr>
            </w:pPr>
          </w:p>
        </w:tc>
        <w:tc>
          <w:tcPr>
            <w:tcW w:w="699" w:type="dxa"/>
            <w:vAlign w:val="center"/>
          </w:tcPr>
          <w:p w:rsidR="005661D2" w:rsidRPr="00060780" w:rsidRDefault="005661D2" w:rsidP="00582675">
            <w:pPr>
              <w:jc w:val="center"/>
              <w:rPr>
                <w:rFonts w:ascii="Arial Narrow" w:hAnsi="Arial Narrow"/>
                <w:sz w:val="20"/>
                <w:szCs w:val="20"/>
              </w:rPr>
            </w:pPr>
          </w:p>
        </w:tc>
        <w:tc>
          <w:tcPr>
            <w:tcW w:w="699" w:type="dxa"/>
            <w:vAlign w:val="center"/>
          </w:tcPr>
          <w:p w:rsidR="005661D2" w:rsidRPr="00060780" w:rsidRDefault="005661D2" w:rsidP="00060780">
            <w:pPr>
              <w:jc w:val="center"/>
              <w:rPr>
                <w:rFonts w:ascii="Arial Narrow" w:hAnsi="Arial Narrow"/>
                <w:sz w:val="20"/>
                <w:szCs w:val="20"/>
              </w:rPr>
            </w:pPr>
          </w:p>
        </w:tc>
        <w:tc>
          <w:tcPr>
            <w:tcW w:w="699" w:type="dxa"/>
            <w:vAlign w:val="center"/>
          </w:tcPr>
          <w:p w:rsidR="005661D2" w:rsidRPr="00060780" w:rsidRDefault="005661D2" w:rsidP="00060780">
            <w:pPr>
              <w:jc w:val="center"/>
              <w:rPr>
                <w:rFonts w:ascii="Arial Narrow" w:hAnsi="Arial Narrow"/>
                <w:sz w:val="20"/>
                <w:szCs w:val="20"/>
              </w:rPr>
            </w:pPr>
          </w:p>
        </w:tc>
        <w:tc>
          <w:tcPr>
            <w:tcW w:w="702" w:type="dxa"/>
            <w:vAlign w:val="center"/>
          </w:tcPr>
          <w:p w:rsidR="005661D2" w:rsidRPr="00060780" w:rsidRDefault="005661D2" w:rsidP="00060780">
            <w:pPr>
              <w:jc w:val="center"/>
              <w:rPr>
                <w:rFonts w:ascii="Arial Narrow" w:hAnsi="Arial Narrow"/>
                <w:sz w:val="20"/>
                <w:szCs w:val="20"/>
              </w:rPr>
            </w:pPr>
          </w:p>
        </w:tc>
      </w:tr>
      <w:tr w:rsidR="005661D2" w:rsidRPr="00060780" w:rsidTr="00016788">
        <w:trPr>
          <w:jc w:val="center"/>
        </w:trPr>
        <w:tc>
          <w:tcPr>
            <w:tcW w:w="1188" w:type="dxa"/>
          </w:tcPr>
          <w:p w:rsidR="005661D2" w:rsidRPr="00060780" w:rsidRDefault="005661D2" w:rsidP="00060780">
            <w:pPr>
              <w:rPr>
                <w:rFonts w:ascii="Arial Narrow" w:hAnsi="Arial Narrow"/>
                <w:sz w:val="20"/>
                <w:szCs w:val="20"/>
              </w:rPr>
            </w:pPr>
            <w:r w:rsidRPr="00060780">
              <w:rPr>
                <w:rFonts w:ascii="Arial Narrow" w:hAnsi="Arial Narrow"/>
                <w:sz w:val="20"/>
                <w:szCs w:val="20"/>
              </w:rPr>
              <w:t>Mediator 7</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7</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3</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56%</w:t>
            </w:r>
          </w:p>
        </w:tc>
        <w:tc>
          <w:tcPr>
            <w:tcW w:w="693"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36%</w:t>
            </w:r>
          </w:p>
        </w:tc>
        <w:tc>
          <w:tcPr>
            <w:tcW w:w="705" w:type="dxa"/>
            <w:gridSpan w:val="2"/>
            <w:vAlign w:val="center"/>
          </w:tcPr>
          <w:p w:rsidR="005661D2" w:rsidRPr="00060780" w:rsidRDefault="005661D2" w:rsidP="005B46F1">
            <w:pPr>
              <w:jc w:val="center"/>
              <w:rPr>
                <w:rFonts w:ascii="Arial Narrow" w:hAnsi="Arial Narrow"/>
                <w:sz w:val="20"/>
                <w:szCs w:val="20"/>
              </w:rPr>
            </w:pPr>
            <w:r w:rsidRPr="00060780">
              <w:rPr>
                <w:rFonts w:ascii="Arial Narrow" w:hAnsi="Arial Narrow"/>
                <w:sz w:val="20"/>
                <w:szCs w:val="20"/>
              </w:rPr>
              <w:t>1</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6</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25%</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9</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38%</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63</w:t>
            </w:r>
            <w:r w:rsidRPr="00060780">
              <w:rPr>
                <w:rFonts w:ascii="Arial Narrow" w:hAnsi="Arial Narrow"/>
                <w:sz w:val="20"/>
                <w:szCs w:val="20"/>
              </w:rPr>
              <w:t>%</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71</w:t>
            </w:r>
            <w:r w:rsidRPr="00060780">
              <w:rPr>
                <w:rFonts w:ascii="Arial Narrow" w:hAnsi="Arial Narrow"/>
                <w:sz w:val="20"/>
                <w:szCs w:val="20"/>
              </w:rPr>
              <w:t>%</w:t>
            </w:r>
          </w:p>
        </w:tc>
        <w:tc>
          <w:tcPr>
            <w:tcW w:w="702"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2</w:t>
            </w:r>
          </w:p>
        </w:tc>
      </w:tr>
      <w:tr w:rsidR="005661D2" w:rsidRPr="00060780" w:rsidTr="00016788">
        <w:trPr>
          <w:jc w:val="center"/>
        </w:trPr>
        <w:tc>
          <w:tcPr>
            <w:tcW w:w="1188" w:type="dxa"/>
          </w:tcPr>
          <w:p w:rsidR="005661D2" w:rsidRPr="00060780" w:rsidRDefault="005661D2" w:rsidP="00060780">
            <w:pPr>
              <w:rPr>
                <w:rFonts w:ascii="Arial Narrow" w:hAnsi="Arial Narrow"/>
                <w:sz w:val="20"/>
                <w:szCs w:val="20"/>
              </w:rPr>
            </w:pPr>
            <w:r w:rsidRPr="00060780">
              <w:rPr>
                <w:rFonts w:ascii="Arial Narrow" w:hAnsi="Arial Narrow"/>
                <w:sz w:val="20"/>
                <w:szCs w:val="20"/>
              </w:rPr>
              <w:t>Mediator 8</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8</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1</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60%</w:t>
            </w:r>
          </w:p>
        </w:tc>
        <w:tc>
          <w:tcPr>
            <w:tcW w:w="693"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44%</w:t>
            </w:r>
          </w:p>
        </w:tc>
        <w:tc>
          <w:tcPr>
            <w:tcW w:w="705" w:type="dxa"/>
            <w:gridSpan w:val="2"/>
            <w:vAlign w:val="center"/>
          </w:tcPr>
          <w:p w:rsidR="005661D2" w:rsidRPr="00060780" w:rsidRDefault="005661D2" w:rsidP="005B46F1">
            <w:pPr>
              <w:jc w:val="center"/>
              <w:rPr>
                <w:rFonts w:ascii="Arial Narrow" w:hAnsi="Arial Narrow"/>
                <w:sz w:val="20"/>
                <w:szCs w:val="20"/>
              </w:rPr>
            </w:pPr>
            <w:r w:rsidRPr="00060780">
              <w:rPr>
                <w:rFonts w:ascii="Arial Narrow" w:hAnsi="Arial Narrow"/>
                <w:sz w:val="20"/>
                <w:szCs w:val="20"/>
              </w:rPr>
              <w:t>0</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10</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59%</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2</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12%</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71</w:t>
            </w:r>
            <w:r w:rsidRPr="00060780">
              <w:rPr>
                <w:rFonts w:ascii="Arial Narrow" w:hAnsi="Arial Narrow"/>
                <w:sz w:val="20"/>
                <w:szCs w:val="20"/>
              </w:rPr>
              <w:t>%</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64</w:t>
            </w:r>
            <w:r w:rsidRPr="00060780">
              <w:rPr>
                <w:rFonts w:ascii="Arial Narrow" w:hAnsi="Arial Narrow"/>
                <w:sz w:val="20"/>
                <w:szCs w:val="20"/>
              </w:rPr>
              <w:t>%</w:t>
            </w:r>
          </w:p>
        </w:tc>
        <w:tc>
          <w:tcPr>
            <w:tcW w:w="702"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1</w:t>
            </w:r>
          </w:p>
        </w:tc>
      </w:tr>
      <w:tr w:rsidR="005661D2" w:rsidRPr="00060780" w:rsidTr="00016788">
        <w:trPr>
          <w:jc w:val="center"/>
        </w:trPr>
        <w:tc>
          <w:tcPr>
            <w:tcW w:w="1188" w:type="dxa"/>
          </w:tcPr>
          <w:p w:rsidR="005661D2" w:rsidRPr="00060780" w:rsidRDefault="005661D2" w:rsidP="008E0EF7">
            <w:pPr>
              <w:rPr>
                <w:rFonts w:ascii="Arial Narrow" w:hAnsi="Arial Narrow"/>
                <w:sz w:val="20"/>
                <w:szCs w:val="20"/>
              </w:rPr>
            </w:pPr>
            <w:r w:rsidRPr="00060780">
              <w:rPr>
                <w:rFonts w:ascii="Arial Narrow" w:hAnsi="Arial Narrow"/>
                <w:sz w:val="20"/>
                <w:szCs w:val="20"/>
              </w:rPr>
              <w:t>Mediator 9</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9</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2</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73%</w:t>
            </w:r>
          </w:p>
        </w:tc>
        <w:tc>
          <w:tcPr>
            <w:tcW w:w="693"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75%</w:t>
            </w:r>
          </w:p>
        </w:tc>
        <w:tc>
          <w:tcPr>
            <w:tcW w:w="705" w:type="dxa"/>
            <w:gridSpan w:val="2"/>
            <w:vAlign w:val="center"/>
          </w:tcPr>
          <w:p w:rsidR="005661D2" w:rsidRPr="00060780" w:rsidRDefault="005661D2" w:rsidP="005B46F1">
            <w:pPr>
              <w:jc w:val="center"/>
              <w:rPr>
                <w:rFonts w:ascii="Arial Narrow" w:hAnsi="Arial Narrow"/>
                <w:sz w:val="20"/>
                <w:szCs w:val="20"/>
              </w:rPr>
            </w:pPr>
            <w:r w:rsidRPr="00060780">
              <w:rPr>
                <w:rFonts w:ascii="Arial Narrow" w:hAnsi="Arial Narrow"/>
                <w:sz w:val="20"/>
                <w:szCs w:val="20"/>
              </w:rPr>
              <w:t>1</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15</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75%</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3</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15%</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90%</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79</w:t>
            </w:r>
            <w:r w:rsidRPr="00060780">
              <w:rPr>
                <w:rFonts w:ascii="Arial Narrow" w:hAnsi="Arial Narrow"/>
                <w:sz w:val="20"/>
                <w:szCs w:val="20"/>
              </w:rPr>
              <w:t>%</w:t>
            </w:r>
          </w:p>
        </w:tc>
        <w:tc>
          <w:tcPr>
            <w:tcW w:w="702"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3</w:t>
            </w:r>
          </w:p>
        </w:tc>
      </w:tr>
      <w:tr w:rsidR="005661D2" w:rsidRPr="00060780" w:rsidTr="00016788">
        <w:trPr>
          <w:jc w:val="center"/>
        </w:trPr>
        <w:tc>
          <w:tcPr>
            <w:tcW w:w="1188" w:type="dxa"/>
          </w:tcPr>
          <w:p w:rsidR="005661D2" w:rsidRPr="00060780" w:rsidRDefault="005661D2" w:rsidP="00060780">
            <w:pPr>
              <w:rPr>
                <w:rFonts w:ascii="Arial Narrow" w:hAnsi="Arial Narrow"/>
                <w:sz w:val="20"/>
                <w:szCs w:val="20"/>
              </w:rPr>
            </w:pPr>
            <w:r w:rsidRPr="00060780">
              <w:rPr>
                <w:rFonts w:ascii="Arial Narrow" w:hAnsi="Arial Narrow"/>
                <w:sz w:val="20"/>
                <w:szCs w:val="20"/>
              </w:rPr>
              <w:t>Mediator 10</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6</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9</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75%</w:t>
            </w:r>
          </w:p>
        </w:tc>
        <w:tc>
          <w:tcPr>
            <w:tcW w:w="693"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62%</w:t>
            </w:r>
          </w:p>
        </w:tc>
        <w:tc>
          <w:tcPr>
            <w:tcW w:w="705" w:type="dxa"/>
            <w:gridSpan w:val="2"/>
            <w:vAlign w:val="center"/>
          </w:tcPr>
          <w:p w:rsidR="005661D2" w:rsidRPr="00060780" w:rsidRDefault="005661D2" w:rsidP="005B46F1">
            <w:pPr>
              <w:jc w:val="center"/>
              <w:rPr>
                <w:rFonts w:ascii="Arial Narrow" w:hAnsi="Arial Narrow"/>
                <w:sz w:val="20"/>
                <w:szCs w:val="20"/>
              </w:rPr>
            </w:pPr>
            <w:r w:rsidRPr="00060780">
              <w:rPr>
                <w:rFonts w:ascii="Arial Narrow" w:hAnsi="Arial Narrow"/>
                <w:sz w:val="20"/>
                <w:szCs w:val="20"/>
              </w:rPr>
              <w:t>5</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4</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31%</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6</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46%</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77</w:t>
            </w:r>
            <w:r w:rsidRPr="00060780">
              <w:rPr>
                <w:rFonts w:ascii="Arial Narrow" w:hAnsi="Arial Narrow"/>
                <w:sz w:val="20"/>
                <w:szCs w:val="20"/>
              </w:rPr>
              <w:t>%</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54</w:t>
            </w:r>
            <w:r w:rsidRPr="00060780">
              <w:rPr>
                <w:rFonts w:ascii="Arial Narrow" w:hAnsi="Arial Narrow"/>
                <w:sz w:val="20"/>
                <w:szCs w:val="20"/>
              </w:rPr>
              <w:t>%</w:t>
            </w:r>
          </w:p>
        </w:tc>
        <w:tc>
          <w:tcPr>
            <w:tcW w:w="702"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4</w:t>
            </w:r>
          </w:p>
        </w:tc>
      </w:tr>
      <w:tr w:rsidR="005661D2" w:rsidRPr="00060780" w:rsidTr="00016788">
        <w:trPr>
          <w:jc w:val="center"/>
        </w:trPr>
        <w:tc>
          <w:tcPr>
            <w:tcW w:w="1188" w:type="dxa"/>
          </w:tcPr>
          <w:p w:rsidR="005661D2" w:rsidRPr="00060780" w:rsidRDefault="005661D2" w:rsidP="00060780">
            <w:pPr>
              <w:rPr>
                <w:rFonts w:ascii="Arial Narrow" w:hAnsi="Arial Narrow"/>
                <w:sz w:val="20"/>
                <w:szCs w:val="20"/>
              </w:rPr>
            </w:pPr>
            <w:r w:rsidRPr="00060780">
              <w:rPr>
                <w:rFonts w:ascii="Arial Narrow" w:hAnsi="Arial Narrow"/>
                <w:sz w:val="20"/>
                <w:szCs w:val="20"/>
              </w:rPr>
              <w:t>Mediator 11</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2</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1</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100%</w:t>
            </w:r>
          </w:p>
        </w:tc>
        <w:tc>
          <w:tcPr>
            <w:tcW w:w="693"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100%</w:t>
            </w:r>
          </w:p>
        </w:tc>
        <w:tc>
          <w:tcPr>
            <w:tcW w:w="705" w:type="dxa"/>
            <w:gridSpan w:val="2"/>
            <w:vAlign w:val="center"/>
          </w:tcPr>
          <w:p w:rsidR="005661D2" w:rsidRPr="00060780" w:rsidRDefault="005661D2" w:rsidP="005B46F1">
            <w:pPr>
              <w:jc w:val="center"/>
              <w:rPr>
                <w:rFonts w:ascii="Arial Narrow" w:hAnsi="Arial Narrow"/>
                <w:sz w:val="20"/>
                <w:szCs w:val="20"/>
              </w:rPr>
            </w:pPr>
            <w:r w:rsidRPr="00060780">
              <w:rPr>
                <w:rFonts w:ascii="Arial Narrow" w:hAnsi="Arial Narrow"/>
                <w:sz w:val="20"/>
                <w:szCs w:val="20"/>
              </w:rPr>
              <w:t>0</w:t>
            </w:r>
          </w:p>
        </w:tc>
        <w:tc>
          <w:tcPr>
            <w:tcW w:w="699" w:type="dxa"/>
            <w:vAlign w:val="center"/>
          </w:tcPr>
          <w:p w:rsidR="005661D2" w:rsidRPr="00060780" w:rsidRDefault="005661D2" w:rsidP="00060780">
            <w:pPr>
              <w:jc w:val="center"/>
              <w:rPr>
                <w:rFonts w:ascii="Arial Narrow" w:hAnsi="Arial Narrow"/>
                <w:sz w:val="20"/>
                <w:szCs w:val="20"/>
              </w:rPr>
            </w:pPr>
          </w:p>
        </w:tc>
        <w:tc>
          <w:tcPr>
            <w:tcW w:w="699" w:type="dxa"/>
            <w:vAlign w:val="center"/>
          </w:tcPr>
          <w:p w:rsidR="005661D2" w:rsidRPr="00060780" w:rsidRDefault="005661D2" w:rsidP="00582675">
            <w:pPr>
              <w:jc w:val="center"/>
              <w:rPr>
                <w:rFonts w:ascii="Arial Narrow" w:hAnsi="Arial Narrow"/>
                <w:sz w:val="20"/>
                <w:szCs w:val="20"/>
              </w:rPr>
            </w:pPr>
          </w:p>
        </w:tc>
        <w:tc>
          <w:tcPr>
            <w:tcW w:w="699" w:type="dxa"/>
            <w:vAlign w:val="center"/>
          </w:tcPr>
          <w:p w:rsidR="005661D2" w:rsidRPr="00060780" w:rsidRDefault="005661D2" w:rsidP="00060780">
            <w:pPr>
              <w:jc w:val="center"/>
              <w:rPr>
                <w:rFonts w:ascii="Arial Narrow" w:hAnsi="Arial Narrow"/>
                <w:sz w:val="20"/>
                <w:szCs w:val="20"/>
              </w:rPr>
            </w:pPr>
          </w:p>
        </w:tc>
        <w:tc>
          <w:tcPr>
            <w:tcW w:w="699" w:type="dxa"/>
            <w:vAlign w:val="center"/>
          </w:tcPr>
          <w:p w:rsidR="005661D2" w:rsidRPr="00060780" w:rsidRDefault="005661D2" w:rsidP="00582675">
            <w:pPr>
              <w:jc w:val="center"/>
              <w:rPr>
                <w:rFonts w:ascii="Arial Narrow" w:hAnsi="Arial Narrow"/>
                <w:sz w:val="20"/>
                <w:szCs w:val="20"/>
              </w:rPr>
            </w:pPr>
          </w:p>
        </w:tc>
        <w:tc>
          <w:tcPr>
            <w:tcW w:w="699" w:type="dxa"/>
            <w:vAlign w:val="center"/>
          </w:tcPr>
          <w:p w:rsidR="005661D2" w:rsidRPr="00060780" w:rsidRDefault="005661D2" w:rsidP="00060780">
            <w:pPr>
              <w:jc w:val="center"/>
              <w:rPr>
                <w:rFonts w:ascii="Arial Narrow" w:hAnsi="Arial Narrow"/>
                <w:sz w:val="20"/>
                <w:szCs w:val="20"/>
              </w:rPr>
            </w:pPr>
          </w:p>
        </w:tc>
        <w:tc>
          <w:tcPr>
            <w:tcW w:w="699" w:type="dxa"/>
            <w:vAlign w:val="center"/>
          </w:tcPr>
          <w:p w:rsidR="005661D2" w:rsidRPr="00060780" w:rsidRDefault="005661D2" w:rsidP="00060780">
            <w:pPr>
              <w:jc w:val="center"/>
              <w:rPr>
                <w:rFonts w:ascii="Arial Narrow" w:hAnsi="Arial Narrow"/>
                <w:sz w:val="20"/>
                <w:szCs w:val="20"/>
              </w:rPr>
            </w:pPr>
          </w:p>
        </w:tc>
        <w:tc>
          <w:tcPr>
            <w:tcW w:w="702" w:type="dxa"/>
            <w:vAlign w:val="center"/>
          </w:tcPr>
          <w:p w:rsidR="005661D2" w:rsidRPr="00060780" w:rsidRDefault="005661D2" w:rsidP="00060780">
            <w:pPr>
              <w:jc w:val="center"/>
              <w:rPr>
                <w:rFonts w:ascii="Arial Narrow" w:hAnsi="Arial Narrow"/>
                <w:sz w:val="20"/>
                <w:szCs w:val="20"/>
              </w:rPr>
            </w:pPr>
          </w:p>
        </w:tc>
      </w:tr>
      <w:tr w:rsidR="005661D2" w:rsidRPr="00060780" w:rsidTr="00016788">
        <w:trPr>
          <w:jc w:val="center"/>
        </w:trPr>
        <w:tc>
          <w:tcPr>
            <w:tcW w:w="1188" w:type="dxa"/>
          </w:tcPr>
          <w:p w:rsidR="005661D2" w:rsidRPr="00060780" w:rsidRDefault="005661D2" w:rsidP="00060780">
            <w:pPr>
              <w:rPr>
                <w:rFonts w:ascii="Arial Narrow" w:hAnsi="Arial Narrow"/>
                <w:sz w:val="20"/>
                <w:szCs w:val="20"/>
              </w:rPr>
            </w:pPr>
            <w:r w:rsidRPr="00060780">
              <w:rPr>
                <w:rFonts w:ascii="Arial Narrow" w:hAnsi="Arial Narrow"/>
                <w:sz w:val="20"/>
                <w:szCs w:val="20"/>
              </w:rPr>
              <w:t>Mediator 12</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12</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4</w:t>
            </w:r>
          </w:p>
        </w:tc>
        <w:tc>
          <w:tcPr>
            <w:tcW w:w="699"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100%</w:t>
            </w:r>
          </w:p>
        </w:tc>
        <w:tc>
          <w:tcPr>
            <w:tcW w:w="693" w:type="dxa"/>
            <w:vAlign w:val="center"/>
          </w:tcPr>
          <w:p w:rsidR="005661D2" w:rsidRPr="00060780" w:rsidRDefault="005661D2" w:rsidP="00471B1C">
            <w:pPr>
              <w:jc w:val="center"/>
              <w:rPr>
                <w:rFonts w:ascii="Arial Narrow" w:hAnsi="Arial Narrow"/>
                <w:sz w:val="20"/>
                <w:szCs w:val="20"/>
              </w:rPr>
            </w:pPr>
            <w:r w:rsidRPr="00060780">
              <w:rPr>
                <w:rFonts w:ascii="Arial Narrow" w:hAnsi="Arial Narrow"/>
                <w:sz w:val="20"/>
                <w:szCs w:val="20"/>
              </w:rPr>
              <w:t>75%</w:t>
            </w:r>
          </w:p>
        </w:tc>
        <w:tc>
          <w:tcPr>
            <w:tcW w:w="705" w:type="dxa"/>
            <w:gridSpan w:val="2"/>
            <w:vAlign w:val="center"/>
          </w:tcPr>
          <w:p w:rsidR="005661D2" w:rsidRPr="00060780" w:rsidRDefault="005661D2" w:rsidP="005B46F1">
            <w:pPr>
              <w:jc w:val="center"/>
              <w:rPr>
                <w:rFonts w:ascii="Arial Narrow" w:hAnsi="Arial Narrow"/>
                <w:sz w:val="20"/>
                <w:szCs w:val="20"/>
              </w:rPr>
            </w:pPr>
            <w:r w:rsidRPr="00060780">
              <w:rPr>
                <w:rFonts w:ascii="Arial Narrow" w:hAnsi="Arial Narrow"/>
                <w:sz w:val="20"/>
                <w:szCs w:val="20"/>
              </w:rPr>
              <w:t>0</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23</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62%</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6</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16%</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78</w:t>
            </w:r>
            <w:r w:rsidRPr="00060780">
              <w:rPr>
                <w:rFonts w:ascii="Arial Narrow" w:hAnsi="Arial Narrow"/>
                <w:sz w:val="20"/>
                <w:szCs w:val="20"/>
              </w:rPr>
              <w:t>%</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75</w:t>
            </w:r>
            <w:r w:rsidRPr="00060780">
              <w:rPr>
                <w:rFonts w:ascii="Arial Narrow" w:hAnsi="Arial Narrow"/>
                <w:sz w:val="20"/>
                <w:szCs w:val="20"/>
              </w:rPr>
              <w:t>%</w:t>
            </w:r>
          </w:p>
        </w:tc>
        <w:tc>
          <w:tcPr>
            <w:tcW w:w="702" w:type="dxa"/>
            <w:vAlign w:val="center"/>
          </w:tcPr>
          <w:p w:rsidR="005661D2" w:rsidRPr="00060780" w:rsidRDefault="005661D2" w:rsidP="00060780">
            <w:pPr>
              <w:jc w:val="center"/>
              <w:rPr>
                <w:rFonts w:ascii="Arial Narrow" w:hAnsi="Arial Narrow"/>
                <w:sz w:val="20"/>
                <w:szCs w:val="20"/>
              </w:rPr>
            </w:pPr>
            <w:r w:rsidRPr="00060780">
              <w:rPr>
                <w:rFonts w:ascii="Arial Narrow" w:hAnsi="Arial Narrow"/>
                <w:sz w:val="20"/>
                <w:szCs w:val="20"/>
              </w:rPr>
              <w:t>0</w:t>
            </w:r>
          </w:p>
        </w:tc>
      </w:tr>
      <w:tr w:rsidR="005661D2" w:rsidRPr="00060780" w:rsidTr="00016788">
        <w:trPr>
          <w:jc w:val="center"/>
        </w:trPr>
        <w:tc>
          <w:tcPr>
            <w:tcW w:w="1188" w:type="dxa"/>
          </w:tcPr>
          <w:p w:rsidR="005661D2" w:rsidRPr="00060780" w:rsidRDefault="005661D2" w:rsidP="00060780">
            <w:pPr>
              <w:rPr>
                <w:rFonts w:ascii="Arial Narrow" w:hAnsi="Arial Narrow"/>
                <w:sz w:val="20"/>
                <w:szCs w:val="20"/>
              </w:rPr>
            </w:pPr>
            <w:r>
              <w:rPr>
                <w:rFonts w:ascii="Arial Narrow" w:hAnsi="Arial Narrow"/>
                <w:sz w:val="20"/>
                <w:szCs w:val="20"/>
              </w:rPr>
              <w:t>Mediator 13</w:t>
            </w:r>
          </w:p>
        </w:tc>
        <w:tc>
          <w:tcPr>
            <w:tcW w:w="699" w:type="dxa"/>
            <w:vAlign w:val="center"/>
          </w:tcPr>
          <w:p w:rsidR="005661D2" w:rsidRPr="00060780" w:rsidRDefault="005661D2" w:rsidP="00471B1C">
            <w:pPr>
              <w:jc w:val="center"/>
              <w:rPr>
                <w:rFonts w:ascii="Arial Narrow" w:hAnsi="Arial Narrow"/>
                <w:sz w:val="20"/>
                <w:szCs w:val="20"/>
              </w:rPr>
            </w:pPr>
          </w:p>
        </w:tc>
        <w:tc>
          <w:tcPr>
            <w:tcW w:w="699" w:type="dxa"/>
            <w:vAlign w:val="center"/>
          </w:tcPr>
          <w:p w:rsidR="005661D2" w:rsidRPr="00060780" w:rsidRDefault="005661D2" w:rsidP="00471B1C">
            <w:pPr>
              <w:jc w:val="center"/>
              <w:rPr>
                <w:rFonts w:ascii="Arial Narrow" w:hAnsi="Arial Narrow"/>
                <w:sz w:val="20"/>
                <w:szCs w:val="20"/>
              </w:rPr>
            </w:pPr>
          </w:p>
        </w:tc>
        <w:tc>
          <w:tcPr>
            <w:tcW w:w="699" w:type="dxa"/>
            <w:vAlign w:val="center"/>
          </w:tcPr>
          <w:p w:rsidR="005661D2" w:rsidRPr="00060780" w:rsidRDefault="005661D2" w:rsidP="00471B1C">
            <w:pPr>
              <w:jc w:val="center"/>
              <w:rPr>
                <w:rFonts w:ascii="Arial Narrow" w:hAnsi="Arial Narrow"/>
                <w:sz w:val="20"/>
                <w:szCs w:val="20"/>
              </w:rPr>
            </w:pPr>
          </w:p>
        </w:tc>
        <w:tc>
          <w:tcPr>
            <w:tcW w:w="693" w:type="dxa"/>
            <w:vAlign w:val="center"/>
          </w:tcPr>
          <w:p w:rsidR="005661D2" w:rsidRPr="00060780" w:rsidRDefault="005661D2" w:rsidP="00471B1C">
            <w:pPr>
              <w:jc w:val="center"/>
              <w:rPr>
                <w:rFonts w:ascii="Arial Narrow" w:hAnsi="Arial Narrow"/>
                <w:sz w:val="20"/>
                <w:szCs w:val="20"/>
              </w:rPr>
            </w:pPr>
          </w:p>
        </w:tc>
        <w:tc>
          <w:tcPr>
            <w:tcW w:w="705" w:type="dxa"/>
            <w:gridSpan w:val="2"/>
            <w:vAlign w:val="center"/>
          </w:tcPr>
          <w:p w:rsidR="005661D2" w:rsidRPr="00060780" w:rsidRDefault="005661D2" w:rsidP="005B46F1">
            <w:pPr>
              <w:jc w:val="center"/>
              <w:rPr>
                <w:rFonts w:ascii="Arial Narrow" w:hAnsi="Arial Narrow"/>
                <w:sz w:val="20"/>
                <w:szCs w:val="20"/>
              </w:rPr>
            </w:pP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5</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24%</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11</w:t>
            </w:r>
          </w:p>
        </w:tc>
        <w:tc>
          <w:tcPr>
            <w:tcW w:w="699" w:type="dxa"/>
            <w:vAlign w:val="center"/>
          </w:tcPr>
          <w:p w:rsidR="005661D2" w:rsidRDefault="005661D2" w:rsidP="00582675">
            <w:pPr>
              <w:jc w:val="center"/>
              <w:rPr>
                <w:rFonts w:ascii="Arial Narrow" w:hAnsi="Arial Narrow"/>
                <w:sz w:val="20"/>
                <w:szCs w:val="20"/>
              </w:rPr>
            </w:pPr>
            <w:r>
              <w:rPr>
                <w:rFonts w:ascii="Arial Narrow" w:hAnsi="Arial Narrow"/>
                <w:sz w:val="20"/>
                <w:szCs w:val="20"/>
              </w:rPr>
              <w:t>52%</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76%</w:t>
            </w:r>
          </w:p>
        </w:tc>
        <w:tc>
          <w:tcPr>
            <w:tcW w:w="699"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73%</w:t>
            </w:r>
          </w:p>
        </w:tc>
        <w:tc>
          <w:tcPr>
            <w:tcW w:w="702" w:type="dxa"/>
            <w:vAlign w:val="center"/>
          </w:tcPr>
          <w:p w:rsidR="005661D2" w:rsidRPr="00060780" w:rsidRDefault="005661D2" w:rsidP="00060780">
            <w:pPr>
              <w:jc w:val="center"/>
              <w:rPr>
                <w:rFonts w:ascii="Arial Narrow" w:hAnsi="Arial Narrow"/>
                <w:sz w:val="20"/>
                <w:szCs w:val="20"/>
              </w:rPr>
            </w:pPr>
            <w:r>
              <w:rPr>
                <w:rFonts w:ascii="Arial Narrow" w:hAnsi="Arial Narrow"/>
                <w:sz w:val="20"/>
                <w:szCs w:val="20"/>
              </w:rPr>
              <w:t>2</w:t>
            </w:r>
          </w:p>
        </w:tc>
      </w:tr>
      <w:tr w:rsidR="00016788" w:rsidRPr="00060780" w:rsidTr="00016788">
        <w:trPr>
          <w:jc w:val="center"/>
        </w:trPr>
        <w:tc>
          <w:tcPr>
            <w:tcW w:w="1188" w:type="dxa"/>
          </w:tcPr>
          <w:p w:rsidR="00016788" w:rsidRPr="00060780" w:rsidRDefault="00016788" w:rsidP="00060780">
            <w:pPr>
              <w:rPr>
                <w:rFonts w:ascii="Arial Narrow" w:hAnsi="Arial Narrow"/>
                <w:sz w:val="20"/>
                <w:szCs w:val="20"/>
              </w:rPr>
            </w:pPr>
            <w:r w:rsidRPr="00060780">
              <w:rPr>
                <w:rFonts w:ascii="Arial Narrow" w:hAnsi="Arial Narrow"/>
                <w:sz w:val="20"/>
                <w:szCs w:val="20"/>
              </w:rPr>
              <w:t>Mediator 14</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1</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100%</w:t>
            </w:r>
          </w:p>
        </w:tc>
        <w:tc>
          <w:tcPr>
            <w:tcW w:w="693"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100%</w:t>
            </w:r>
          </w:p>
        </w:tc>
        <w:tc>
          <w:tcPr>
            <w:tcW w:w="705" w:type="dxa"/>
            <w:gridSpan w:val="2"/>
            <w:vAlign w:val="center"/>
          </w:tcPr>
          <w:p w:rsidR="00016788" w:rsidRPr="00060780" w:rsidRDefault="00016788" w:rsidP="005B46F1">
            <w:pPr>
              <w:jc w:val="center"/>
              <w:rPr>
                <w:rFonts w:ascii="Arial Narrow" w:hAnsi="Arial Narrow"/>
                <w:sz w:val="20"/>
                <w:szCs w:val="20"/>
              </w:rPr>
            </w:pPr>
            <w:r w:rsidRPr="00060780">
              <w:rPr>
                <w:rFonts w:ascii="Arial Narrow" w:hAnsi="Arial Narrow"/>
                <w:sz w:val="20"/>
                <w:szCs w:val="20"/>
              </w:rPr>
              <w:t>0</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6</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60%</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1</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10%</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7</w:t>
            </w:r>
            <w:r w:rsidRPr="00060780">
              <w:rPr>
                <w:rFonts w:ascii="Arial Narrow" w:hAnsi="Arial Narrow"/>
                <w:sz w:val="20"/>
                <w:szCs w:val="20"/>
              </w:rPr>
              <w:t>0%</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44</w:t>
            </w:r>
            <w:r w:rsidRPr="00060780">
              <w:rPr>
                <w:rFonts w:ascii="Arial Narrow" w:hAnsi="Arial Narrow"/>
                <w:sz w:val="20"/>
                <w:szCs w:val="20"/>
              </w:rPr>
              <w:t>%</w:t>
            </w:r>
          </w:p>
        </w:tc>
        <w:tc>
          <w:tcPr>
            <w:tcW w:w="702"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2</w:t>
            </w:r>
          </w:p>
        </w:tc>
      </w:tr>
      <w:tr w:rsidR="00016788" w:rsidRPr="00060780" w:rsidTr="00016788">
        <w:trPr>
          <w:jc w:val="center"/>
        </w:trPr>
        <w:tc>
          <w:tcPr>
            <w:tcW w:w="1188" w:type="dxa"/>
          </w:tcPr>
          <w:p w:rsidR="00016788" w:rsidRPr="00060780" w:rsidRDefault="00016788" w:rsidP="00060780">
            <w:pPr>
              <w:rPr>
                <w:rFonts w:ascii="Arial Narrow" w:hAnsi="Arial Narrow"/>
                <w:sz w:val="20"/>
                <w:szCs w:val="20"/>
              </w:rPr>
            </w:pPr>
            <w:r w:rsidRPr="00060780">
              <w:rPr>
                <w:rFonts w:ascii="Arial Narrow" w:hAnsi="Arial Narrow"/>
                <w:sz w:val="20"/>
                <w:szCs w:val="20"/>
              </w:rPr>
              <w:t>Mediator 15</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1</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100%</w:t>
            </w:r>
          </w:p>
        </w:tc>
        <w:tc>
          <w:tcPr>
            <w:tcW w:w="693"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w:t>
            </w:r>
          </w:p>
        </w:tc>
        <w:tc>
          <w:tcPr>
            <w:tcW w:w="705" w:type="dxa"/>
            <w:gridSpan w:val="2"/>
            <w:vAlign w:val="center"/>
          </w:tcPr>
          <w:p w:rsidR="00016788" w:rsidRPr="00060780" w:rsidRDefault="00016788" w:rsidP="005B46F1">
            <w:pPr>
              <w:jc w:val="center"/>
              <w:rPr>
                <w:rFonts w:ascii="Arial Narrow" w:hAnsi="Arial Narrow"/>
                <w:sz w:val="20"/>
                <w:szCs w:val="20"/>
              </w:rPr>
            </w:pPr>
            <w:r w:rsidRPr="00060780">
              <w:rPr>
                <w:rFonts w:ascii="Arial Narrow" w:hAnsi="Arial Narrow"/>
                <w:sz w:val="20"/>
                <w:szCs w:val="20"/>
              </w:rPr>
              <w:t>0</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4</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67%</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0</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0%</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67</w:t>
            </w:r>
            <w:r w:rsidRPr="00060780">
              <w:rPr>
                <w:rFonts w:ascii="Arial Narrow" w:hAnsi="Arial Narrow"/>
                <w:sz w:val="20"/>
                <w:szCs w:val="20"/>
              </w:rPr>
              <w:t>%</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60%</w:t>
            </w:r>
          </w:p>
        </w:tc>
        <w:tc>
          <w:tcPr>
            <w:tcW w:w="702" w:type="dxa"/>
            <w:vAlign w:val="center"/>
          </w:tcPr>
          <w:p w:rsidR="00016788" w:rsidRPr="00060780" w:rsidRDefault="00016788" w:rsidP="00060780">
            <w:pPr>
              <w:jc w:val="center"/>
              <w:rPr>
                <w:rFonts w:ascii="Arial Narrow" w:hAnsi="Arial Narrow"/>
                <w:sz w:val="20"/>
                <w:szCs w:val="20"/>
              </w:rPr>
            </w:pPr>
            <w:r w:rsidRPr="00060780">
              <w:rPr>
                <w:rFonts w:ascii="Arial Narrow" w:hAnsi="Arial Narrow"/>
                <w:sz w:val="20"/>
                <w:szCs w:val="20"/>
              </w:rPr>
              <w:t>0</w:t>
            </w:r>
          </w:p>
        </w:tc>
      </w:tr>
      <w:tr w:rsidR="00016788" w:rsidRPr="00060780" w:rsidTr="00016788">
        <w:trPr>
          <w:jc w:val="center"/>
        </w:trPr>
        <w:tc>
          <w:tcPr>
            <w:tcW w:w="1188" w:type="dxa"/>
          </w:tcPr>
          <w:p w:rsidR="00016788" w:rsidRPr="00060780" w:rsidRDefault="00016788" w:rsidP="00060780">
            <w:pPr>
              <w:rPr>
                <w:rFonts w:ascii="Arial Narrow" w:hAnsi="Arial Narrow"/>
                <w:sz w:val="20"/>
                <w:szCs w:val="20"/>
              </w:rPr>
            </w:pPr>
            <w:r w:rsidRPr="00060780">
              <w:rPr>
                <w:rFonts w:ascii="Arial Narrow" w:hAnsi="Arial Narrow"/>
                <w:sz w:val="20"/>
                <w:szCs w:val="20"/>
              </w:rPr>
              <w:t>Mediator 16</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2</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4</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100%</w:t>
            </w:r>
          </w:p>
        </w:tc>
        <w:tc>
          <w:tcPr>
            <w:tcW w:w="693"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80%</w:t>
            </w:r>
          </w:p>
        </w:tc>
        <w:tc>
          <w:tcPr>
            <w:tcW w:w="705" w:type="dxa"/>
            <w:gridSpan w:val="2"/>
            <w:vAlign w:val="center"/>
          </w:tcPr>
          <w:p w:rsidR="00016788" w:rsidRPr="00060780" w:rsidRDefault="00016788" w:rsidP="005B46F1">
            <w:pPr>
              <w:jc w:val="center"/>
              <w:rPr>
                <w:rFonts w:ascii="Arial Narrow" w:hAnsi="Arial Narrow"/>
                <w:sz w:val="20"/>
                <w:szCs w:val="20"/>
              </w:rPr>
            </w:pPr>
            <w:r w:rsidRPr="00060780">
              <w:rPr>
                <w:rFonts w:ascii="Arial Narrow" w:hAnsi="Arial Narrow"/>
                <w:sz w:val="20"/>
                <w:szCs w:val="20"/>
              </w:rPr>
              <w:t>1</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0</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0%</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0</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0%</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0</w:t>
            </w:r>
            <w:r w:rsidRPr="00060780">
              <w:rPr>
                <w:rFonts w:ascii="Arial Narrow" w:hAnsi="Arial Narrow"/>
                <w:sz w:val="20"/>
                <w:szCs w:val="20"/>
              </w:rPr>
              <w:t>%</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100</w:t>
            </w:r>
            <w:r w:rsidRPr="00060780">
              <w:rPr>
                <w:rFonts w:ascii="Arial Narrow" w:hAnsi="Arial Narrow"/>
                <w:sz w:val="20"/>
                <w:szCs w:val="20"/>
              </w:rPr>
              <w:t>%</w:t>
            </w:r>
          </w:p>
        </w:tc>
        <w:tc>
          <w:tcPr>
            <w:tcW w:w="702"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0</w:t>
            </w:r>
          </w:p>
        </w:tc>
      </w:tr>
      <w:tr w:rsidR="00016788" w:rsidRPr="00060780" w:rsidTr="00016788">
        <w:trPr>
          <w:jc w:val="center"/>
        </w:trPr>
        <w:tc>
          <w:tcPr>
            <w:tcW w:w="1188" w:type="dxa"/>
          </w:tcPr>
          <w:p w:rsidR="00016788" w:rsidRPr="00060780" w:rsidRDefault="00016788" w:rsidP="00060780">
            <w:pPr>
              <w:rPr>
                <w:rFonts w:ascii="Arial Narrow" w:hAnsi="Arial Narrow"/>
                <w:sz w:val="20"/>
                <w:szCs w:val="20"/>
              </w:rPr>
            </w:pPr>
            <w:r w:rsidRPr="00060780">
              <w:rPr>
                <w:rFonts w:ascii="Arial Narrow" w:hAnsi="Arial Narrow"/>
                <w:sz w:val="20"/>
                <w:szCs w:val="20"/>
              </w:rPr>
              <w:t>Mediator 17</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3</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1</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80%</w:t>
            </w:r>
          </w:p>
        </w:tc>
        <w:tc>
          <w:tcPr>
            <w:tcW w:w="693"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75%</w:t>
            </w:r>
          </w:p>
        </w:tc>
        <w:tc>
          <w:tcPr>
            <w:tcW w:w="705" w:type="dxa"/>
            <w:gridSpan w:val="2"/>
            <w:vAlign w:val="center"/>
          </w:tcPr>
          <w:p w:rsidR="00016788" w:rsidRPr="00060780" w:rsidRDefault="00016788" w:rsidP="005B46F1">
            <w:pPr>
              <w:jc w:val="center"/>
              <w:rPr>
                <w:rFonts w:ascii="Arial Narrow" w:hAnsi="Arial Narrow"/>
                <w:sz w:val="20"/>
                <w:szCs w:val="20"/>
              </w:rPr>
            </w:pPr>
            <w:r w:rsidRPr="00060780">
              <w:rPr>
                <w:rFonts w:ascii="Arial Narrow" w:hAnsi="Arial Narrow"/>
                <w:sz w:val="20"/>
                <w:szCs w:val="20"/>
              </w:rPr>
              <w:t>0</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11</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55%</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9</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45%</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100</w:t>
            </w:r>
            <w:r w:rsidRPr="00060780">
              <w:rPr>
                <w:rFonts w:ascii="Arial Narrow" w:hAnsi="Arial Narrow"/>
                <w:sz w:val="20"/>
                <w:szCs w:val="20"/>
              </w:rPr>
              <w:t>%</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95</w:t>
            </w:r>
            <w:r w:rsidRPr="00060780">
              <w:rPr>
                <w:rFonts w:ascii="Arial Narrow" w:hAnsi="Arial Narrow"/>
                <w:sz w:val="20"/>
                <w:szCs w:val="20"/>
              </w:rPr>
              <w:t>%</w:t>
            </w:r>
          </w:p>
        </w:tc>
        <w:tc>
          <w:tcPr>
            <w:tcW w:w="702" w:type="dxa"/>
            <w:vAlign w:val="center"/>
          </w:tcPr>
          <w:p w:rsidR="00016788" w:rsidRPr="00060780" w:rsidRDefault="00016788" w:rsidP="00060780">
            <w:pPr>
              <w:jc w:val="center"/>
              <w:rPr>
                <w:rFonts w:ascii="Arial Narrow" w:hAnsi="Arial Narrow"/>
                <w:sz w:val="20"/>
                <w:szCs w:val="20"/>
              </w:rPr>
            </w:pPr>
            <w:r w:rsidRPr="00060780">
              <w:rPr>
                <w:rFonts w:ascii="Arial Narrow" w:hAnsi="Arial Narrow"/>
                <w:sz w:val="20"/>
                <w:szCs w:val="20"/>
              </w:rPr>
              <w:t>0</w:t>
            </w:r>
          </w:p>
        </w:tc>
      </w:tr>
      <w:tr w:rsidR="00016788" w:rsidRPr="00060780" w:rsidTr="00016788">
        <w:trPr>
          <w:jc w:val="center"/>
        </w:trPr>
        <w:tc>
          <w:tcPr>
            <w:tcW w:w="1188" w:type="dxa"/>
          </w:tcPr>
          <w:p w:rsidR="00016788" w:rsidRPr="00060780" w:rsidRDefault="00016788" w:rsidP="00060780">
            <w:pPr>
              <w:rPr>
                <w:rFonts w:ascii="Arial Narrow" w:hAnsi="Arial Narrow"/>
                <w:sz w:val="20"/>
                <w:szCs w:val="20"/>
              </w:rPr>
            </w:pPr>
            <w:r w:rsidRPr="00060780">
              <w:rPr>
                <w:rFonts w:ascii="Arial Narrow" w:hAnsi="Arial Narrow"/>
                <w:sz w:val="20"/>
                <w:szCs w:val="20"/>
              </w:rPr>
              <w:t>Mediator 18</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1</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50%</w:t>
            </w:r>
          </w:p>
        </w:tc>
        <w:tc>
          <w:tcPr>
            <w:tcW w:w="693"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50%</w:t>
            </w:r>
          </w:p>
        </w:tc>
        <w:tc>
          <w:tcPr>
            <w:tcW w:w="705" w:type="dxa"/>
            <w:gridSpan w:val="2"/>
            <w:vAlign w:val="center"/>
          </w:tcPr>
          <w:p w:rsidR="00016788" w:rsidRPr="00060780" w:rsidRDefault="00016788" w:rsidP="005B46F1">
            <w:pPr>
              <w:jc w:val="center"/>
              <w:rPr>
                <w:rFonts w:ascii="Arial Narrow" w:hAnsi="Arial Narrow"/>
                <w:sz w:val="20"/>
                <w:szCs w:val="20"/>
              </w:rPr>
            </w:pPr>
            <w:r w:rsidRPr="00060780">
              <w:rPr>
                <w:rFonts w:ascii="Arial Narrow" w:hAnsi="Arial Narrow"/>
                <w:sz w:val="20"/>
                <w:szCs w:val="20"/>
              </w:rPr>
              <w:t>0</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10</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46%</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5</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23%</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68</w:t>
            </w:r>
            <w:r w:rsidRPr="00060780">
              <w:rPr>
                <w:rFonts w:ascii="Arial Narrow" w:hAnsi="Arial Narrow"/>
                <w:sz w:val="20"/>
                <w:szCs w:val="20"/>
              </w:rPr>
              <w:t>%</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57</w:t>
            </w:r>
            <w:r w:rsidRPr="00060780">
              <w:rPr>
                <w:rFonts w:ascii="Arial Narrow" w:hAnsi="Arial Narrow"/>
                <w:sz w:val="20"/>
                <w:szCs w:val="20"/>
              </w:rPr>
              <w:t>%</w:t>
            </w:r>
          </w:p>
        </w:tc>
        <w:tc>
          <w:tcPr>
            <w:tcW w:w="702"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1</w:t>
            </w:r>
          </w:p>
        </w:tc>
      </w:tr>
      <w:tr w:rsidR="00016788" w:rsidRPr="00060780" w:rsidTr="00016788">
        <w:trPr>
          <w:jc w:val="center"/>
        </w:trPr>
        <w:tc>
          <w:tcPr>
            <w:tcW w:w="1188" w:type="dxa"/>
          </w:tcPr>
          <w:p w:rsidR="00016788" w:rsidRPr="00060780" w:rsidRDefault="00016788" w:rsidP="00060780">
            <w:pPr>
              <w:rPr>
                <w:rFonts w:ascii="Arial Narrow" w:hAnsi="Arial Narrow"/>
                <w:sz w:val="20"/>
                <w:szCs w:val="20"/>
              </w:rPr>
            </w:pPr>
            <w:r w:rsidRPr="00060780">
              <w:rPr>
                <w:rFonts w:ascii="Arial Narrow" w:hAnsi="Arial Narrow"/>
                <w:sz w:val="20"/>
                <w:szCs w:val="20"/>
              </w:rPr>
              <w:t>Mediator 19</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1</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100%</w:t>
            </w:r>
          </w:p>
        </w:tc>
        <w:tc>
          <w:tcPr>
            <w:tcW w:w="693"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w:t>
            </w:r>
          </w:p>
        </w:tc>
        <w:tc>
          <w:tcPr>
            <w:tcW w:w="705" w:type="dxa"/>
            <w:gridSpan w:val="2"/>
            <w:vAlign w:val="center"/>
          </w:tcPr>
          <w:p w:rsidR="00016788" w:rsidRPr="00060780" w:rsidRDefault="00016788" w:rsidP="005B46F1">
            <w:pPr>
              <w:jc w:val="center"/>
              <w:rPr>
                <w:rFonts w:ascii="Arial Narrow" w:hAnsi="Arial Narrow"/>
                <w:sz w:val="20"/>
                <w:szCs w:val="20"/>
              </w:rPr>
            </w:pPr>
            <w:r w:rsidRPr="00060780">
              <w:rPr>
                <w:rFonts w:ascii="Arial Narrow" w:hAnsi="Arial Narrow"/>
                <w:sz w:val="20"/>
                <w:szCs w:val="20"/>
              </w:rPr>
              <w:t>0</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18</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60%</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5</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17%</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77</w:t>
            </w:r>
            <w:r w:rsidRPr="00060780">
              <w:rPr>
                <w:rFonts w:ascii="Arial Narrow" w:hAnsi="Arial Narrow"/>
                <w:sz w:val="20"/>
                <w:szCs w:val="20"/>
              </w:rPr>
              <w:t>%</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88%</w:t>
            </w:r>
          </w:p>
        </w:tc>
        <w:tc>
          <w:tcPr>
            <w:tcW w:w="702"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2</w:t>
            </w:r>
          </w:p>
        </w:tc>
      </w:tr>
      <w:tr w:rsidR="00016788" w:rsidRPr="00060780" w:rsidTr="00016788">
        <w:trPr>
          <w:jc w:val="center"/>
        </w:trPr>
        <w:tc>
          <w:tcPr>
            <w:tcW w:w="1188" w:type="dxa"/>
          </w:tcPr>
          <w:p w:rsidR="00016788" w:rsidRPr="00060780" w:rsidRDefault="00016788" w:rsidP="00060780">
            <w:pPr>
              <w:rPr>
                <w:rFonts w:ascii="Arial Narrow" w:hAnsi="Arial Narrow"/>
                <w:sz w:val="20"/>
                <w:szCs w:val="20"/>
              </w:rPr>
            </w:pPr>
            <w:r w:rsidRPr="00060780">
              <w:rPr>
                <w:rFonts w:ascii="Arial Narrow" w:hAnsi="Arial Narrow"/>
                <w:sz w:val="20"/>
                <w:szCs w:val="20"/>
              </w:rPr>
              <w:t>Mediator 20</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1</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w:t>
            </w:r>
          </w:p>
        </w:tc>
        <w:tc>
          <w:tcPr>
            <w:tcW w:w="699"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100%</w:t>
            </w:r>
          </w:p>
        </w:tc>
        <w:tc>
          <w:tcPr>
            <w:tcW w:w="693" w:type="dxa"/>
            <w:vAlign w:val="center"/>
          </w:tcPr>
          <w:p w:rsidR="00016788" w:rsidRPr="00060780" w:rsidRDefault="00016788" w:rsidP="00471B1C">
            <w:pPr>
              <w:jc w:val="center"/>
              <w:rPr>
                <w:rFonts w:ascii="Arial Narrow" w:hAnsi="Arial Narrow"/>
                <w:sz w:val="20"/>
                <w:szCs w:val="20"/>
              </w:rPr>
            </w:pPr>
            <w:r w:rsidRPr="00060780">
              <w:rPr>
                <w:rFonts w:ascii="Arial Narrow" w:hAnsi="Arial Narrow"/>
                <w:sz w:val="20"/>
                <w:szCs w:val="20"/>
              </w:rPr>
              <w:t>100%</w:t>
            </w:r>
          </w:p>
        </w:tc>
        <w:tc>
          <w:tcPr>
            <w:tcW w:w="705" w:type="dxa"/>
            <w:gridSpan w:val="2"/>
            <w:vAlign w:val="center"/>
          </w:tcPr>
          <w:p w:rsidR="00016788" w:rsidRPr="00060780" w:rsidRDefault="00016788" w:rsidP="005B46F1">
            <w:pPr>
              <w:jc w:val="center"/>
              <w:rPr>
                <w:rFonts w:ascii="Arial Narrow" w:hAnsi="Arial Narrow"/>
                <w:sz w:val="20"/>
                <w:szCs w:val="20"/>
              </w:rPr>
            </w:pPr>
            <w:r w:rsidRPr="00060780">
              <w:rPr>
                <w:rFonts w:ascii="Arial Narrow" w:hAnsi="Arial Narrow"/>
                <w:sz w:val="20"/>
                <w:szCs w:val="20"/>
              </w:rPr>
              <w:t>1</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4</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50%</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4</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50%</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10</w:t>
            </w:r>
            <w:r w:rsidRPr="00060780">
              <w:rPr>
                <w:rFonts w:ascii="Arial Narrow" w:hAnsi="Arial Narrow"/>
                <w:sz w:val="20"/>
                <w:szCs w:val="20"/>
              </w:rPr>
              <w:t>0%</w:t>
            </w:r>
          </w:p>
        </w:tc>
        <w:tc>
          <w:tcPr>
            <w:tcW w:w="699"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100</w:t>
            </w:r>
            <w:r w:rsidRPr="00060780">
              <w:rPr>
                <w:rFonts w:ascii="Arial Narrow" w:hAnsi="Arial Narrow"/>
                <w:sz w:val="20"/>
                <w:szCs w:val="20"/>
              </w:rPr>
              <w:t>%</w:t>
            </w:r>
          </w:p>
        </w:tc>
        <w:tc>
          <w:tcPr>
            <w:tcW w:w="702" w:type="dxa"/>
            <w:vAlign w:val="center"/>
          </w:tcPr>
          <w:p w:rsidR="00016788" w:rsidRPr="00060780" w:rsidRDefault="00016788" w:rsidP="00060780">
            <w:pPr>
              <w:jc w:val="center"/>
              <w:rPr>
                <w:rFonts w:ascii="Arial Narrow" w:hAnsi="Arial Narrow"/>
                <w:sz w:val="20"/>
                <w:szCs w:val="20"/>
              </w:rPr>
            </w:pPr>
            <w:r>
              <w:rPr>
                <w:rFonts w:ascii="Arial Narrow" w:hAnsi="Arial Narrow"/>
                <w:sz w:val="20"/>
                <w:szCs w:val="20"/>
              </w:rPr>
              <w:t>0</w:t>
            </w:r>
          </w:p>
        </w:tc>
      </w:tr>
      <w:tr w:rsidR="00016788" w:rsidRPr="00060780" w:rsidTr="00016788">
        <w:trPr>
          <w:jc w:val="center"/>
        </w:trPr>
        <w:tc>
          <w:tcPr>
            <w:tcW w:w="1188" w:type="dxa"/>
          </w:tcPr>
          <w:p w:rsidR="00016788" w:rsidRDefault="00016788">
            <w:r w:rsidRPr="00F53889">
              <w:rPr>
                <w:rFonts w:ascii="Arial Narrow" w:hAnsi="Arial Narrow"/>
                <w:sz w:val="20"/>
                <w:szCs w:val="20"/>
              </w:rPr>
              <w:t xml:space="preserve">Mediator </w:t>
            </w:r>
            <w:r>
              <w:rPr>
                <w:rFonts w:ascii="Arial Narrow" w:hAnsi="Arial Narrow"/>
                <w:sz w:val="20"/>
                <w:szCs w:val="20"/>
              </w:rPr>
              <w:t>21</w:t>
            </w:r>
          </w:p>
        </w:tc>
        <w:tc>
          <w:tcPr>
            <w:tcW w:w="699" w:type="dxa"/>
            <w:vAlign w:val="center"/>
          </w:tcPr>
          <w:p w:rsidR="00016788" w:rsidRPr="00060780" w:rsidRDefault="00016788" w:rsidP="00471B1C">
            <w:pPr>
              <w:jc w:val="center"/>
              <w:rPr>
                <w:rFonts w:ascii="Arial Narrow" w:hAnsi="Arial Narrow"/>
                <w:sz w:val="20"/>
                <w:szCs w:val="20"/>
              </w:rPr>
            </w:pPr>
          </w:p>
        </w:tc>
        <w:tc>
          <w:tcPr>
            <w:tcW w:w="699" w:type="dxa"/>
            <w:vAlign w:val="center"/>
          </w:tcPr>
          <w:p w:rsidR="00016788" w:rsidRPr="00060780" w:rsidRDefault="00016788" w:rsidP="00471B1C">
            <w:pPr>
              <w:jc w:val="center"/>
              <w:rPr>
                <w:rFonts w:ascii="Arial Narrow" w:hAnsi="Arial Narrow"/>
                <w:sz w:val="20"/>
                <w:szCs w:val="20"/>
              </w:rPr>
            </w:pPr>
          </w:p>
        </w:tc>
        <w:tc>
          <w:tcPr>
            <w:tcW w:w="699" w:type="dxa"/>
            <w:vAlign w:val="center"/>
          </w:tcPr>
          <w:p w:rsidR="00016788" w:rsidRPr="00060780" w:rsidRDefault="00016788" w:rsidP="00471B1C">
            <w:pPr>
              <w:jc w:val="center"/>
              <w:rPr>
                <w:rFonts w:ascii="Arial Narrow" w:hAnsi="Arial Narrow"/>
                <w:sz w:val="20"/>
                <w:szCs w:val="20"/>
              </w:rPr>
            </w:pPr>
          </w:p>
        </w:tc>
        <w:tc>
          <w:tcPr>
            <w:tcW w:w="693" w:type="dxa"/>
            <w:vAlign w:val="center"/>
          </w:tcPr>
          <w:p w:rsidR="00016788" w:rsidRPr="00060780" w:rsidRDefault="00016788" w:rsidP="00471B1C">
            <w:pPr>
              <w:jc w:val="center"/>
              <w:rPr>
                <w:rFonts w:ascii="Arial Narrow" w:hAnsi="Arial Narrow"/>
                <w:sz w:val="20"/>
                <w:szCs w:val="20"/>
              </w:rPr>
            </w:pPr>
          </w:p>
        </w:tc>
        <w:tc>
          <w:tcPr>
            <w:tcW w:w="705" w:type="dxa"/>
            <w:gridSpan w:val="2"/>
            <w:vAlign w:val="center"/>
          </w:tcPr>
          <w:p w:rsidR="00016788" w:rsidRPr="00060780" w:rsidRDefault="00016788" w:rsidP="005B46F1">
            <w:pPr>
              <w:jc w:val="center"/>
              <w:rPr>
                <w:rFonts w:ascii="Arial Narrow" w:hAnsi="Arial Narrow"/>
                <w:sz w:val="20"/>
                <w:szCs w:val="20"/>
              </w:rPr>
            </w:pP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7</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39%</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1</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6%</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44%</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50%</w:t>
            </w:r>
          </w:p>
        </w:tc>
        <w:tc>
          <w:tcPr>
            <w:tcW w:w="702"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0</w:t>
            </w:r>
          </w:p>
        </w:tc>
      </w:tr>
      <w:tr w:rsidR="00016788" w:rsidRPr="00060780" w:rsidTr="00016788">
        <w:trPr>
          <w:jc w:val="center"/>
        </w:trPr>
        <w:tc>
          <w:tcPr>
            <w:tcW w:w="1188" w:type="dxa"/>
          </w:tcPr>
          <w:p w:rsidR="00016788" w:rsidRDefault="00016788">
            <w:r w:rsidRPr="00F53889">
              <w:rPr>
                <w:rFonts w:ascii="Arial Narrow" w:hAnsi="Arial Narrow"/>
                <w:sz w:val="20"/>
                <w:szCs w:val="20"/>
              </w:rPr>
              <w:t xml:space="preserve">Mediator </w:t>
            </w:r>
            <w:r>
              <w:rPr>
                <w:rFonts w:ascii="Arial Narrow" w:hAnsi="Arial Narrow"/>
                <w:sz w:val="20"/>
                <w:szCs w:val="20"/>
              </w:rPr>
              <w:t>24</w:t>
            </w:r>
          </w:p>
        </w:tc>
        <w:tc>
          <w:tcPr>
            <w:tcW w:w="699" w:type="dxa"/>
            <w:vAlign w:val="center"/>
          </w:tcPr>
          <w:p w:rsidR="00016788" w:rsidRPr="00060780" w:rsidRDefault="00016788" w:rsidP="00471B1C">
            <w:pPr>
              <w:jc w:val="center"/>
              <w:rPr>
                <w:rFonts w:ascii="Arial Narrow" w:hAnsi="Arial Narrow"/>
                <w:sz w:val="20"/>
                <w:szCs w:val="20"/>
              </w:rPr>
            </w:pPr>
          </w:p>
        </w:tc>
        <w:tc>
          <w:tcPr>
            <w:tcW w:w="699" w:type="dxa"/>
            <w:vAlign w:val="center"/>
          </w:tcPr>
          <w:p w:rsidR="00016788" w:rsidRPr="00060780" w:rsidRDefault="00016788" w:rsidP="00471B1C">
            <w:pPr>
              <w:jc w:val="center"/>
              <w:rPr>
                <w:rFonts w:ascii="Arial Narrow" w:hAnsi="Arial Narrow"/>
                <w:sz w:val="20"/>
                <w:szCs w:val="20"/>
              </w:rPr>
            </w:pPr>
          </w:p>
        </w:tc>
        <w:tc>
          <w:tcPr>
            <w:tcW w:w="699" w:type="dxa"/>
            <w:vAlign w:val="center"/>
          </w:tcPr>
          <w:p w:rsidR="00016788" w:rsidRPr="00060780" w:rsidRDefault="00016788" w:rsidP="00471B1C">
            <w:pPr>
              <w:jc w:val="center"/>
              <w:rPr>
                <w:rFonts w:ascii="Arial Narrow" w:hAnsi="Arial Narrow"/>
                <w:sz w:val="20"/>
                <w:szCs w:val="20"/>
              </w:rPr>
            </w:pPr>
          </w:p>
        </w:tc>
        <w:tc>
          <w:tcPr>
            <w:tcW w:w="693" w:type="dxa"/>
            <w:vAlign w:val="center"/>
          </w:tcPr>
          <w:p w:rsidR="00016788" w:rsidRPr="00060780" w:rsidRDefault="00016788" w:rsidP="00471B1C">
            <w:pPr>
              <w:jc w:val="center"/>
              <w:rPr>
                <w:rFonts w:ascii="Arial Narrow" w:hAnsi="Arial Narrow"/>
                <w:sz w:val="20"/>
                <w:szCs w:val="20"/>
              </w:rPr>
            </w:pPr>
          </w:p>
        </w:tc>
        <w:tc>
          <w:tcPr>
            <w:tcW w:w="705" w:type="dxa"/>
            <w:gridSpan w:val="2"/>
            <w:vAlign w:val="center"/>
          </w:tcPr>
          <w:p w:rsidR="00016788" w:rsidRPr="00060780" w:rsidRDefault="00016788" w:rsidP="005B46F1">
            <w:pPr>
              <w:jc w:val="center"/>
              <w:rPr>
                <w:rFonts w:ascii="Arial Narrow" w:hAnsi="Arial Narrow"/>
                <w:sz w:val="20"/>
                <w:szCs w:val="20"/>
              </w:rPr>
            </w:pP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3</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43%</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4</w:t>
            </w:r>
          </w:p>
        </w:tc>
        <w:tc>
          <w:tcPr>
            <w:tcW w:w="699" w:type="dxa"/>
            <w:vAlign w:val="center"/>
          </w:tcPr>
          <w:p w:rsidR="00016788" w:rsidRDefault="00016788" w:rsidP="00582675">
            <w:pPr>
              <w:jc w:val="center"/>
              <w:rPr>
                <w:rFonts w:ascii="Arial Narrow" w:hAnsi="Arial Narrow"/>
                <w:sz w:val="20"/>
                <w:szCs w:val="20"/>
              </w:rPr>
            </w:pPr>
            <w:r>
              <w:rPr>
                <w:rFonts w:ascii="Arial Narrow" w:hAnsi="Arial Narrow"/>
                <w:sz w:val="20"/>
                <w:szCs w:val="20"/>
              </w:rPr>
              <w:t>57%</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100%</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100%</w:t>
            </w:r>
          </w:p>
        </w:tc>
        <w:tc>
          <w:tcPr>
            <w:tcW w:w="702"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0</w:t>
            </w:r>
          </w:p>
        </w:tc>
      </w:tr>
      <w:tr w:rsidR="00016788" w:rsidRPr="00060780" w:rsidTr="00016788">
        <w:trPr>
          <w:jc w:val="center"/>
        </w:trPr>
        <w:tc>
          <w:tcPr>
            <w:tcW w:w="1188" w:type="dxa"/>
          </w:tcPr>
          <w:p w:rsidR="00016788" w:rsidRDefault="00016788">
            <w:r w:rsidRPr="00F53889">
              <w:rPr>
                <w:rFonts w:ascii="Arial Narrow" w:hAnsi="Arial Narrow"/>
                <w:sz w:val="20"/>
                <w:szCs w:val="20"/>
              </w:rPr>
              <w:t xml:space="preserve">Mediator </w:t>
            </w:r>
            <w:r>
              <w:rPr>
                <w:rFonts w:ascii="Arial Narrow" w:hAnsi="Arial Narrow"/>
                <w:sz w:val="20"/>
                <w:szCs w:val="20"/>
              </w:rPr>
              <w:t>25</w:t>
            </w:r>
          </w:p>
        </w:tc>
        <w:tc>
          <w:tcPr>
            <w:tcW w:w="699" w:type="dxa"/>
            <w:vAlign w:val="center"/>
          </w:tcPr>
          <w:p w:rsidR="00016788" w:rsidRPr="00060780" w:rsidRDefault="00016788" w:rsidP="00471B1C">
            <w:pPr>
              <w:jc w:val="center"/>
              <w:rPr>
                <w:rFonts w:ascii="Arial Narrow" w:hAnsi="Arial Narrow"/>
                <w:sz w:val="20"/>
                <w:szCs w:val="20"/>
              </w:rPr>
            </w:pPr>
          </w:p>
        </w:tc>
        <w:tc>
          <w:tcPr>
            <w:tcW w:w="699" w:type="dxa"/>
            <w:vAlign w:val="center"/>
          </w:tcPr>
          <w:p w:rsidR="00016788" w:rsidRPr="00060780" w:rsidRDefault="00016788" w:rsidP="00471B1C">
            <w:pPr>
              <w:jc w:val="center"/>
              <w:rPr>
                <w:rFonts w:ascii="Arial Narrow" w:hAnsi="Arial Narrow"/>
                <w:sz w:val="20"/>
                <w:szCs w:val="20"/>
              </w:rPr>
            </w:pPr>
          </w:p>
        </w:tc>
        <w:tc>
          <w:tcPr>
            <w:tcW w:w="699" w:type="dxa"/>
            <w:vAlign w:val="center"/>
          </w:tcPr>
          <w:p w:rsidR="00016788" w:rsidRPr="00060780" w:rsidRDefault="00016788" w:rsidP="00471B1C">
            <w:pPr>
              <w:jc w:val="center"/>
              <w:rPr>
                <w:rFonts w:ascii="Arial Narrow" w:hAnsi="Arial Narrow"/>
                <w:sz w:val="20"/>
                <w:szCs w:val="20"/>
              </w:rPr>
            </w:pPr>
          </w:p>
        </w:tc>
        <w:tc>
          <w:tcPr>
            <w:tcW w:w="693" w:type="dxa"/>
            <w:vAlign w:val="center"/>
          </w:tcPr>
          <w:p w:rsidR="00016788" w:rsidRPr="00060780" w:rsidRDefault="00016788" w:rsidP="00471B1C">
            <w:pPr>
              <w:jc w:val="center"/>
              <w:rPr>
                <w:rFonts w:ascii="Arial Narrow" w:hAnsi="Arial Narrow"/>
                <w:sz w:val="20"/>
                <w:szCs w:val="20"/>
              </w:rPr>
            </w:pPr>
          </w:p>
        </w:tc>
        <w:tc>
          <w:tcPr>
            <w:tcW w:w="705" w:type="dxa"/>
            <w:gridSpan w:val="2"/>
            <w:vAlign w:val="center"/>
          </w:tcPr>
          <w:p w:rsidR="00016788" w:rsidRPr="00060780" w:rsidRDefault="00016788" w:rsidP="005B46F1">
            <w:pPr>
              <w:jc w:val="center"/>
              <w:rPr>
                <w:rFonts w:ascii="Arial Narrow" w:hAnsi="Arial Narrow"/>
                <w:sz w:val="20"/>
                <w:szCs w:val="20"/>
              </w:rPr>
            </w:pP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8</w:t>
            </w:r>
          </w:p>
        </w:tc>
        <w:tc>
          <w:tcPr>
            <w:tcW w:w="699" w:type="dxa"/>
          </w:tcPr>
          <w:p w:rsidR="00016788" w:rsidRDefault="00016788" w:rsidP="00060780">
            <w:pPr>
              <w:jc w:val="center"/>
              <w:rPr>
                <w:rFonts w:ascii="Arial Narrow" w:hAnsi="Arial Narrow"/>
                <w:sz w:val="20"/>
                <w:szCs w:val="20"/>
              </w:rPr>
            </w:pPr>
            <w:r>
              <w:rPr>
                <w:rFonts w:ascii="Arial Narrow" w:hAnsi="Arial Narrow"/>
                <w:sz w:val="20"/>
                <w:szCs w:val="20"/>
              </w:rPr>
              <w:t>67%</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3</w:t>
            </w:r>
          </w:p>
        </w:tc>
        <w:tc>
          <w:tcPr>
            <w:tcW w:w="699" w:type="dxa"/>
          </w:tcPr>
          <w:p w:rsidR="00016788" w:rsidRDefault="00016788" w:rsidP="00060780">
            <w:pPr>
              <w:jc w:val="center"/>
              <w:rPr>
                <w:rFonts w:ascii="Arial Narrow" w:hAnsi="Arial Narrow"/>
                <w:sz w:val="20"/>
                <w:szCs w:val="20"/>
              </w:rPr>
            </w:pPr>
            <w:r>
              <w:rPr>
                <w:rFonts w:ascii="Arial Narrow" w:hAnsi="Arial Narrow"/>
                <w:sz w:val="20"/>
                <w:szCs w:val="20"/>
              </w:rPr>
              <w:t>25%</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92%</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75%</w:t>
            </w:r>
          </w:p>
        </w:tc>
        <w:tc>
          <w:tcPr>
            <w:tcW w:w="702"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2</w:t>
            </w:r>
          </w:p>
        </w:tc>
      </w:tr>
      <w:tr w:rsidR="00016788" w:rsidRPr="00060780" w:rsidTr="00016788">
        <w:trPr>
          <w:jc w:val="center"/>
        </w:trPr>
        <w:tc>
          <w:tcPr>
            <w:tcW w:w="1188" w:type="dxa"/>
          </w:tcPr>
          <w:p w:rsidR="00016788" w:rsidRDefault="00016788">
            <w:r w:rsidRPr="00F53889">
              <w:rPr>
                <w:rFonts w:ascii="Arial Narrow" w:hAnsi="Arial Narrow"/>
                <w:sz w:val="20"/>
                <w:szCs w:val="20"/>
              </w:rPr>
              <w:t xml:space="preserve">Mediator </w:t>
            </w:r>
            <w:r>
              <w:rPr>
                <w:rFonts w:ascii="Arial Narrow" w:hAnsi="Arial Narrow"/>
                <w:sz w:val="20"/>
                <w:szCs w:val="20"/>
              </w:rPr>
              <w:t>26</w:t>
            </w:r>
          </w:p>
        </w:tc>
        <w:tc>
          <w:tcPr>
            <w:tcW w:w="699" w:type="dxa"/>
            <w:vAlign w:val="center"/>
          </w:tcPr>
          <w:p w:rsidR="00016788" w:rsidRPr="00060780" w:rsidRDefault="00016788" w:rsidP="00471B1C">
            <w:pPr>
              <w:jc w:val="center"/>
              <w:rPr>
                <w:rFonts w:ascii="Arial Narrow" w:hAnsi="Arial Narrow"/>
                <w:sz w:val="20"/>
                <w:szCs w:val="20"/>
              </w:rPr>
            </w:pPr>
          </w:p>
        </w:tc>
        <w:tc>
          <w:tcPr>
            <w:tcW w:w="699" w:type="dxa"/>
            <w:vAlign w:val="center"/>
          </w:tcPr>
          <w:p w:rsidR="00016788" w:rsidRPr="00060780" w:rsidRDefault="00016788" w:rsidP="00471B1C">
            <w:pPr>
              <w:jc w:val="center"/>
              <w:rPr>
                <w:rFonts w:ascii="Arial Narrow" w:hAnsi="Arial Narrow"/>
                <w:sz w:val="20"/>
                <w:szCs w:val="20"/>
              </w:rPr>
            </w:pPr>
          </w:p>
        </w:tc>
        <w:tc>
          <w:tcPr>
            <w:tcW w:w="699" w:type="dxa"/>
            <w:vAlign w:val="center"/>
          </w:tcPr>
          <w:p w:rsidR="00016788" w:rsidRPr="00060780" w:rsidRDefault="00016788" w:rsidP="00471B1C">
            <w:pPr>
              <w:jc w:val="center"/>
              <w:rPr>
                <w:rFonts w:ascii="Arial Narrow" w:hAnsi="Arial Narrow"/>
                <w:sz w:val="20"/>
                <w:szCs w:val="20"/>
              </w:rPr>
            </w:pPr>
          </w:p>
        </w:tc>
        <w:tc>
          <w:tcPr>
            <w:tcW w:w="693" w:type="dxa"/>
            <w:vAlign w:val="center"/>
          </w:tcPr>
          <w:p w:rsidR="00016788" w:rsidRPr="00060780" w:rsidRDefault="00016788" w:rsidP="00471B1C">
            <w:pPr>
              <w:jc w:val="center"/>
              <w:rPr>
                <w:rFonts w:ascii="Arial Narrow" w:hAnsi="Arial Narrow"/>
                <w:sz w:val="20"/>
                <w:szCs w:val="20"/>
              </w:rPr>
            </w:pPr>
          </w:p>
        </w:tc>
        <w:tc>
          <w:tcPr>
            <w:tcW w:w="705" w:type="dxa"/>
            <w:gridSpan w:val="2"/>
            <w:vAlign w:val="center"/>
          </w:tcPr>
          <w:p w:rsidR="00016788" w:rsidRPr="00060780" w:rsidRDefault="00016788" w:rsidP="005B46F1">
            <w:pPr>
              <w:jc w:val="center"/>
              <w:rPr>
                <w:rFonts w:ascii="Arial Narrow" w:hAnsi="Arial Narrow"/>
                <w:sz w:val="20"/>
                <w:szCs w:val="20"/>
              </w:rPr>
            </w:pP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7</w:t>
            </w:r>
          </w:p>
        </w:tc>
        <w:tc>
          <w:tcPr>
            <w:tcW w:w="699" w:type="dxa"/>
          </w:tcPr>
          <w:p w:rsidR="00016788" w:rsidRDefault="00016788" w:rsidP="00060780">
            <w:pPr>
              <w:jc w:val="center"/>
              <w:rPr>
                <w:rFonts w:ascii="Arial Narrow" w:hAnsi="Arial Narrow"/>
                <w:sz w:val="20"/>
                <w:szCs w:val="20"/>
              </w:rPr>
            </w:pPr>
            <w:r>
              <w:rPr>
                <w:rFonts w:ascii="Arial Narrow" w:hAnsi="Arial Narrow"/>
                <w:sz w:val="20"/>
                <w:szCs w:val="20"/>
              </w:rPr>
              <w:t>39%</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6</w:t>
            </w:r>
          </w:p>
        </w:tc>
        <w:tc>
          <w:tcPr>
            <w:tcW w:w="699" w:type="dxa"/>
          </w:tcPr>
          <w:p w:rsidR="00016788" w:rsidRDefault="00016788" w:rsidP="00060780">
            <w:pPr>
              <w:jc w:val="center"/>
              <w:rPr>
                <w:rFonts w:ascii="Arial Narrow" w:hAnsi="Arial Narrow"/>
                <w:sz w:val="20"/>
                <w:szCs w:val="20"/>
              </w:rPr>
            </w:pPr>
            <w:r>
              <w:rPr>
                <w:rFonts w:ascii="Arial Narrow" w:hAnsi="Arial Narrow"/>
                <w:sz w:val="20"/>
                <w:szCs w:val="20"/>
              </w:rPr>
              <w:t>33%</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72%</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83%</w:t>
            </w:r>
          </w:p>
        </w:tc>
        <w:tc>
          <w:tcPr>
            <w:tcW w:w="702"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0</w:t>
            </w:r>
          </w:p>
        </w:tc>
      </w:tr>
      <w:tr w:rsidR="00016788" w:rsidRPr="00060780" w:rsidTr="00016788">
        <w:trPr>
          <w:jc w:val="center"/>
        </w:trPr>
        <w:tc>
          <w:tcPr>
            <w:tcW w:w="1188" w:type="dxa"/>
          </w:tcPr>
          <w:p w:rsidR="00016788" w:rsidRDefault="00016788">
            <w:r w:rsidRPr="00F53889">
              <w:rPr>
                <w:rFonts w:ascii="Arial Narrow" w:hAnsi="Arial Narrow"/>
                <w:sz w:val="20"/>
                <w:szCs w:val="20"/>
              </w:rPr>
              <w:t xml:space="preserve">Mediator </w:t>
            </w:r>
            <w:r>
              <w:rPr>
                <w:rFonts w:ascii="Arial Narrow" w:hAnsi="Arial Narrow"/>
                <w:sz w:val="20"/>
                <w:szCs w:val="20"/>
              </w:rPr>
              <w:t>27</w:t>
            </w:r>
          </w:p>
        </w:tc>
        <w:tc>
          <w:tcPr>
            <w:tcW w:w="699" w:type="dxa"/>
            <w:vAlign w:val="center"/>
          </w:tcPr>
          <w:p w:rsidR="00016788" w:rsidRPr="00060780" w:rsidRDefault="00016788" w:rsidP="00471B1C">
            <w:pPr>
              <w:jc w:val="center"/>
              <w:rPr>
                <w:rFonts w:ascii="Arial Narrow" w:hAnsi="Arial Narrow"/>
                <w:sz w:val="20"/>
                <w:szCs w:val="20"/>
              </w:rPr>
            </w:pPr>
          </w:p>
        </w:tc>
        <w:tc>
          <w:tcPr>
            <w:tcW w:w="699" w:type="dxa"/>
            <w:vAlign w:val="center"/>
          </w:tcPr>
          <w:p w:rsidR="00016788" w:rsidRPr="00060780" w:rsidRDefault="00016788" w:rsidP="00471B1C">
            <w:pPr>
              <w:jc w:val="center"/>
              <w:rPr>
                <w:rFonts w:ascii="Arial Narrow" w:hAnsi="Arial Narrow"/>
                <w:sz w:val="20"/>
                <w:szCs w:val="20"/>
              </w:rPr>
            </w:pPr>
          </w:p>
        </w:tc>
        <w:tc>
          <w:tcPr>
            <w:tcW w:w="699" w:type="dxa"/>
            <w:vAlign w:val="center"/>
          </w:tcPr>
          <w:p w:rsidR="00016788" w:rsidRPr="00060780" w:rsidRDefault="00016788" w:rsidP="00471B1C">
            <w:pPr>
              <w:jc w:val="center"/>
              <w:rPr>
                <w:rFonts w:ascii="Arial Narrow" w:hAnsi="Arial Narrow"/>
                <w:sz w:val="20"/>
                <w:szCs w:val="20"/>
              </w:rPr>
            </w:pPr>
          </w:p>
        </w:tc>
        <w:tc>
          <w:tcPr>
            <w:tcW w:w="693" w:type="dxa"/>
            <w:vAlign w:val="center"/>
          </w:tcPr>
          <w:p w:rsidR="00016788" w:rsidRPr="00060780" w:rsidRDefault="00016788" w:rsidP="00471B1C">
            <w:pPr>
              <w:jc w:val="center"/>
              <w:rPr>
                <w:rFonts w:ascii="Arial Narrow" w:hAnsi="Arial Narrow"/>
                <w:sz w:val="20"/>
                <w:szCs w:val="20"/>
              </w:rPr>
            </w:pPr>
          </w:p>
        </w:tc>
        <w:tc>
          <w:tcPr>
            <w:tcW w:w="705" w:type="dxa"/>
            <w:gridSpan w:val="2"/>
            <w:vAlign w:val="center"/>
          </w:tcPr>
          <w:p w:rsidR="00016788" w:rsidRPr="00060780" w:rsidRDefault="00016788" w:rsidP="005B46F1">
            <w:pPr>
              <w:jc w:val="center"/>
              <w:rPr>
                <w:rFonts w:ascii="Arial Narrow" w:hAnsi="Arial Narrow"/>
                <w:sz w:val="20"/>
                <w:szCs w:val="20"/>
              </w:rPr>
            </w:pP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5</w:t>
            </w:r>
          </w:p>
        </w:tc>
        <w:tc>
          <w:tcPr>
            <w:tcW w:w="699" w:type="dxa"/>
          </w:tcPr>
          <w:p w:rsidR="00016788" w:rsidRDefault="00016788" w:rsidP="00060780">
            <w:pPr>
              <w:jc w:val="center"/>
              <w:rPr>
                <w:rFonts w:ascii="Arial Narrow" w:hAnsi="Arial Narrow"/>
                <w:sz w:val="20"/>
                <w:szCs w:val="20"/>
              </w:rPr>
            </w:pPr>
            <w:r>
              <w:rPr>
                <w:rFonts w:ascii="Arial Narrow" w:hAnsi="Arial Narrow"/>
                <w:sz w:val="20"/>
                <w:szCs w:val="20"/>
              </w:rPr>
              <w:t>62%</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3</w:t>
            </w:r>
          </w:p>
        </w:tc>
        <w:tc>
          <w:tcPr>
            <w:tcW w:w="699" w:type="dxa"/>
          </w:tcPr>
          <w:p w:rsidR="00016788" w:rsidRDefault="00016788" w:rsidP="00060780">
            <w:pPr>
              <w:jc w:val="center"/>
              <w:rPr>
                <w:rFonts w:ascii="Arial Narrow" w:hAnsi="Arial Narrow"/>
                <w:sz w:val="20"/>
                <w:szCs w:val="20"/>
              </w:rPr>
            </w:pPr>
            <w:r>
              <w:rPr>
                <w:rFonts w:ascii="Arial Narrow" w:hAnsi="Arial Narrow"/>
                <w:sz w:val="20"/>
                <w:szCs w:val="20"/>
              </w:rPr>
              <w:t>38%</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100%</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86%</w:t>
            </w:r>
          </w:p>
        </w:tc>
        <w:tc>
          <w:tcPr>
            <w:tcW w:w="702"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1</w:t>
            </w:r>
          </w:p>
        </w:tc>
      </w:tr>
      <w:tr w:rsidR="00016788" w:rsidRPr="00060780" w:rsidTr="00016788">
        <w:trPr>
          <w:jc w:val="center"/>
        </w:trPr>
        <w:tc>
          <w:tcPr>
            <w:tcW w:w="1188" w:type="dxa"/>
          </w:tcPr>
          <w:p w:rsidR="00016788" w:rsidRDefault="00016788">
            <w:r w:rsidRPr="00F53889">
              <w:rPr>
                <w:rFonts w:ascii="Arial Narrow" w:hAnsi="Arial Narrow"/>
                <w:sz w:val="20"/>
                <w:szCs w:val="20"/>
              </w:rPr>
              <w:t xml:space="preserve">Mediator </w:t>
            </w:r>
            <w:r>
              <w:rPr>
                <w:rFonts w:ascii="Arial Narrow" w:hAnsi="Arial Narrow"/>
                <w:sz w:val="20"/>
                <w:szCs w:val="20"/>
              </w:rPr>
              <w:t>28</w:t>
            </w:r>
          </w:p>
        </w:tc>
        <w:tc>
          <w:tcPr>
            <w:tcW w:w="699" w:type="dxa"/>
            <w:vAlign w:val="center"/>
          </w:tcPr>
          <w:p w:rsidR="00016788" w:rsidRPr="00060780" w:rsidRDefault="00016788" w:rsidP="00471B1C">
            <w:pPr>
              <w:jc w:val="center"/>
              <w:rPr>
                <w:rFonts w:ascii="Arial Narrow" w:hAnsi="Arial Narrow"/>
                <w:sz w:val="20"/>
                <w:szCs w:val="20"/>
              </w:rPr>
            </w:pPr>
          </w:p>
        </w:tc>
        <w:tc>
          <w:tcPr>
            <w:tcW w:w="699" w:type="dxa"/>
            <w:vAlign w:val="center"/>
          </w:tcPr>
          <w:p w:rsidR="00016788" w:rsidRPr="00060780" w:rsidRDefault="00016788" w:rsidP="00471B1C">
            <w:pPr>
              <w:jc w:val="center"/>
              <w:rPr>
                <w:rFonts w:ascii="Arial Narrow" w:hAnsi="Arial Narrow"/>
                <w:sz w:val="20"/>
                <w:szCs w:val="20"/>
              </w:rPr>
            </w:pPr>
          </w:p>
        </w:tc>
        <w:tc>
          <w:tcPr>
            <w:tcW w:w="699" w:type="dxa"/>
            <w:vAlign w:val="center"/>
          </w:tcPr>
          <w:p w:rsidR="00016788" w:rsidRPr="00060780" w:rsidRDefault="00016788" w:rsidP="00471B1C">
            <w:pPr>
              <w:jc w:val="center"/>
              <w:rPr>
                <w:rFonts w:ascii="Arial Narrow" w:hAnsi="Arial Narrow"/>
                <w:sz w:val="20"/>
                <w:szCs w:val="20"/>
              </w:rPr>
            </w:pPr>
          </w:p>
        </w:tc>
        <w:tc>
          <w:tcPr>
            <w:tcW w:w="693" w:type="dxa"/>
            <w:vAlign w:val="center"/>
          </w:tcPr>
          <w:p w:rsidR="00016788" w:rsidRPr="00060780" w:rsidRDefault="00016788" w:rsidP="00471B1C">
            <w:pPr>
              <w:jc w:val="center"/>
              <w:rPr>
                <w:rFonts w:ascii="Arial Narrow" w:hAnsi="Arial Narrow"/>
                <w:sz w:val="20"/>
                <w:szCs w:val="20"/>
              </w:rPr>
            </w:pPr>
          </w:p>
        </w:tc>
        <w:tc>
          <w:tcPr>
            <w:tcW w:w="705" w:type="dxa"/>
            <w:gridSpan w:val="2"/>
            <w:vAlign w:val="center"/>
          </w:tcPr>
          <w:p w:rsidR="00016788" w:rsidRPr="00060780" w:rsidRDefault="00016788" w:rsidP="005B46F1">
            <w:pPr>
              <w:jc w:val="center"/>
              <w:rPr>
                <w:rFonts w:ascii="Arial Narrow" w:hAnsi="Arial Narrow"/>
                <w:sz w:val="20"/>
                <w:szCs w:val="20"/>
              </w:rPr>
            </w:pP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4</w:t>
            </w:r>
          </w:p>
        </w:tc>
        <w:tc>
          <w:tcPr>
            <w:tcW w:w="699" w:type="dxa"/>
          </w:tcPr>
          <w:p w:rsidR="00016788" w:rsidRDefault="00016788" w:rsidP="00060780">
            <w:pPr>
              <w:jc w:val="center"/>
              <w:rPr>
                <w:rFonts w:ascii="Arial Narrow" w:hAnsi="Arial Narrow"/>
                <w:sz w:val="20"/>
                <w:szCs w:val="20"/>
              </w:rPr>
            </w:pPr>
            <w:r>
              <w:rPr>
                <w:rFonts w:ascii="Arial Narrow" w:hAnsi="Arial Narrow"/>
                <w:sz w:val="20"/>
                <w:szCs w:val="20"/>
              </w:rPr>
              <w:t>17%</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18</w:t>
            </w:r>
          </w:p>
        </w:tc>
        <w:tc>
          <w:tcPr>
            <w:tcW w:w="699" w:type="dxa"/>
          </w:tcPr>
          <w:p w:rsidR="00016788" w:rsidRDefault="00016788" w:rsidP="00060780">
            <w:pPr>
              <w:jc w:val="center"/>
              <w:rPr>
                <w:rFonts w:ascii="Arial Narrow" w:hAnsi="Arial Narrow"/>
                <w:sz w:val="20"/>
                <w:szCs w:val="20"/>
              </w:rPr>
            </w:pPr>
            <w:r>
              <w:rPr>
                <w:rFonts w:ascii="Arial Narrow" w:hAnsi="Arial Narrow"/>
                <w:sz w:val="20"/>
                <w:szCs w:val="20"/>
              </w:rPr>
              <w:t>75%</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92%</w:t>
            </w:r>
          </w:p>
        </w:tc>
        <w:tc>
          <w:tcPr>
            <w:tcW w:w="699"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81%</w:t>
            </w:r>
          </w:p>
        </w:tc>
        <w:tc>
          <w:tcPr>
            <w:tcW w:w="702" w:type="dxa"/>
            <w:vAlign w:val="center"/>
          </w:tcPr>
          <w:p w:rsidR="00016788" w:rsidRDefault="00016788" w:rsidP="00060780">
            <w:pPr>
              <w:jc w:val="center"/>
              <w:rPr>
                <w:rFonts w:ascii="Arial Narrow" w:hAnsi="Arial Narrow"/>
                <w:sz w:val="20"/>
                <w:szCs w:val="20"/>
              </w:rPr>
            </w:pPr>
            <w:r>
              <w:rPr>
                <w:rFonts w:ascii="Arial Narrow" w:hAnsi="Arial Narrow"/>
                <w:sz w:val="20"/>
                <w:szCs w:val="20"/>
              </w:rPr>
              <w:t>1</w:t>
            </w:r>
          </w:p>
        </w:tc>
      </w:tr>
    </w:tbl>
    <w:p w:rsidR="007A479C" w:rsidRDefault="007A479C" w:rsidP="00366291"/>
    <w:p w:rsidR="00E04BC6" w:rsidRDefault="002E1B03" w:rsidP="00366291">
      <w:r>
        <w:t xml:space="preserve">Six mediators have full agreement rates of 67% or higher.  </w:t>
      </w:r>
      <w:r w:rsidR="00016788">
        <w:t xml:space="preserve">Five have full agreement rates below 35%.  However, </w:t>
      </w:r>
      <w:r w:rsidR="007C3E71">
        <w:t xml:space="preserve">this information needs to be viewed with an understanding that </w:t>
      </w:r>
      <w:r w:rsidR="00016788">
        <w:t xml:space="preserve">differentiating between full and partial agreement is a judgment call and some mediators may use a more rigorous standard in assessing whether the parties have reached full agreement.  </w:t>
      </w:r>
    </w:p>
    <w:p w:rsidR="00E04BC6" w:rsidRDefault="00E04BC6" w:rsidP="00366291"/>
    <w:p w:rsidR="00016788" w:rsidRDefault="00016788" w:rsidP="00366291">
      <w:r>
        <w:t xml:space="preserve">Although it is clear that some mediators are more successful than others, </w:t>
      </w:r>
      <w:r w:rsidR="00E04BC6">
        <w:t>the narrative comments written on the participant satisfaction surveys do not express consistently negative views toward any particular mediator.  In fact, the most negative comments relate not to the conduct of the mediation but to d</w:t>
      </w:r>
      <w:r w:rsidR="007C3E71">
        <w:t>elay in scheduling and holding it</w:t>
      </w:r>
      <w:r w:rsidR="00E04BC6">
        <w:t xml:space="preserve">.  Most participants ascribe blame for the lack of success </w:t>
      </w:r>
      <w:r w:rsidR="002E1B03">
        <w:t xml:space="preserve">of mediation </w:t>
      </w:r>
      <w:r w:rsidR="00E04BC6">
        <w:t xml:space="preserve">to their former spouse, not to the mediator.  </w:t>
      </w:r>
    </w:p>
    <w:p w:rsidR="00E04BC6" w:rsidRDefault="00E04BC6" w:rsidP="00366291"/>
    <w:p w:rsidR="00B76B03" w:rsidRPr="00B76B03" w:rsidRDefault="00AD5F70" w:rsidP="00B76B03">
      <w:r>
        <w:t xml:space="preserve">As in previous reports, </w:t>
      </w:r>
      <w:r w:rsidR="00B76B03" w:rsidRPr="00B76B03">
        <w:t xml:space="preserve">data for the full </w:t>
      </w:r>
      <w:r w:rsidR="00B76B03">
        <w:t xml:space="preserve">three and a half </w:t>
      </w:r>
      <w:r w:rsidR="00B76B03" w:rsidRPr="00B76B03">
        <w:t>year period</w:t>
      </w:r>
      <w:r w:rsidR="00B76B03">
        <w:t xml:space="preserve"> of the pilot project</w:t>
      </w:r>
      <w:r w:rsidR="00B76B03" w:rsidRPr="00B76B03">
        <w:t xml:space="preserve"> shows some variation in the likelihood of reaching agreement by age – showing that participants </w:t>
      </w:r>
      <w:r w:rsidR="006A01FB">
        <w:t xml:space="preserve">between the ages of 18 and 24 are somewhat more likely to reach agreement and less likely to rescind an </w:t>
      </w:r>
      <w:r w:rsidR="006A01FB">
        <w:lastRenderedPageBreak/>
        <w:t xml:space="preserve">agreement reached.  Mediation participants </w:t>
      </w:r>
      <w:r w:rsidR="00B76B03" w:rsidRPr="00B76B03">
        <w:t xml:space="preserve">above the age of 45 </w:t>
      </w:r>
      <w:r w:rsidR="006A01FB">
        <w:t>tend towards the opposite end of the spectrum</w:t>
      </w:r>
      <w:r w:rsidR="00B76B03" w:rsidRPr="00B76B03">
        <w:t xml:space="preserve">.  </w:t>
      </w:r>
      <w:r>
        <w:t>We have insufficient data for cases with participants under the age of 18 or over the age of 55 to include in the chart.</w:t>
      </w:r>
    </w:p>
    <w:p w:rsidR="00B76B03" w:rsidRDefault="00B76B03" w:rsidP="00366291"/>
    <w:p w:rsidR="00776E21" w:rsidRDefault="0056243B" w:rsidP="00B76B03">
      <w:pPr>
        <w:jc w:val="center"/>
      </w:pPr>
      <w:r>
        <w:rPr>
          <w:noProof/>
        </w:rPr>
        <w:drawing>
          <wp:inline distT="0" distB="0" distL="0" distR="0">
            <wp:extent cx="4569460" cy="235458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5F70" w:rsidRDefault="00AD5F70" w:rsidP="00366291">
      <w:pPr>
        <w:rPr>
          <w:highlight w:val="yellow"/>
        </w:rPr>
      </w:pPr>
    </w:p>
    <w:p w:rsidR="00635F92" w:rsidRDefault="00924A0E" w:rsidP="00366291">
      <w:r w:rsidRPr="001E53C3">
        <w:t xml:space="preserve">As data </w:t>
      </w:r>
      <w:r w:rsidR="001E53C3">
        <w:t xml:space="preserve">has accumulated for the pilot project, the only significant difference in the likelihood of agreement for persons with different educational attainment is for persons with graduate degrees, who have combined full and partial agreement rates of only 60% for parenting issues and 48% for non-parenting issues, with a 20% rescission rate for agreements reached.  The data for the two lowest educational attainment levels is very limited – four cases and two cases respectively -- and the results are therefore of limited usefulness.  </w:t>
      </w:r>
      <w:r w:rsidRPr="001E53C3">
        <w:t xml:space="preserve"> </w:t>
      </w:r>
    </w:p>
    <w:p w:rsidR="001E53C3" w:rsidRPr="00467B97" w:rsidRDefault="001E53C3" w:rsidP="00366291">
      <w:pPr>
        <w:rPr>
          <w:highlight w:val="yellow"/>
        </w:rPr>
      </w:pPr>
    </w:p>
    <w:p w:rsidR="0084491B" w:rsidRPr="00467B97" w:rsidRDefault="0056243B" w:rsidP="001E53C3">
      <w:pPr>
        <w:jc w:val="center"/>
        <w:rPr>
          <w:highlight w:val="yellow"/>
        </w:rPr>
      </w:pPr>
      <w:r>
        <w:rPr>
          <w:noProof/>
        </w:rPr>
        <w:drawing>
          <wp:inline distT="0" distB="0" distL="0" distR="0">
            <wp:extent cx="4569460" cy="254317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6210" w:rsidRPr="00467B97" w:rsidRDefault="00076210" w:rsidP="00103A04">
      <w:pPr>
        <w:rPr>
          <w:highlight w:val="yellow"/>
        </w:rPr>
      </w:pPr>
    </w:p>
    <w:p w:rsidR="008C21E8" w:rsidRDefault="00A710C6" w:rsidP="00103A04">
      <w:r>
        <w:lastRenderedPageBreak/>
        <w:t xml:space="preserve">The full project period data for differences in agreement rates by income show a significant variation only for two income categories – persons making from $6,000 to $7,000 per month (who are most likely to reach agreement during mediation and least likely to rescind an agreement reached) and persons making from $7,000 to $8,000 per month (who are least likely to reach agreement during mediation and most likely to rescind an agreement reached).  Persons in the highest income category are close to the study average in all three categories.  There are relatively few persons within the $7,000 to $8,000 per month category, but a sufficient number </w:t>
      </w:r>
      <w:r w:rsidR="00262B93">
        <w:t>(7 cases) to include the data in the chart.</w:t>
      </w:r>
      <w:r w:rsidR="00A32D28" w:rsidRPr="00A710C6">
        <w:t xml:space="preserve">  </w:t>
      </w:r>
    </w:p>
    <w:p w:rsidR="008C21E8" w:rsidRDefault="008C21E8" w:rsidP="00103A04"/>
    <w:p w:rsidR="000E2BB0" w:rsidRPr="00A710C6" w:rsidRDefault="008C21E8" w:rsidP="00103A04">
      <w:r>
        <w:t>There is no consistent pattern in the relationship of l</w:t>
      </w:r>
      <w:r w:rsidR="00A32D28" w:rsidRPr="00A710C6">
        <w:t xml:space="preserve">evel of income </w:t>
      </w:r>
      <w:r>
        <w:t xml:space="preserve">to willingness to </w:t>
      </w:r>
      <w:r w:rsidR="00A32D28" w:rsidRPr="00A710C6">
        <w:t xml:space="preserve">mediate non-parenting time </w:t>
      </w:r>
      <w:r>
        <w:t xml:space="preserve">(property) </w:t>
      </w:r>
      <w:r w:rsidR="00A32D28" w:rsidRPr="00A710C6">
        <w:t xml:space="preserve">issues.  </w:t>
      </w:r>
      <w:r>
        <w:t>The percentage of persons willing to mediate property matters ranges from 67% (for the $6,000 to $7,000 per month group most likely to reach agreement when these issues are mediated) to 88% (for the $7,000 to $8,000 group least likely to reach agreement).</w:t>
      </w:r>
    </w:p>
    <w:p w:rsidR="000E2BB0" w:rsidRDefault="000E2BB0" w:rsidP="00103A04"/>
    <w:p w:rsidR="00076210" w:rsidRDefault="0056243B" w:rsidP="00177764">
      <w:pPr>
        <w:jc w:val="center"/>
      </w:pPr>
      <w:r>
        <w:rPr>
          <w:noProof/>
        </w:rPr>
        <w:drawing>
          <wp:inline distT="0" distB="0" distL="0" distR="0">
            <wp:extent cx="4569460" cy="251333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548A" w:rsidRDefault="004D548A" w:rsidP="004D548A">
      <w:pPr>
        <w:pStyle w:val="Heading1"/>
        <w:numPr>
          <w:ilvl w:val="0"/>
          <w:numId w:val="0"/>
        </w:numPr>
        <w:ind w:left="360"/>
      </w:pPr>
      <w:bookmarkStart w:id="18" w:name="_Toc313872650"/>
      <w:r>
        <w:t xml:space="preserve">Perceived Imbalance </w:t>
      </w:r>
      <w:r w:rsidR="008C21E8">
        <w:t>of</w:t>
      </w:r>
      <w:r w:rsidR="00EC5EEC">
        <w:t xml:space="preserve"> Power </w:t>
      </w:r>
      <w:r>
        <w:t>Between the Mediation Participants</w:t>
      </w:r>
      <w:bookmarkEnd w:id="18"/>
    </w:p>
    <w:p w:rsidR="004D548A" w:rsidRDefault="004D548A" w:rsidP="004D548A"/>
    <w:p w:rsidR="00EC5EEC" w:rsidRDefault="00EC5EEC" w:rsidP="00EC5EEC">
      <w:r>
        <w:t xml:space="preserve">The mediator’s report for the </w:t>
      </w:r>
      <w:r w:rsidR="005C4BD9">
        <w:t>third reporting period</w:t>
      </w:r>
      <w:r w:rsidR="004D548A">
        <w:t xml:space="preserve"> </w:t>
      </w:r>
      <w:r>
        <w:t xml:space="preserve">contained two new questions to obtain information </w:t>
      </w:r>
      <w:r w:rsidR="005C4BD9">
        <w:t xml:space="preserve">from mediators </w:t>
      </w:r>
      <w:r>
        <w:t xml:space="preserve">on the possibility of </w:t>
      </w:r>
      <w:r w:rsidR="004D548A">
        <w:t>a</w:t>
      </w:r>
      <w:r>
        <w:t>n imbalance of power between the mediation participants – in general or as a result of domestic violence.  The questions are:</w:t>
      </w:r>
    </w:p>
    <w:p w:rsidR="00EC5EEC" w:rsidRDefault="00EC5EEC" w:rsidP="00EC5EEC"/>
    <w:p w:rsidR="00EC5EEC" w:rsidRPr="00EC5EEC" w:rsidRDefault="00EC5EEC" w:rsidP="00EC5EEC">
      <w:pPr>
        <w:ind w:left="720"/>
      </w:pPr>
      <w:r w:rsidRPr="00EC5EEC">
        <w:lastRenderedPageBreak/>
        <w:t xml:space="preserve">Did you have any concern during this mediation that the outcome was unfair because of an imbalance in the power of the participants during the process?    </w:t>
      </w:r>
      <w:r w:rsidRPr="00EC5EEC">
        <w:rPr>
          <w:rFonts w:cs="Arial"/>
        </w:rPr>
        <w:t>O</w:t>
      </w:r>
      <w:r w:rsidR="005C4BD9">
        <w:rPr>
          <w:rFonts w:cs="Arial"/>
        </w:rPr>
        <w:t xml:space="preserve"> </w:t>
      </w:r>
      <w:r w:rsidRPr="00EC5EEC">
        <w:t>Yes</w:t>
      </w:r>
      <w:r w:rsidRPr="00EC5EEC">
        <w:tab/>
      </w:r>
      <w:r w:rsidRPr="00EC5EEC">
        <w:tab/>
      </w:r>
      <w:r w:rsidRPr="00EC5EEC">
        <w:rPr>
          <w:rFonts w:cs="Arial"/>
        </w:rPr>
        <w:t>O</w:t>
      </w:r>
      <w:r w:rsidR="005C4BD9">
        <w:rPr>
          <w:rFonts w:cs="Arial"/>
        </w:rPr>
        <w:t xml:space="preserve"> </w:t>
      </w:r>
      <w:r>
        <w:t>No</w:t>
      </w:r>
      <w:r>
        <w:tab/>
        <w:t xml:space="preserve">  If “yes,” </w:t>
      </w:r>
      <w:r w:rsidRPr="00EC5EEC">
        <w:t>please provide a few observations about the process.</w:t>
      </w:r>
    </w:p>
    <w:p w:rsidR="00EC5EEC" w:rsidRDefault="00EC5EEC" w:rsidP="00EC5EEC">
      <w:pPr>
        <w:rPr>
          <w:rFonts w:ascii="Arial Narrow" w:hAnsi="Arial Narrow"/>
          <w:sz w:val="22"/>
          <w:szCs w:val="22"/>
        </w:rPr>
      </w:pPr>
    </w:p>
    <w:p w:rsidR="00EC5EEC" w:rsidRDefault="00EC5EEC" w:rsidP="00EC5EEC">
      <w:pPr>
        <w:ind w:left="720"/>
      </w:pPr>
      <w:r w:rsidRPr="00EC5EEC">
        <w:t>Domestic violence issues.  Please describe indicia of domestic violence identified during the orientation or mediation and steps you took to address that issue.</w:t>
      </w:r>
    </w:p>
    <w:p w:rsidR="00EC5EEC" w:rsidRDefault="00EC5EEC" w:rsidP="00EC5EEC">
      <w:pPr>
        <w:ind w:left="720"/>
      </w:pPr>
    </w:p>
    <w:p w:rsidR="004024B2" w:rsidRDefault="008C21E8" w:rsidP="00EC5EEC">
      <w:r>
        <w:t>Mediators</w:t>
      </w:r>
      <w:r w:rsidR="00EC5EEC">
        <w:t xml:space="preserve"> </w:t>
      </w:r>
      <w:r w:rsidR="004024B2">
        <w:t>respond</w:t>
      </w:r>
      <w:r>
        <w:t>ed</w:t>
      </w:r>
      <w:r w:rsidR="005C4BD9">
        <w:t xml:space="preserve"> to the first question</w:t>
      </w:r>
      <w:r w:rsidR="00EC5EEC">
        <w:t xml:space="preserve"> for 325 of the 427 cases included in our analysis.  They reported a perception of imbalance in 7% of the cases (22 of 325</w:t>
      </w:r>
      <w:r w:rsidR="005C4BD9">
        <w:t xml:space="preserve"> cases</w:t>
      </w:r>
      <w:r w:rsidR="00EC5EEC">
        <w:t xml:space="preserve">).  </w:t>
      </w:r>
      <w:r w:rsidR="004024B2">
        <w:t xml:space="preserve">Although we are missing information on age, education, and income for a third of these cases, mediators tend to identify power imbalances more in cases in the following categories:  ages between 25-34, education at the high school level, and incomes between $501 and $2000 per month (there were no instances of perceived imbalance for persons with income levels above $5,000 per month).  </w:t>
      </w:r>
    </w:p>
    <w:p w:rsidR="004024B2" w:rsidRDefault="004024B2" w:rsidP="00EC5EEC"/>
    <w:p w:rsidR="00EC5EEC" w:rsidRDefault="00EC5EEC" w:rsidP="00EC5EEC">
      <w:r>
        <w:t>The</w:t>
      </w:r>
      <w:r w:rsidR="004024B2">
        <w:t xml:space="preserve"> mediators’</w:t>
      </w:r>
      <w:r>
        <w:t xml:space="preserve"> narrative responses to the two questions are set forth verbatim</w:t>
      </w:r>
      <w:r w:rsidR="005C4BD9">
        <w:t xml:space="preserve"> below</w:t>
      </w:r>
      <w:r w:rsidR="004042EE">
        <w:t>; we also note the location at which the mediation took place</w:t>
      </w:r>
      <w:r>
        <w:t>.</w:t>
      </w:r>
    </w:p>
    <w:p w:rsidR="005A21CD" w:rsidRDefault="005A21CD" w:rsidP="00EC5EEC"/>
    <w:p w:rsidR="005A21CD" w:rsidRDefault="005A21CD" w:rsidP="00EC5EEC">
      <w:r>
        <w:t xml:space="preserve">The comments below demonstrate a high level of sophistication among the mediators – both in identifying domestic violence or other bases for imbalance of power between the participants that could lead to unfairness and in </w:t>
      </w:r>
      <w:r w:rsidR="005C4BD9">
        <w:t>respond</w:t>
      </w:r>
      <w:r w:rsidR="00EA77FD">
        <w:t>ing in ways</w:t>
      </w:r>
      <w:r>
        <w:t xml:space="preserve"> </w:t>
      </w:r>
      <w:r w:rsidR="007C3E71">
        <w:t>that</w:t>
      </w:r>
      <w:r>
        <w:t xml:space="preserve"> </w:t>
      </w:r>
      <w:r w:rsidR="005C4BD9">
        <w:t xml:space="preserve">minimize the likelihood </w:t>
      </w:r>
      <w:r w:rsidR="00EA77FD">
        <w:t>that</w:t>
      </w:r>
      <w:r w:rsidR="005C4BD9">
        <w:t xml:space="preserve"> any such </w:t>
      </w:r>
      <w:r w:rsidR="00EA77FD">
        <w:t xml:space="preserve">power imbalances </w:t>
      </w:r>
      <w:r w:rsidR="007C3E71">
        <w:t>will produce</w:t>
      </w:r>
      <w:r w:rsidR="00EA77FD">
        <w:t xml:space="preserve"> </w:t>
      </w:r>
      <w:r w:rsidR="005C4BD9">
        <w:t xml:space="preserve">unfairness </w:t>
      </w:r>
      <w:r w:rsidR="00EA77FD">
        <w:t xml:space="preserve">in the results of </w:t>
      </w:r>
      <w:r w:rsidR="005C4BD9">
        <w:t>the mediation process.  The</w:t>
      </w:r>
      <w:r w:rsidR="004024B2">
        <w:t>se narrative</w:t>
      </w:r>
      <w:r w:rsidR="005C4BD9">
        <w:t xml:space="preserve"> comments could serve as the basis for an article for mediators in North Dakota or elsewhere to familiarize them with the sorts of situations they may encounter and the steps they can take to deal with them appropriately.</w:t>
      </w:r>
    </w:p>
    <w:p w:rsidR="005C4BD9" w:rsidRDefault="005C4BD9" w:rsidP="00EC5EEC"/>
    <w:p w:rsidR="005C4BD9" w:rsidRPr="00EC5EEC" w:rsidRDefault="005C4BD9" w:rsidP="00EC5EEC">
      <w:r>
        <w:t xml:space="preserve">The sophistication of the comments leads the evaluator to conclude that there is no significant likelihood in North Dakota that mandatory custody mediation will lead to a miscarriage of justice as a result of domestic violence or any other </w:t>
      </w:r>
      <w:r w:rsidR="007C3E71">
        <w:t>source of</w:t>
      </w:r>
      <w:r>
        <w:t xml:space="preserve"> an imbalance of power between the mediation participants.</w:t>
      </w:r>
    </w:p>
    <w:p w:rsidR="004D548A" w:rsidRPr="004D548A" w:rsidRDefault="004D548A" w:rsidP="004D548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3600"/>
        <w:gridCol w:w="4608"/>
      </w:tblGrid>
      <w:tr w:rsidR="004D548A" w:rsidTr="00810A1A">
        <w:trPr>
          <w:tblHeader/>
        </w:trPr>
        <w:tc>
          <w:tcPr>
            <w:tcW w:w="1368" w:type="dxa"/>
            <w:shd w:val="clear" w:color="auto" w:fill="auto"/>
            <w:vAlign w:val="center"/>
          </w:tcPr>
          <w:p w:rsidR="004D548A" w:rsidRPr="00810A1A" w:rsidRDefault="004D548A" w:rsidP="00810A1A">
            <w:pPr>
              <w:jc w:val="center"/>
              <w:rPr>
                <w:rFonts w:ascii="Arial Narrow" w:hAnsi="Arial Narrow" w:cs="Calibri"/>
                <w:b/>
                <w:color w:val="000000"/>
              </w:rPr>
            </w:pPr>
            <w:r w:rsidRPr="00810A1A">
              <w:rPr>
                <w:rFonts w:ascii="Arial Narrow" w:hAnsi="Arial Narrow" w:cs="Calibri"/>
                <w:b/>
                <w:color w:val="000000"/>
              </w:rPr>
              <w:t>Location</w:t>
            </w:r>
          </w:p>
        </w:tc>
        <w:tc>
          <w:tcPr>
            <w:tcW w:w="3600" w:type="dxa"/>
            <w:shd w:val="clear" w:color="auto" w:fill="auto"/>
            <w:vAlign w:val="center"/>
          </w:tcPr>
          <w:p w:rsidR="004D548A" w:rsidRPr="00810A1A" w:rsidRDefault="004D548A" w:rsidP="00810A1A">
            <w:pPr>
              <w:jc w:val="center"/>
              <w:rPr>
                <w:rFonts w:ascii="Arial Narrow" w:hAnsi="Arial Narrow" w:cs="Calibri"/>
                <w:b/>
                <w:color w:val="000000"/>
              </w:rPr>
            </w:pPr>
            <w:r w:rsidRPr="00810A1A">
              <w:rPr>
                <w:rFonts w:ascii="Arial Narrow" w:hAnsi="Arial Narrow" w:cs="Calibri"/>
                <w:b/>
                <w:color w:val="000000"/>
              </w:rPr>
              <w:t>Imbalance of power</w:t>
            </w:r>
            <w:r w:rsidR="004042EE" w:rsidRPr="00810A1A">
              <w:rPr>
                <w:rFonts w:ascii="Arial Narrow" w:hAnsi="Arial Narrow" w:cs="Calibri"/>
                <w:b/>
                <w:color w:val="000000"/>
              </w:rPr>
              <w:t xml:space="preserve"> comments</w:t>
            </w:r>
          </w:p>
        </w:tc>
        <w:tc>
          <w:tcPr>
            <w:tcW w:w="4608" w:type="dxa"/>
            <w:shd w:val="clear" w:color="auto" w:fill="auto"/>
            <w:vAlign w:val="center"/>
          </w:tcPr>
          <w:p w:rsidR="004D548A" w:rsidRPr="00810A1A" w:rsidRDefault="004042EE" w:rsidP="00810A1A">
            <w:pPr>
              <w:jc w:val="center"/>
              <w:rPr>
                <w:rFonts w:ascii="Arial Narrow" w:hAnsi="Arial Narrow" w:cs="Calibri"/>
                <w:b/>
                <w:color w:val="000000"/>
              </w:rPr>
            </w:pPr>
            <w:r w:rsidRPr="00810A1A">
              <w:rPr>
                <w:rFonts w:ascii="Arial Narrow" w:hAnsi="Arial Narrow" w:cs="Calibri"/>
                <w:b/>
                <w:color w:val="000000"/>
              </w:rPr>
              <w:t>Domestic violence comments</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Mother has a very strong personality.  Father has a learning disability.</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There was discussion of anger issues and one altercation early in the marriage.</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Plaintiff and I discussed the issue of DV.  She requested that she be allowed to try mediation.  </w:t>
            </w:r>
            <w:r w:rsidRPr="00810A1A">
              <w:rPr>
                <w:rFonts w:ascii="Arial Narrow" w:hAnsi="Arial Narrow" w:cs="Calibri"/>
                <w:color w:val="000000"/>
                <w:sz w:val="22"/>
                <w:szCs w:val="22"/>
              </w:rPr>
              <w:lastRenderedPageBreak/>
              <w:t xml:space="preserve">Physical fear was not present.  I explained the power balance needed for mediation.  She felt she could speak freely and openly.  She came early to the mediation.  We set up a safety plan and she was allowed to leave first following the mediation session.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lastRenderedPageBreak/>
              <w:t>Grand Forks</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No domestic violence reported or observed.  Female requested someone to attend to support her ability to hear and talk in the first two sessions.  She was alone and speaking freely in the third session.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One party spoke of 1 incident of DV approximately 1 year prior.  Attorney for the parties attend</w:t>
            </w:r>
            <w:r w:rsidR="007C3E71">
              <w:rPr>
                <w:rFonts w:ascii="Arial Narrow" w:hAnsi="Arial Narrow" w:cs="Calibri"/>
                <w:color w:val="000000"/>
                <w:sz w:val="22"/>
                <w:szCs w:val="22"/>
              </w:rPr>
              <w:t>ed</w:t>
            </w:r>
            <w:r w:rsidRPr="00810A1A">
              <w:rPr>
                <w:rFonts w:ascii="Arial Narrow" w:hAnsi="Arial Narrow" w:cs="Calibri"/>
                <w:color w:val="000000"/>
                <w:sz w:val="22"/>
                <w:szCs w:val="22"/>
              </w:rPr>
              <w:t xml:space="preserve"> mediation.  Discussed and utilized a safety plan with client.  Client very adamant about mediating even if prior DV.</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Mother expressed concerns about Father's mental health and temper.  The session took place at the GF courthouse and law enforcement was nearby.  Much of the mediation took place with the parties individually.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I felt the defendant would not stand behind her position and became emotional several times.  She wrote me an email explaining her position but did not stand behind it when we met.  </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Other party some concerns</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Male had all the financial power and had used threats to manipulate.  Observed and reflected and allowed the parties to negotiate how to handle the situation present and future.  </w:t>
            </w:r>
          </w:p>
        </w:tc>
        <w:tc>
          <w:tcPr>
            <w:tcW w:w="4608" w:type="dxa"/>
            <w:shd w:val="clear" w:color="auto" w:fill="auto"/>
          </w:tcPr>
          <w:p w:rsidR="004D548A" w:rsidRPr="00810A1A" w:rsidRDefault="007C3E71" w:rsidP="005A21CD">
            <w:pPr>
              <w:rPr>
                <w:rFonts w:ascii="Arial Narrow" w:hAnsi="Arial Narrow" w:cs="Calibri"/>
                <w:color w:val="000000"/>
                <w:sz w:val="22"/>
                <w:szCs w:val="22"/>
              </w:rPr>
            </w:pPr>
            <w:r>
              <w:rPr>
                <w:rFonts w:ascii="Arial Narrow" w:hAnsi="Arial Narrow" w:cs="Calibri"/>
                <w:color w:val="000000"/>
                <w:sz w:val="22"/>
                <w:szCs w:val="22"/>
              </w:rPr>
              <w:t>Non</w:t>
            </w:r>
            <w:r w:rsidR="004D548A" w:rsidRPr="00810A1A">
              <w:rPr>
                <w:rFonts w:ascii="Arial Narrow" w:hAnsi="Arial Narrow" w:cs="Calibri"/>
                <w:color w:val="000000"/>
                <w:sz w:val="22"/>
                <w:szCs w:val="22"/>
              </w:rPr>
              <w:t>e reported or observed -- except for verbal reported above.</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None reported or obse</w:t>
            </w:r>
            <w:r w:rsidR="004042EE" w:rsidRPr="00810A1A">
              <w:rPr>
                <w:rFonts w:ascii="Arial Narrow" w:hAnsi="Arial Narrow" w:cs="Calibri"/>
                <w:color w:val="000000"/>
                <w:sz w:val="22"/>
                <w:szCs w:val="22"/>
              </w:rPr>
              <w:t>r</w:t>
            </w:r>
            <w:r w:rsidRPr="00810A1A">
              <w:rPr>
                <w:rFonts w:ascii="Arial Narrow" w:hAnsi="Arial Narrow" w:cs="Calibri"/>
                <w:color w:val="000000"/>
                <w:sz w:val="22"/>
                <w:szCs w:val="22"/>
              </w:rPr>
              <w:t xml:space="preserve">ved. High levels of anger interfered with communication and shifted in the mediation.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Both parties had their attorney present.</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Each party described pushing and shoving as mutual.  Neither had concerns for their safety or ability to mediate.  I did seat them across the table from each other and tried to keep heated arguments at bay.  I saw them out at the end of the case.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Domestic violence identifi</w:t>
            </w:r>
            <w:r w:rsidR="007C3E71">
              <w:rPr>
                <w:rFonts w:ascii="Arial Narrow" w:hAnsi="Arial Narrow" w:cs="Calibri"/>
                <w:color w:val="000000"/>
                <w:sz w:val="22"/>
                <w:szCs w:val="22"/>
              </w:rPr>
              <w:t>ed by client.  Client insisted o</w:t>
            </w:r>
            <w:r w:rsidRPr="00810A1A">
              <w:rPr>
                <w:rFonts w:ascii="Arial Narrow" w:hAnsi="Arial Narrow" w:cs="Calibri"/>
                <w:color w:val="000000"/>
                <w:sz w:val="22"/>
                <w:szCs w:val="22"/>
              </w:rPr>
              <w:t>n trying mediation.  Mediator exp</w:t>
            </w:r>
            <w:r w:rsidR="004042EE" w:rsidRPr="00810A1A">
              <w:rPr>
                <w:rFonts w:ascii="Arial Narrow" w:hAnsi="Arial Narrow" w:cs="Calibri"/>
                <w:color w:val="000000"/>
                <w:sz w:val="22"/>
                <w:szCs w:val="22"/>
              </w:rPr>
              <w:t>l</w:t>
            </w:r>
            <w:r w:rsidRPr="00810A1A">
              <w:rPr>
                <w:rFonts w:ascii="Arial Narrow" w:hAnsi="Arial Narrow" w:cs="Calibri"/>
                <w:color w:val="000000"/>
                <w:sz w:val="22"/>
                <w:szCs w:val="22"/>
              </w:rPr>
              <w:t xml:space="preserve">ained the process of mediation and the balance of power.  Mediator agreed to "caucus" this mediation.  Other party agreed to this process.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vAlign w:val="bottom"/>
          </w:tcPr>
          <w:p w:rsidR="004D548A" w:rsidRPr="00810A1A" w:rsidRDefault="004042EE" w:rsidP="004042EE">
            <w:pPr>
              <w:rPr>
                <w:rFonts w:ascii="Arial Narrow" w:hAnsi="Arial Narrow" w:cs="Calibri"/>
                <w:color w:val="000000"/>
                <w:sz w:val="22"/>
                <w:szCs w:val="22"/>
              </w:rPr>
            </w:pPr>
            <w:r w:rsidRPr="00810A1A">
              <w:rPr>
                <w:rFonts w:ascii="Arial Narrow" w:hAnsi="Arial Narrow" w:cs="Calibri"/>
                <w:color w:val="000000"/>
                <w:sz w:val="22"/>
                <w:szCs w:val="22"/>
              </w:rPr>
              <w:t xml:space="preserve">The parties went into mediation with a positive attitude and all issues were discussed and put into a document (Stipulation) by the Plaintiff, proceeding pro se.  I reviewed the document with the parties in order to assure them of the </w:t>
            </w:r>
            <w:r w:rsidRPr="00810A1A">
              <w:rPr>
                <w:rFonts w:ascii="Arial Narrow" w:hAnsi="Arial Narrow" w:cs="Calibri"/>
                <w:color w:val="000000"/>
                <w:sz w:val="22"/>
                <w:szCs w:val="22"/>
              </w:rPr>
              <w:lastRenderedPageBreak/>
              <w:t xml:space="preserve">appropriate format, etc.  The Plaintiff dominated the process.  Had to run interference for the Defendant.  No attorneys involved.  </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042EE">
            <w:pPr>
              <w:rPr>
                <w:rFonts w:ascii="Arial Narrow" w:hAnsi="Arial Narrow" w:cs="Calibri"/>
                <w:color w:val="000000"/>
                <w:sz w:val="22"/>
                <w:szCs w:val="22"/>
              </w:rPr>
            </w:pPr>
            <w:r w:rsidRPr="00810A1A">
              <w:rPr>
                <w:rFonts w:ascii="Arial Narrow" w:hAnsi="Arial Narrow" w:cs="Calibri"/>
                <w:color w:val="000000"/>
                <w:sz w:val="22"/>
                <w:szCs w:val="22"/>
              </w:rPr>
              <w:t xml:space="preserve">There was one incident </w:t>
            </w:r>
            <w:r w:rsidR="004D548A" w:rsidRPr="00810A1A">
              <w:rPr>
                <w:rFonts w:ascii="Arial Narrow" w:hAnsi="Arial Narrow" w:cs="Calibri"/>
                <w:color w:val="000000"/>
                <w:sz w:val="22"/>
                <w:szCs w:val="22"/>
              </w:rPr>
              <w:t xml:space="preserve">of breaking property.  The perpetrator acknowledged it.  The victim felt it was due to alcohol use and had no concerns for her safety in mediation as long as he was not drinking.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One party was frustrated with the passivity of the other and ended up giving in more than she should have.  It was discussed appropriately.  </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The parties remained in the marital home and the husband was very resistant to looking into options to refinance the home in order for the wife to move.  Both parties were extremely defensive and had a difficult time looking at issues objectively.  </w:t>
            </w:r>
          </w:p>
        </w:tc>
        <w:tc>
          <w:tcPr>
            <w:tcW w:w="4608" w:type="dxa"/>
            <w:shd w:val="clear" w:color="auto" w:fill="auto"/>
          </w:tcPr>
          <w:p w:rsidR="004D548A" w:rsidRPr="00810A1A" w:rsidRDefault="004D548A" w:rsidP="005A21CD">
            <w:pPr>
              <w:rPr>
                <w:rFonts w:ascii="Arial Narrow" w:hAnsi="Arial Narrow" w:cs="Calibri"/>
                <w:color w:val="000000"/>
                <w:sz w:val="22"/>
                <w:szCs w:val="22"/>
              </w:rPr>
            </w:pPr>
            <w:r w:rsidRPr="00810A1A">
              <w:rPr>
                <w:rFonts w:ascii="Arial Narrow" w:hAnsi="Arial Narrow" w:cs="Calibri"/>
                <w:color w:val="000000"/>
                <w:sz w:val="22"/>
                <w:szCs w:val="22"/>
              </w:rPr>
              <w:t xml:space="preserve">There was an incident that was not reported of a physical altercation.  The wife said she was slapped across the face.  Safety issues were explored and she was encouraged to seek out counseling.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History of domestic violence but no current concerns other than emotional/mental abuse between both parties.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There was power and control issues, manipulation that eventually focused on the need to end the mediation process.</w:t>
            </w:r>
          </w:p>
        </w:tc>
        <w:tc>
          <w:tcPr>
            <w:tcW w:w="4608" w:type="dxa"/>
            <w:shd w:val="clear" w:color="auto" w:fill="auto"/>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None reported or observed - with the exception of power and control.</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This was a post-divorce proceeding.  The parties have been living apart for the last 2 years.  One party indicated that there was DV during the marriage but not since except for one major incident with the Jamestown police.  Oddly, the criminal jud</w:t>
            </w:r>
            <w:r w:rsidR="005A21CD" w:rsidRPr="00810A1A">
              <w:rPr>
                <w:rFonts w:ascii="Arial Narrow" w:hAnsi="Arial Narrow" w:cs="Calibri"/>
                <w:color w:val="000000"/>
                <w:sz w:val="22"/>
                <w:szCs w:val="22"/>
              </w:rPr>
              <w:t>g</w:t>
            </w:r>
            <w:r w:rsidRPr="00810A1A">
              <w:rPr>
                <w:rFonts w:ascii="Arial Narrow" w:hAnsi="Arial Narrow" w:cs="Calibri"/>
                <w:color w:val="000000"/>
                <w:sz w:val="22"/>
                <w:szCs w:val="22"/>
              </w:rPr>
              <w:t>ment contains a no contact provision regarding the ex-spouses even though the ex-spouse was not a victim or witness.  The judge order</w:t>
            </w:r>
            <w:r w:rsidR="005A21CD" w:rsidRPr="00810A1A">
              <w:rPr>
                <w:rFonts w:ascii="Arial Narrow" w:hAnsi="Arial Narrow" w:cs="Calibri"/>
                <w:color w:val="000000"/>
                <w:sz w:val="22"/>
                <w:szCs w:val="22"/>
              </w:rPr>
              <w:t>e</w:t>
            </w:r>
            <w:r w:rsidRPr="00810A1A">
              <w:rPr>
                <w:rFonts w:ascii="Arial Narrow" w:hAnsi="Arial Narrow" w:cs="Calibri"/>
                <w:color w:val="000000"/>
                <w:sz w:val="22"/>
                <w:szCs w:val="22"/>
              </w:rPr>
              <w:t>d mediation.  The parties wanted to mediate.  Both parties attended the mediation session.  The parties were on different floors of the courthouse and never spoke directly to each other.  I went back and forth between the two meeting rooms.  One party left the mediation session early and with her attorney.  Both parties indicated that they felt safe communicating during the mediation session and both believed that they would not be subject to DV as a result of the mediation.</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Answered "No" to question 8. But I will qualify that with the following comments -- the parties were di</w:t>
            </w:r>
            <w:r w:rsidR="005A21CD" w:rsidRPr="00810A1A">
              <w:rPr>
                <w:rFonts w:ascii="Arial Narrow" w:hAnsi="Arial Narrow" w:cs="Calibri"/>
                <w:color w:val="000000"/>
                <w:sz w:val="22"/>
                <w:szCs w:val="22"/>
              </w:rPr>
              <w:t>s</w:t>
            </w:r>
            <w:r w:rsidRPr="00810A1A">
              <w:rPr>
                <w:rFonts w:ascii="Arial Narrow" w:hAnsi="Arial Narrow" w:cs="Calibri"/>
                <w:color w:val="000000"/>
                <w:sz w:val="22"/>
                <w:szCs w:val="22"/>
              </w:rPr>
              <w:t xml:space="preserve">cussing various options and when the mother said she had concerns about their ability to share custody because of some very real issues -- different school districts, etc. -- the </w:t>
            </w:r>
            <w:r w:rsidRPr="00810A1A">
              <w:rPr>
                <w:rFonts w:ascii="Arial Narrow" w:hAnsi="Arial Narrow" w:cs="Calibri"/>
                <w:color w:val="000000"/>
                <w:sz w:val="22"/>
                <w:szCs w:val="22"/>
              </w:rPr>
              <w:lastRenderedPageBreak/>
              <w:t>father beca</w:t>
            </w:r>
            <w:r w:rsidR="005A21CD" w:rsidRPr="00810A1A">
              <w:rPr>
                <w:rFonts w:ascii="Arial Narrow" w:hAnsi="Arial Narrow" w:cs="Calibri"/>
                <w:color w:val="000000"/>
                <w:sz w:val="22"/>
                <w:szCs w:val="22"/>
              </w:rPr>
              <w:t>u</w:t>
            </w:r>
            <w:r w:rsidRPr="00810A1A">
              <w:rPr>
                <w:rFonts w:ascii="Arial Narrow" w:hAnsi="Arial Narrow" w:cs="Calibri"/>
                <w:color w:val="000000"/>
                <w:sz w:val="22"/>
                <w:szCs w:val="22"/>
              </w:rPr>
              <w:t xml:space="preserve">se very passive aggressive and would not talk it out.  </w:t>
            </w:r>
          </w:p>
        </w:tc>
        <w:tc>
          <w:tcPr>
            <w:tcW w:w="4608" w:type="dxa"/>
            <w:shd w:val="clear" w:color="auto" w:fill="auto"/>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lastRenderedPageBreak/>
              <w:t>There was a</w:t>
            </w:r>
            <w:r w:rsidR="005A21CD" w:rsidRPr="00810A1A">
              <w:rPr>
                <w:rFonts w:ascii="Arial Narrow" w:hAnsi="Arial Narrow" w:cs="Calibri"/>
                <w:color w:val="000000"/>
                <w:sz w:val="22"/>
                <w:szCs w:val="22"/>
              </w:rPr>
              <w:t>n</w:t>
            </w:r>
            <w:r w:rsidRPr="00810A1A">
              <w:rPr>
                <w:rFonts w:ascii="Arial Narrow" w:hAnsi="Arial Narrow" w:cs="Calibri"/>
                <w:color w:val="000000"/>
                <w:sz w:val="22"/>
                <w:szCs w:val="22"/>
              </w:rPr>
              <w:t xml:space="preserve"> order for protection in effect when this case was initially referred.  I found out about it during the separate orientation session.  The order was finished in mid-April.  I talked with the mother several times prior to the sessions starting.  There was one single incident involving the authorities and she said she felt safe and would be able to assert herself.</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Due to the history of domestic violence there were screening precautions taken before this case was taken to the table.</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During the plaintiff's orientation she described past instances of domestic violence including: physical such as choking, hitting, dragging; mental/em</w:t>
            </w:r>
            <w:r w:rsidR="005A21CD" w:rsidRPr="00810A1A">
              <w:rPr>
                <w:rFonts w:ascii="Arial Narrow" w:hAnsi="Arial Narrow" w:cs="Calibri"/>
                <w:color w:val="000000"/>
                <w:sz w:val="22"/>
                <w:szCs w:val="22"/>
              </w:rPr>
              <w:t>o</w:t>
            </w:r>
            <w:r w:rsidRPr="00810A1A">
              <w:rPr>
                <w:rFonts w:ascii="Arial Narrow" w:hAnsi="Arial Narrow" w:cs="Calibri"/>
                <w:color w:val="000000"/>
                <w:sz w:val="22"/>
                <w:szCs w:val="22"/>
              </w:rPr>
              <w:t xml:space="preserve">tional such as controlling and manipulating; verbal such as calling her names and putting her down.  The domestic violence screening tool was used for both parties. </w:t>
            </w:r>
            <w:r w:rsidR="007C3E71">
              <w:rPr>
                <w:rFonts w:ascii="Arial Narrow" w:hAnsi="Arial Narrow" w:cs="Calibri"/>
                <w:color w:val="000000"/>
                <w:sz w:val="22"/>
                <w:szCs w:val="22"/>
              </w:rPr>
              <w:t xml:space="preserve"> During mediation, the mediator</w:t>
            </w:r>
            <w:r w:rsidRPr="00810A1A">
              <w:rPr>
                <w:rFonts w:ascii="Arial Narrow" w:hAnsi="Arial Narrow" w:cs="Calibri"/>
                <w:color w:val="000000"/>
                <w:sz w:val="22"/>
                <w:szCs w:val="22"/>
              </w:rPr>
              <w:t xml:space="preserve"> paid close attention to the dynamics at the table.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Both parties addressed concerns in this area.  I felt they were evenly matched.  I asked both parties if they felt comfortable engaging/continuing mediation.</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One party described DV.  I asked if that party wanted to mediate and if so would it be a safe place and was there fear of retaliation after mediation ("No").  Both parties' attorneys participated in the mediation.  One party left mediation before the other.  That party was told to tell the mediator if any safety issues arose during mediation and she did not raise any.</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tcPr>
          <w:p w:rsidR="004D548A" w:rsidRPr="00810A1A" w:rsidRDefault="005A21CD">
            <w:pPr>
              <w:rPr>
                <w:rFonts w:ascii="Arial Narrow" w:hAnsi="Arial Narrow" w:cs="Calibri"/>
                <w:color w:val="000000"/>
                <w:sz w:val="22"/>
                <w:szCs w:val="22"/>
              </w:rPr>
            </w:pPr>
            <w:r w:rsidRPr="00810A1A">
              <w:rPr>
                <w:rFonts w:ascii="Arial Narrow" w:hAnsi="Arial Narrow" w:cs="Calibri"/>
                <w:color w:val="000000"/>
                <w:sz w:val="22"/>
                <w:szCs w:val="22"/>
              </w:rPr>
              <w:t>Were</w:t>
            </w:r>
            <w:r w:rsidR="004D548A" w:rsidRPr="00810A1A">
              <w:rPr>
                <w:rFonts w:ascii="Arial Narrow" w:hAnsi="Arial Narrow" w:cs="Calibri"/>
                <w:color w:val="000000"/>
                <w:sz w:val="22"/>
                <w:szCs w:val="22"/>
              </w:rPr>
              <w:t xml:space="preserve"> s</w:t>
            </w:r>
            <w:r w:rsidR="007C3E71">
              <w:rPr>
                <w:rFonts w:ascii="Arial Narrow" w:hAnsi="Arial Narrow" w:cs="Calibri"/>
                <w:color w:val="000000"/>
                <w:sz w:val="22"/>
                <w:szCs w:val="22"/>
              </w:rPr>
              <w:t>ome past D</w:t>
            </w:r>
            <w:r w:rsidR="004D548A" w:rsidRPr="00810A1A">
              <w:rPr>
                <w:rFonts w:ascii="Arial Narrow" w:hAnsi="Arial Narrow" w:cs="Calibri"/>
                <w:color w:val="000000"/>
                <w:sz w:val="22"/>
                <w:szCs w:val="22"/>
              </w:rPr>
              <w:t>V issues.  Mom was very conce</w:t>
            </w:r>
            <w:r w:rsidRPr="00810A1A">
              <w:rPr>
                <w:rFonts w:ascii="Arial Narrow" w:hAnsi="Arial Narrow" w:cs="Calibri"/>
                <w:color w:val="000000"/>
                <w:sz w:val="22"/>
                <w:szCs w:val="22"/>
              </w:rPr>
              <w:t>r</w:t>
            </w:r>
            <w:r w:rsidR="004D548A" w:rsidRPr="00810A1A">
              <w:rPr>
                <w:rFonts w:ascii="Arial Narrow" w:hAnsi="Arial Narrow" w:cs="Calibri"/>
                <w:color w:val="000000"/>
                <w:sz w:val="22"/>
                <w:szCs w:val="22"/>
              </w:rPr>
              <w:t>ned about the child being hurt.  We mediated wit</w:t>
            </w:r>
            <w:r w:rsidRPr="00810A1A">
              <w:rPr>
                <w:rFonts w:ascii="Arial Narrow" w:hAnsi="Arial Narrow" w:cs="Calibri"/>
                <w:color w:val="000000"/>
                <w:sz w:val="22"/>
                <w:szCs w:val="22"/>
              </w:rPr>
              <w:t>h</w:t>
            </w:r>
            <w:r w:rsidR="004D548A" w:rsidRPr="00810A1A">
              <w:rPr>
                <w:rFonts w:ascii="Arial Narrow" w:hAnsi="Arial Narrow" w:cs="Calibri"/>
                <w:color w:val="000000"/>
                <w:sz w:val="22"/>
                <w:szCs w:val="22"/>
              </w:rPr>
              <w:t xml:space="preserve"> the other party via phone.  Dad lives in Colorado.</w:t>
            </w:r>
          </w:p>
        </w:tc>
      </w:tr>
      <w:tr w:rsidR="004D548A" w:rsidTr="00810A1A">
        <w:tc>
          <w:tcPr>
            <w:tcW w:w="1368" w:type="dxa"/>
            <w:shd w:val="clear" w:color="auto" w:fill="auto"/>
          </w:tcPr>
          <w:p w:rsidR="004D548A" w:rsidRPr="00810A1A" w:rsidRDefault="004042EE" w:rsidP="004042EE">
            <w:pP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3600" w:type="dxa"/>
            <w:shd w:val="clear" w:color="auto" w:fill="auto"/>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Always power concerns with abuse.  No flags went up during the session.</w:t>
            </w:r>
          </w:p>
        </w:tc>
        <w:tc>
          <w:tcPr>
            <w:tcW w:w="4608" w:type="dxa"/>
            <w:shd w:val="clear" w:color="auto" w:fill="auto"/>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Past abuse was reported by one of the parties in orientation.  Extra time to help her process her decision on proceeding.  She decided to mediate in separate rooms with a support person.  Both parties had a support person.</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Devil's Lake</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The Plaintiff's attorney wanted mediation in separate rooms because of possible domestic violence.  The first mediation I mediated separately because of her request.  The second mediation took place in the same room as the parties had been communicating directly, and neither expressed any need for separate rooms.  I did not feel at either time there were domestic violence issues -- just more of an imbalance of ability to express one's desires.</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The parties had a previous but expired protection order.  I spoke extensively with the protected party about safety during and after the mediation.  Both parties' attorneys were present.  Both parties expressed a </w:t>
            </w:r>
            <w:r w:rsidRPr="00810A1A">
              <w:rPr>
                <w:rFonts w:ascii="Arial Narrow" w:hAnsi="Arial Narrow" w:cs="Calibri"/>
                <w:color w:val="000000"/>
                <w:sz w:val="22"/>
                <w:szCs w:val="22"/>
                <w:u w:val="single"/>
              </w:rPr>
              <w:t>strong</w:t>
            </w:r>
            <w:r w:rsidRPr="00810A1A">
              <w:rPr>
                <w:rFonts w:ascii="Arial Narrow" w:hAnsi="Arial Narrow" w:cs="Calibri"/>
                <w:color w:val="000000"/>
                <w:sz w:val="22"/>
                <w:szCs w:val="22"/>
              </w:rPr>
              <w:t xml:space="preserve"> desire to mediate and settle issues amicably.  The perpetrator was a sober alcoholic during/before mediation.  Violence had occu</w:t>
            </w:r>
            <w:r w:rsidR="005A21CD" w:rsidRPr="00810A1A">
              <w:rPr>
                <w:rFonts w:ascii="Arial Narrow" w:hAnsi="Arial Narrow" w:cs="Calibri"/>
                <w:color w:val="000000"/>
                <w:sz w:val="22"/>
                <w:szCs w:val="22"/>
              </w:rPr>
              <w:t>r</w:t>
            </w:r>
            <w:r w:rsidRPr="00810A1A">
              <w:rPr>
                <w:rFonts w:ascii="Arial Narrow" w:hAnsi="Arial Narrow" w:cs="Calibri"/>
                <w:color w:val="000000"/>
                <w:sz w:val="22"/>
                <w:szCs w:val="22"/>
              </w:rPr>
              <w:t xml:space="preserve">red only when the perpetrator had been drinking.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I didn’t but one of the attorneys did.</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Wife described pushing and grabbing by husband.  She had applied for a restraining order and dropped it.  </w:t>
            </w:r>
            <w:r w:rsidRPr="00810A1A">
              <w:rPr>
                <w:rFonts w:ascii="Arial Narrow" w:hAnsi="Arial Narrow" w:cs="Calibri"/>
                <w:color w:val="000000"/>
                <w:sz w:val="22"/>
                <w:szCs w:val="22"/>
              </w:rPr>
              <w:lastRenderedPageBreak/>
              <w:t>She felt it was [undecipherable].  She felt comfor</w:t>
            </w:r>
            <w:r w:rsidR="005A21CD" w:rsidRPr="00810A1A">
              <w:rPr>
                <w:rFonts w:ascii="Arial Narrow" w:hAnsi="Arial Narrow" w:cs="Calibri"/>
                <w:color w:val="000000"/>
                <w:sz w:val="22"/>
                <w:szCs w:val="22"/>
              </w:rPr>
              <w:t>t</w:t>
            </w:r>
            <w:r w:rsidRPr="00810A1A">
              <w:rPr>
                <w:rFonts w:ascii="Arial Narrow" w:hAnsi="Arial Narrow" w:cs="Calibri"/>
                <w:color w:val="000000"/>
                <w:sz w:val="22"/>
                <w:szCs w:val="22"/>
              </w:rPr>
              <w:t xml:space="preserve">able talking to him and they rode to the appointment together.  I asked her to tell me if she had concerns and she agreed but did not have any.  I did not leave them alone.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lastRenderedPageBreak/>
              <w:t>Fargo</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No, but one party requested to be separated and of course that request was granted.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There was one incident of domestic violence.  It was acknowle</w:t>
            </w:r>
            <w:r w:rsidR="005A21CD" w:rsidRPr="00810A1A">
              <w:rPr>
                <w:rFonts w:ascii="Arial Narrow" w:hAnsi="Arial Narrow" w:cs="Calibri"/>
                <w:color w:val="000000"/>
                <w:sz w:val="22"/>
                <w:szCs w:val="22"/>
              </w:rPr>
              <w:t>d</w:t>
            </w:r>
            <w:r w:rsidRPr="00810A1A">
              <w:rPr>
                <w:rFonts w:ascii="Arial Narrow" w:hAnsi="Arial Narrow" w:cs="Calibri"/>
                <w:color w:val="000000"/>
                <w:sz w:val="22"/>
                <w:szCs w:val="22"/>
              </w:rPr>
              <w:t xml:space="preserve">ged by both as an isolated incident.  I did not leave parties alone.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Carrington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Protection order in place for a number of years.  I separated the parties and went back and forth between them.</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5A21CD">
            <w:pPr>
              <w:rPr>
                <w:rFonts w:ascii="Arial Narrow" w:hAnsi="Arial Narrow" w:cs="Calibri"/>
                <w:color w:val="000000"/>
                <w:sz w:val="22"/>
                <w:szCs w:val="22"/>
              </w:rPr>
            </w:pPr>
            <w:r w:rsidRPr="00810A1A">
              <w:rPr>
                <w:rFonts w:ascii="Arial Narrow" w:hAnsi="Arial Narrow" w:cs="Calibri"/>
                <w:color w:val="000000"/>
                <w:sz w:val="22"/>
                <w:szCs w:val="22"/>
              </w:rPr>
              <w:t>Were</w:t>
            </w:r>
            <w:r w:rsidR="004D548A" w:rsidRPr="00810A1A">
              <w:rPr>
                <w:rFonts w:ascii="Arial Narrow" w:hAnsi="Arial Narrow" w:cs="Calibri"/>
                <w:color w:val="000000"/>
                <w:sz w:val="22"/>
                <w:szCs w:val="22"/>
              </w:rPr>
              <w:t xml:space="preserve"> some DV issues.  Party requested separate rooms.  We did conduct med</w:t>
            </w:r>
            <w:r w:rsidRPr="00810A1A">
              <w:rPr>
                <w:rFonts w:ascii="Arial Narrow" w:hAnsi="Arial Narrow" w:cs="Calibri"/>
                <w:color w:val="000000"/>
                <w:sz w:val="22"/>
                <w:szCs w:val="22"/>
              </w:rPr>
              <w:t>i</w:t>
            </w:r>
            <w:r w:rsidR="004D548A" w:rsidRPr="00810A1A">
              <w:rPr>
                <w:rFonts w:ascii="Arial Narrow" w:hAnsi="Arial Narrow" w:cs="Calibri"/>
                <w:color w:val="000000"/>
                <w:sz w:val="22"/>
                <w:szCs w:val="22"/>
              </w:rPr>
              <w:t>ation in separate rooms.</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Williston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The defendant was very loud, vocal and controlling of the situation.  I stopped the mediation at one point and divided the parties to cool off.  Plaintiff insisted on continuing and things went very well after the break.  </w:t>
            </w:r>
          </w:p>
        </w:tc>
        <w:tc>
          <w:tcPr>
            <w:tcW w:w="4608" w:type="dxa"/>
            <w:shd w:val="clear" w:color="auto" w:fill="auto"/>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When we took a break I questioned Plaintiff about past violence, which was confirmed.  But she insisted on proceeding.  DCRO was recently dismissed, which probably contributed to animosity.</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Initially, one party brought the</w:t>
            </w:r>
            <w:r w:rsidR="005A21CD" w:rsidRPr="00810A1A">
              <w:rPr>
                <w:rFonts w:ascii="Arial Narrow" w:hAnsi="Arial Narrow" w:cs="Calibri"/>
                <w:color w:val="000000"/>
                <w:sz w:val="22"/>
                <w:szCs w:val="22"/>
              </w:rPr>
              <w:t>ir attorney and it was uncomfort</w:t>
            </w:r>
            <w:r w:rsidRPr="00810A1A">
              <w:rPr>
                <w:rFonts w:ascii="Arial Narrow" w:hAnsi="Arial Narrow" w:cs="Calibri"/>
                <w:color w:val="000000"/>
                <w:sz w:val="22"/>
                <w:szCs w:val="22"/>
              </w:rPr>
              <w:t>able for the party who decided not to bring an attorney due to the attorney being very verbal/active.  This was only during the first session.  The attorney did not attend after this and the parties were very interactive and it seemed to be extremely helpful to them.</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Several years ago there was a protection order in place.  Neither party felt threatened or fearful currently.  The parties have lived apart for five years.  The parties' attorneys were present during mediation.  The parties did the mediation in two different rooms and left at separate times.  </w:t>
            </w:r>
          </w:p>
        </w:tc>
      </w:tr>
      <w:tr w:rsidR="004D548A" w:rsidTr="00810A1A">
        <w:tc>
          <w:tcPr>
            <w:tcW w:w="1368" w:type="dxa"/>
            <w:shd w:val="clear" w:color="auto" w:fill="auto"/>
          </w:tcPr>
          <w:p w:rsidR="004D548A" w:rsidRPr="00810A1A" w:rsidRDefault="005A21CD" w:rsidP="004042EE">
            <w:pPr>
              <w:rPr>
                <w:rFonts w:ascii="Arial Narrow" w:hAnsi="Arial Narrow" w:cs="Calibri"/>
                <w:color w:val="000000"/>
                <w:sz w:val="22"/>
                <w:szCs w:val="22"/>
              </w:rPr>
            </w:pPr>
            <w:r w:rsidRPr="00810A1A">
              <w:rPr>
                <w:rFonts w:ascii="Arial Narrow" w:hAnsi="Arial Narrow" w:cs="Calibri"/>
                <w:color w:val="000000"/>
                <w:sz w:val="22"/>
                <w:szCs w:val="22"/>
              </w:rPr>
              <w:t>Stanley</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I questioned the imbalance of power because one party was unrepresented and one had an attorney present.  But that did not appear to be a factor in the outcome.  </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Emotional issues/abuse in relationship history.</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Ellendale</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Emotional abuse possible.  No physical abuse.  Party brought attorney to mediation to ensure his/her voice was heard and outcome was fair.</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Verbal abuse identified.  Mediation conducted with attorneys present and in separate rooms.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Mother has had full residential responsibility without visitation.  A </w:t>
            </w:r>
            <w:r w:rsidRPr="00810A1A">
              <w:rPr>
                <w:rFonts w:ascii="Arial Narrow" w:hAnsi="Arial Narrow" w:cs="Calibri"/>
                <w:color w:val="000000"/>
                <w:sz w:val="22"/>
                <w:szCs w:val="22"/>
              </w:rPr>
              <w:lastRenderedPageBreak/>
              <w:t>parenting plan was not followed in the past.  Father not interested (or aware</w:t>
            </w:r>
            <w:r w:rsidR="005A21CD" w:rsidRPr="00810A1A">
              <w:rPr>
                <w:rFonts w:ascii="Arial Narrow" w:hAnsi="Arial Narrow" w:cs="Calibri"/>
                <w:color w:val="000000"/>
                <w:sz w:val="22"/>
                <w:szCs w:val="22"/>
              </w:rPr>
              <w:t>) of legal rights.  Referred pa</w:t>
            </w:r>
            <w:r w:rsidRPr="00810A1A">
              <w:rPr>
                <w:rFonts w:ascii="Arial Narrow" w:hAnsi="Arial Narrow" w:cs="Calibri"/>
                <w:color w:val="000000"/>
                <w:sz w:val="22"/>
                <w:szCs w:val="22"/>
              </w:rPr>
              <w:t>rties to get legal advice and gave them ND (SBND) sample</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None.  There were concerns of stalking voiced by Plaintiff but she opted to proceed with mediation.  Discussed safety planning and options if she became uncomfortable.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Domestic violence was a concern in this case.  All allegations were denied, but there was enough concern to keep the parties separate and require counsel at joint sessions.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3600" w:type="dxa"/>
            <w:shd w:val="clear" w:color="auto" w:fill="auto"/>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Lack of representation, resources.  Power swings both ways.</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No agreements were reached but had there been, they were heading into unfair territory.  One party was giving in to the other's demands and I was not comfortable with it.</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Yes.  </w:t>
            </w:r>
            <w:r w:rsidR="005A21CD" w:rsidRPr="00810A1A">
              <w:rPr>
                <w:rFonts w:ascii="Arial Narrow" w:hAnsi="Arial Narrow" w:cs="Calibri"/>
                <w:color w:val="000000"/>
                <w:sz w:val="22"/>
                <w:szCs w:val="22"/>
              </w:rPr>
              <w:t xml:space="preserve">Pushing, slapping, blocking </w:t>
            </w:r>
            <w:r w:rsidRPr="00810A1A">
              <w:rPr>
                <w:rFonts w:ascii="Arial Narrow" w:hAnsi="Arial Narrow" w:cs="Calibri"/>
                <w:color w:val="000000"/>
                <w:sz w:val="22"/>
                <w:szCs w:val="22"/>
              </w:rPr>
              <w:t>doorways.  Both par</w:t>
            </w:r>
            <w:r w:rsidR="005A21CD" w:rsidRPr="00810A1A">
              <w:rPr>
                <w:rFonts w:ascii="Arial Narrow" w:hAnsi="Arial Narrow" w:cs="Calibri"/>
                <w:color w:val="000000"/>
                <w:sz w:val="22"/>
                <w:szCs w:val="22"/>
              </w:rPr>
              <w:t>t</w:t>
            </w:r>
            <w:r w:rsidRPr="00810A1A">
              <w:rPr>
                <w:rFonts w:ascii="Arial Narrow" w:hAnsi="Arial Narrow" w:cs="Calibri"/>
                <w:color w:val="000000"/>
                <w:sz w:val="22"/>
                <w:szCs w:val="22"/>
              </w:rPr>
              <w:t xml:space="preserve">ies indicated that they would not feel threatened during mediation.  Safety plan made.  Attorneys required at mediation.  Discussions regarding any possible feelings of power imbalance.  None reported.  </w:t>
            </w:r>
          </w:p>
        </w:tc>
      </w:tr>
    </w:tbl>
    <w:p w:rsidR="00103A04" w:rsidRDefault="00103A04" w:rsidP="00103A04">
      <w:pPr>
        <w:pStyle w:val="Heading1"/>
        <w:numPr>
          <w:ilvl w:val="0"/>
          <w:numId w:val="0"/>
        </w:numPr>
        <w:ind w:left="360"/>
      </w:pPr>
      <w:bookmarkStart w:id="19" w:name="_Toc313872651"/>
      <w:r>
        <w:t>Participant Satisfaction</w:t>
      </w:r>
      <w:r w:rsidR="007154D5">
        <w:t xml:space="preserve"> Ratings</w:t>
      </w:r>
      <w:bookmarkEnd w:id="19"/>
    </w:p>
    <w:p w:rsidR="007154D5" w:rsidRDefault="007154D5" w:rsidP="007154D5"/>
    <w:p w:rsidR="003D651B" w:rsidRDefault="000B2E83" w:rsidP="007154D5">
      <w:r>
        <w:t xml:space="preserve">We </w:t>
      </w:r>
      <w:r w:rsidR="003D651B">
        <w:t xml:space="preserve">present the </w:t>
      </w:r>
      <w:r>
        <w:t>participant satisfaction</w:t>
      </w:r>
      <w:r w:rsidR="003D651B">
        <w:t xml:space="preserve"> data </w:t>
      </w:r>
      <w:r w:rsidR="00402F6D">
        <w:t>from a</w:t>
      </w:r>
      <w:r>
        <w:t xml:space="preserve"> database of </w:t>
      </w:r>
      <w:r w:rsidR="001A1F9C">
        <w:t xml:space="preserve">612 </w:t>
      </w:r>
      <w:r>
        <w:t>completed participant questionnaires</w:t>
      </w:r>
      <w:r w:rsidR="00402F6D">
        <w:t xml:space="preserve"> for the </w:t>
      </w:r>
      <w:r w:rsidR="001A1F9C">
        <w:t>third</w:t>
      </w:r>
      <w:r w:rsidR="00402F6D">
        <w:t xml:space="preserve"> data reporting p</w:t>
      </w:r>
      <w:r w:rsidR="00076210">
        <w:t xml:space="preserve">eriod and from a database </w:t>
      </w:r>
      <w:r w:rsidR="00076210" w:rsidRPr="005C1F35">
        <w:t xml:space="preserve">of </w:t>
      </w:r>
      <w:r w:rsidR="001A1F9C" w:rsidRPr="005C1F35">
        <w:t>950</w:t>
      </w:r>
      <w:r w:rsidR="00402F6D">
        <w:t xml:space="preserve"> completed questionnaires for the first </w:t>
      </w:r>
      <w:r w:rsidR="001A1F9C">
        <w:t>three and a half</w:t>
      </w:r>
      <w:r w:rsidR="00402F6D">
        <w:t xml:space="preserve"> years of the project</w:t>
      </w:r>
      <w:r>
        <w:t xml:space="preserve">.  </w:t>
      </w:r>
      <w:r w:rsidR="00222749">
        <w:t xml:space="preserve">Six of the surveys for the third reporting period (all from the same mediator) were misprinted and the scores were not discernible; we were unable to include those surveys in this data. </w:t>
      </w:r>
      <w:r w:rsidR="00402F6D">
        <w:t>We present participant satisfaction data for the first</w:t>
      </w:r>
      <w:r w:rsidR="001A1F9C">
        <w:t>,</w:t>
      </w:r>
      <w:r w:rsidR="00402F6D">
        <w:t xml:space="preserve"> second</w:t>
      </w:r>
      <w:r w:rsidR="001A1F9C">
        <w:t>, and third</w:t>
      </w:r>
      <w:r w:rsidR="00402F6D">
        <w:t xml:space="preserve"> reporting periods and for the first </w:t>
      </w:r>
      <w:r w:rsidR="001A1F9C">
        <w:t>three and a half</w:t>
      </w:r>
      <w:r w:rsidR="00402F6D">
        <w:t xml:space="preserve"> years of the project.  </w:t>
      </w:r>
      <w:r>
        <w:t xml:space="preserve">We then look for differences in </w:t>
      </w:r>
      <w:r w:rsidR="00D908A1">
        <w:t xml:space="preserve">participant </w:t>
      </w:r>
      <w:r>
        <w:t xml:space="preserve">satisfaction level </w:t>
      </w:r>
      <w:r w:rsidR="00D908A1">
        <w:t>by various case and participant characteristics.</w:t>
      </w:r>
      <w:r w:rsidR="005C1F35">
        <w:t xml:space="preserve">  As noted earlier, we are concerned that the rate of return for participant satisfaction surveys dropped to 65% during the third reporting period.  As a result, we have less confidence in the results reported for the third reporting period than for previous reporting periods.</w:t>
      </w:r>
    </w:p>
    <w:p w:rsidR="00D908A1" w:rsidRDefault="00D908A1" w:rsidP="007154D5"/>
    <w:p w:rsidR="005741B6" w:rsidRDefault="00D908A1" w:rsidP="007154D5">
      <w:r>
        <w:t>Participants reported their satisfaction by responding to various statements with Strongly Agree, Agree, Neutral, Disagree, or Strongly Disagree.  F</w:t>
      </w:r>
      <w:r w:rsidR="006F4B8F">
        <w:t>or</w:t>
      </w:r>
      <w:r>
        <w:t xml:space="preserve"> purposes </w:t>
      </w:r>
      <w:r w:rsidR="006F4B8F">
        <w:t xml:space="preserve">of assessing this data, </w:t>
      </w:r>
      <w:r>
        <w:t xml:space="preserve">we </w:t>
      </w:r>
      <w:r w:rsidR="006F4B8F">
        <w:t xml:space="preserve">have created two alternative scores. </w:t>
      </w:r>
    </w:p>
    <w:p w:rsidR="00CF5BC8" w:rsidRDefault="006F4B8F" w:rsidP="007154D5">
      <w:r>
        <w:lastRenderedPageBreak/>
        <w:t>The first is the “percentage satisfied” which compares the sum of those responding Strongly Agree and Agree with those responding Disagree and Strongly Disagree.  This measure disregards “Neutral” scores.  The second assigns</w:t>
      </w:r>
      <w:r w:rsidR="00D908A1">
        <w:t xml:space="preserve"> the values 5, 4, 3, 2, and 1 to</w:t>
      </w:r>
      <w:r>
        <w:t xml:space="preserve"> the</w:t>
      </w:r>
      <w:r w:rsidR="00CF5BC8">
        <w:t xml:space="preserve"> five ratings</w:t>
      </w:r>
      <w:r w:rsidR="00D908A1">
        <w:t xml:space="preserve">. </w:t>
      </w:r>
      <w:r w:rsidR="00CF5BC8">
        <w:t xml:space="preserve">Although this </w:t>
      </w:r>
      <w:r>
        <w:t xml:space="preserve">scoring process </w:t>
      </w:r>
      <w:r w:rsidR="00CF5BC8">
        <w:t xml:space="preserve">involves assigning a strict numerical ranking to </w:t>
      </w:r>
      <w:r>
        <w:t>a series of qualitative statements that may not be related to each other in this strict proportion,</w:t>
      </w:r>
      <w:r w:rsidR="00CF5BC8">
        <w:t xml:space="preserve"> it is </w:t>
      </w:r>
      <w:r>
        <w:t xml:space="preserve">nonetheless </w:t>
      </w:r>
      <w:r w:rsidR="00CF5BC8">
        <w:t>a standard research practice.</w:t>
      </w:r>
      <w:r w:rsidR="007C248A">
        <w:t xml:space="preserve">  This scoring practice</w:t>
      </w:r>
      <w:r>
        <w:t xml:space="preserve"> takes into account the “Neutral” ratings.  The maximum score would be 5.0; the minimum </w:t>
      </w:r>
      <w:r w:rsidR="007C248A">
        <w:t xml:space="preserve">would be </w:t>
      </w:r>
      <w:r>
        <w:t>1.0</w:t>
      </w:r>
      <w:r w:rsidR="007C248A">
        <w:t>;</w:t>
      </w:r>
      <w:r>
        <w:t xml:space="preserve"> and all “Neutrals” would be 3.0.</w:t>
      </w:r>
    </w:p>
    <w:p w:rsidR="00CF5BC8" w:rsidRDefault="00CF5BC8" w:rsidP="007154D5"/>
    <w:p w:rsidR="00B63394" w:rsidRDefault="00D908A1" w:rsidP="007154D5">
      <w:r>
        <w:t xml:space="preserve">The statements were </w:t>
      </w:r>
      <w:r w:rsidR="00CF5BC8">
        <w:t>set forth in the survey instrument</w:t>
      </w:r>
      <w:r>
        <w:t xml:space="preserve"> in both positive and negative </w:t>
      </w:r>
      <w:r w:rsidR="006F4B8F">
        <w:t>formulation</w:t>
      </w:r>
      <w:r>
        <w:t>s to discourage respondents from answering all questions the same</w:t>
      </w:r>
      <w:r w:rsidR="006F4B8F">
        <w:t xml:space="preserve"> way</w:t>
      </w:r>
      <w:r>
        <w:t>.  For reporting purposes</w:t>
      </w:r>
      <w:r w:rsidR="006F4B8F">
        <w:t>,</w:t>
      </w:r>
      <w:r>
        <w:t xml:space="preserve"> we set forth the statements as they appeared on the survey form but have transformed the a</w:t>
      </w:r>
      <w:r w:rsidR="006F4B8F">
        <w:t>verage scores as if all statement</w:t>
      </w:r>
      <w:r>
        <w:t xml:space="preserve">s had been stated </w:t>
      </w:r>
      <w:r w:rsidR="006F4B8F">
        <w:t xml:space="preserve">in their </w:t>
      </w:r>
      <w:r>
        <w:t>posi</w:t>
      </w:r>
      <w:r w:rsidR="006F4B8F">
        <w:t>tive formulation</w:t>
      </w:r>
      <w:r>
        <w:t xml:space="preserve">.  For example, “The mediator did not care about our case” is reported as </w:t>
      </w:r>
      <w:r w:rsidR="00076210">
        <w:t>96</w:t>
      </w:r>
      <w:r w:rsidR="006F4B8F">
        <w:t xml:space="preserve">% satisfied and a </w:t>
      </w:r>
      <w:r w:rsidR="00076210">
        <w:t>4.32</w:t>
      </w:r>
      <w:r w:rsidR="00CF5BC8">
        <w:t xml:space="preserve"> </w:t>
      </w:r>
      <w:r w:rsidR="006F4B8F">
        <w:t xml:space="preserve">average </w:t>
      </w:r>
      <w:r w:rsidR="00CF5BC8">
        <w:t>even though the a</w:t>
      </w:r>
      <w:r w:rsidR="00B63394">
        <w:t xml:space="preserve">ctual </w:t>
      </w:r>
      <w:r w:rsidR="006F4B8F">
        <w:t>scores are</w:t>
      </w:r>
      <w:r w:rsidR="00B63394">
        <w:t xml:space="preserve"> the converse –</w:t>
      </w:r>
      <w:r w:rsidR="00CF5BC8">
        <w:t xml:space="preserve"> </w:t>
      </w:r>
      <w:r w:rsidR="00076210">
        <w:t>4</w:t>
      </w:r>
      <w:r w:rsidR="006F4B8F">
        <w:t xml:space="preserve">% and </w:t>
      </w:r>
      <w:r w:rsidR="00076210">
        <w:t>1.68</w:t>
      </w:r>
      <w:r w:rsidR="006F4B8F">
        <w:t xml:space="preserve"> respectively</w:t>
      </w:r>
      <w:r w:rsidR="00CF5BC8">
        <w:t xml:space="preserve">.  </w:t>
      </w:r>
    </w:p>
    <w:p w:rsidR="00BC606F" w:rsidRDefault="00BC606F" w:rsidP="007154D5"/>
    <w:p w:rsidR="00717C7B" w:rsidRDefault="00717C7B" w:rsidP="00850ECB">
      <w:r>
        <w:t>The scores are set forth in the table below.</w:t>
      </w:r>
    </w:p>
    <w:p w:rsidR="005741B6" w:rsidRDefault="005741B6" w:rsidP="00850ECB"/>
    <w:p w:rsidR="005741B6" w:rsidRDefault="005741B6" w:rsidP="00850ECB"/>
    <w:p w:rsidR="00717C7B" w:rsidRDefault="00717C7B" w:rsidP="00850ECB"/>
    <w:p w:rsidR="00717C7B" w:rsidRPr="00311165" w:rsidRDefault="00717C7B" w:rsidP="00717C7B">
      <w:pPr>
        <w:jc w:val="center"/>
        <w:rPr>
          <w:rFonts w:ascii="Arial Narrow" w:hAnsi="Arial Narrow"/>
          <w:b/>
        </w:rPr>
      </w:pPr>
      <w:r w:rsidRPr="00311165">
        <w:rPr>
          <w:rFonts w:ascii="Arial Narrow" w:hAnsi="Arial Narrow"/>
          <w:b/>
        </w:rPr>
        <w:t>Participant Satisfaction Scores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968"/>
        <w:gridCol w:w="928"/>
        <w:gridCol w:w="968"/>
        <w:gridCol w:w="928"/>
        <w:gridCol w:w="968"/>
        <w:gridCol w:w="928"/>
        <w:gridCol w:w="1012"/>
        <w:gridCol w:w="949"/>
      </w:tblGrid>
      <w:tr w:rsidR="001A1F9C" w:rsidTr="001A1F9C">
        <w:trPr>
          <w:tblHeader/>
        </w:trPr>
        <w:tc>
          <w:tcPr>
            <w:tcW w:w="2533" w:type="dxa"/>
            <w:vAlign w:val="center"/>
          </w:tcPr>
          <w:p w:rsidR="001A1F9C" w:rsidRPr="00641A02" w:rsidRDefault="001A1F9C" w:rsidP="00A26802">
            <w:pPr>
              <w:pStyle w:val="Footer"/>
              <w:rPr>
                <w:rFonts w:ascii="Arial Narrow" w:hAnsi="Arial Narrow"/>
                <w:b/>
                <w:sz w:val="22"/>
                <w:szCs w:val="22"/>
              </w:rPr>
            </w:pPr>
          </w:p>
        </w:tc>
        <w:tc>
          <w:tcPr>
            <w:tcW w:w="1896" w:type="dxa"/>
            <w:gridSpan w:val="2"/>
            <w:vAlign w:val="center"/>
          </w:tcPr>
          <w:p w:rsidR="001A1F9C" w:rsidRPr="00060780" w:rsidRDefault="001A1F9C" w:rsidP="00A26802">
            <w:pPr>
              <w:jc w:val="center"/>
              <w:rPr>
                <w:rFonts w:ascii="Arial Narrow" w:hAnsi="Arial Narrow"/>
                <w:b/>
              </w:rPr>
            </w:pPr>
            <w:r w:rsidRPr="00060780">
              <w:rPr>
                <w:rFonts w:ascii="Arial Narrow" w:hAnsi="Arial Narrow"/>
                <w:b/>
              </w:rPr>
              <w:t>First Reporting Period</w:t>
            </w:r>
          </w:p>
          <w:p w:rsidR="001A1F9C" w:rsidRPr="00060780" w:rsidRDefault="001A1F9C" w:rsidP="00A26802">
            <w:pPr>
              <w:jc w:val="center"/>
              <w:rPr>
                <w:rFonts w:ascii="Arial Narrow" w:hAnsi="Arial Narrow"/>
                <w:b/>
              </w:rPr>
            </w:pPr>
            <w:r w:rsidRPr="00060780">
              <w:rPr>
                <w:rFonts w:ascii="Arial Narrow" w:hAnsi="Arial Narrow"/>
                <w:b/>
              </w:rPr>
              <w:t xml:space="preserve">March 1, 2008 to </w:t>
            </w:r>
          </w:p>
          <w:p w:rsidR="001A1F9C" w:rsidRPr="00060780" w:rsidRDefault="001A1F9C" w:rsidP="00A26802">
            <w:pPr>
              <w:jc w:val="center"/>
              <w:rPr>
                <w:rFonts w:ascii="Arial Narrow" w:hAnsi="Arial Narrow"/>
                <w:b/>
              </w:rPr>
            </w:pPr>
            <w:r w:rsidRPr="00060780">
              <w:rPr>
                <w:rFonts w:ascii="Arial Narrow" w:hAnsi="Arial Narrow"/>
                <w:b/>
              </w:rPr>
              <w:t>December 31, 2008</w:t>
            </w:r>
          </w:p>
        </w:tc>
        <w:tc>
          <w:tcPr>
            <w:tcW w:w="1896" w:type="dxa"/>
            <w:gridSpan w:val="2"/>
            <w:vAlign w:val="center"/>
          </w:tcPr>
          <w:p w:rsidR="001A1F9C" w:rsidRPr="00060780" w:rsidRDefault="001A1F9C" w:rsidP="00A26802">
            <w:pPr>
              <w:jc w:val="center"/>
              <w:rPr>
                <w:rFonts w:ascii="Arial Narrow" w:hAnsi="Arial Narrow"/>
                <w:b/>
              </w:rPr>
            </w:pPr>
            <w:r w:rsidRPr="00060780">
              <w:rPr>
                <w:rFonts w:ascii="Arial Narrow" w:hAnsi="Arial Narrow"/>
                <w:b/>
              </w:rPr>
              <w:t>Second Reporting Period</w:t>
            </w:r>
          </w:p>
          <w:p w:rsidR="001A1F9C" w:rsidRPr="00060780" w:rsidRDefault="001A1F9C" w:rsidP="00A26802">
            <w:pPr>
              <w:jc w:val="center"/>
              <w:rPr>
                <w:rFonts w:ascii="Arial Narrow" w:hAnsi="Arial Narrow"/>
                <w:b/>
              </w:rPr>
            </w:pPr>
            <w:r w:rsidRPr="00060780">
              <w:rPr>
                <w:rFonts w:ascii="Arial Narrow" w:hAnsi="Arial Narrow"/>
                <w:b/>
              </w:rPr>
              <w:t>January 1, 2009 to February 28, 2010</w:t>
            </w:r>
          </w:p>
        </w:tc>
        <w:tc>
          <w:tcPr>
            <w:tcW w:w="1227" w:type="dxa"/>
            <w:gridSpan w:val="2"/>
          </w:tcPr>
          <w:p w:rsidR="001A1F9C" w:rsidRPr="00060780" w:rsidRDefault="001A1F9C" w:rsidP="001A1F9C">
            <w:pPr>
              <w:jc w:val="center"/>
              <w:rPr>
                <w:rFonts w:ascii="Arial Narrow" w:hAnsi="Arial Narrow"/>
                <w:b/>
              </w:rPr>
            </w:pPr>
            <w:r>
              <w:rPr>
                <w:rFonts w:ascii="Arial Narrow" w:hAnsi="Arial Narrow"/>
                <w:b/>
              </w:rPr>
              <w:t xml:space="preserve">Third </w:t>
            </w:r>
            <w:r w:rsidRPr="00060780">
              <w:rPr>
                <w:rFonts w:ascii="Arial Narrow" w:hAnsi="Arial Narrow"/>
                <w:b/>
              </w:rPr>
              <w:t>Reporting Period</w:t>
            </w:r>
          </w:p>
          <w:p w:rsidR="001A1F9C" w:rsidRPr="00060780" w:rsidRDefault="001A1F9C" w:rsidP="001A1F9C">
            <w:pPr>
              <w:jc w:val="center"/>
              <w:rPr>
                <w:rFonts w:ascii="Arial Narrow" w:hAnsi="Arial Narrow"/>
                <w:b/>
              </w:rPr>
            </w:pPr>
            <w:r>
              <w:rPr>
                <w:rFonts w:ascii="Arial Narrow" w:hAnsi="Arial Narrow"/>
                <w:b/>
              </w:rPr>
              <w:t>March 1,</w:t>
            </w:r>
            <w:r w:rsidRPr="00060780">
              <w:rPr>
                <w:rFonts w:ascii="Arial Narrow" w:hAnsi="Arial Narrow"/>
                <w:b/>
              </w:rPr>
              <w:t xml:space="preserve"> 2010</w:t>
            </w:r>
            <w:r>
              <w:rPr>
                <w:rFonts w:ascii="Arial Narrow" w:hAnsi="Arial Narrow"/>
                <w:b/>
              </w:rPr>
              <w:t xml:space="preserve"> to August 31, 2011</w:t>
            </w:r>
          </w:p>
        </w:tc>
        <w:tc>
          <w:tcPr>
            <w:tcW w:w="2024" w:type="dxa"/>
            <w:gridSpan w:val="2"/>
            <w:vAlign w:val="center"/>
          </w:tcPr>
          <w:p w:rsidR="001A1F9C" w:rsidRPr="00060780" w:rsidRDefault="001A1F9C" w:rsidP="00A26802">
            <w:pPr>
              <w:jc w:val="center"/>
              <w:rPr>
                <w:rFonts w:ascii="Arial Narrow" w:hAnsi="Arial Narrow"/>
                <w:b/>
              </w:rPr>
            </w:pPr>
            <w:r w:rsidRPr="00060780">
              <w:rPr>
                <w:rFonts w:ascii="Arial Narrow" w:hAnsi="Arial Narrow"/>
                <w:b/>
              </w:rPr>
              <w:t>Total Project  Period</w:t>
            </w:r>
          </w:p>
          <w:p w:rsidR="001A1F9C" w:rsidRPr="00060780" w:rsidRDefault="001A1F9C" w:rsidP="001A1F9C">
            <w:pPr>
              <w:jc w:val="center"/>
              <w:rPr>
                <w:rFonts w:ascii="Arial Narrow" w:hAnsi="Arial Narrow"/>
                <w:b/>
              </w:rPr>
            </w:pPr>
            <w:r w:rsidRPr="00060780">
              <w:rPr>
                <w:rFonts w:ascii="Arial Narrow" w:hAnsi="Arial Narrow"/>
                <w:b/>
              </w:rPr>
              <w:t xml:space="preserve">March 1, 2008 to </w:t>
            </w:r>
            <w:r>
              <w:rPr>
                <w:rFonts w:ascii="Arial Narrow" w:hAnsi="Arial Narrow"/>
                <w:b/>
              </w:rPr>
              <w:t>August 31, 2011</w:t>
            </w:r>
          </w:p>
        </w:tc>
      </w:tr>
      <w:tr w:rsidR="001A1F9C" w:rsidTr="004F5A28">
        <w:trPr>
          <w:tblHeader/>
        </w:trPr>
        <w:tc>
          <w:tcPr>
            <w:tcW w:w="2533" w:type="dxa"/>
            <w:vAlign w:val="center"/>
          </w:tcPr>
          <w:p w:rsidR="001A1F9C" w:rsidRPr="00641A02" w:rsidRDefault="001A1F9C" w:rsidP="00A26802">
            <w:pPr>
              <w:pStyle w:val="Footer"/>
              <w:rPr>
                <w:rFonts w:ascii="Arial Narrow" w:hAnsi="Arial Narrow"/>
                <w:b/>
                <w:sz w:val="22"/>
                <w:szCs w:val="22"/>
              </w:rPr>
            </w:pPr>
            <w:r w:rsidRPr="00641A02">
              <w:rPr>
                <w:rFonts w:ascii="Arial Narrow" w:hAnsi="Arial Narrow"/>
                <w:b/>
                <w:sz w:val="22"/>
                <w:szCs w:val="22"/>
              </w:rPr>
              <w:t>Statement</w:t>
            </w:r>
          </w:p>
        </w:tc>
        <w:tc>
          <w:tcPr>
            <w:tcW w:w="968" w:type="dxa"/>
          </w:tcPr>
          <w:p w:rsidR="001A1F9C" w:rsidRPr="00641A02" w:rsidRDefault="001A1F9C" w:rsidP="00A26802">
            <w:pPr>
              <w:jc w:val="center"/>
              <w:rPr>
                <w:rFonts w:ascii="Arial Narrow" w:hAnsi="Arial Narrow"/>
                <w:b/>
                <w:bCs/>
                <w:color w:val="000000"/>
                <w:sz w:val="22"/>
                <w:szCs w:val="22"/>
              </w:rPr>
            </w:pPr>
            <w:r>
              <w:rPr>
                <w:rFonts w:ascii="Arial Narrow" w:hAnsi="Arial Narrow"/>
                <w:b/>
                <w:bCs/>
                <w:color w:val="000000"/>
                <w:sz w:val="22"/>
                <w:szCs w:val="22"/>
              </w:rPr>
              <w:t>%</w:t>
            </w:r>
            <w:r w:rsidRPr="00641A02">
              <w:rPr>
                <w:rFonts w:ascii="Arial Narrow" w:hAnsi="Arial Narrow"/>
                <w:b/>
                <w:bCs/>
                <w:color w:val="000000"/>
                <w:sz w:val="22"/>
                <w:szCs w:val="22"/>
              </w:rPr>
              <w:t xml:space="preserve"> Satisfied</w:t>
            </w:r>
          </w:p>
        </w:tc>
        <w:tc>
          <w:tcPr>
            <w:tcW w:w="928" w:type="dxa"/>
            <w:vAlign w:val="center"/>
          </w:tcPr>
          <w:p w:rsidR="001A1F9C" w:rsidRPr="00641A02" w:rsidRDefault="001A1F9C" w:rsidP="00A26802">
            <w:pPr>
              <w:jc w:val="center"/>
              <w:rPr>
                <w:rFonts w:ascii="Arial Narrow" w:hAnsi="Arial Narrow"/>
                <w:b/>
                <w:sz w:val="22"/>
                <w:szCs w:val="22"/>
              </w:rPr>
            </w:pPr>
            <w:r w:rsidRPr="00641A02">
              <w:rPr>
                <w:rFonts w:ascii="Arial Narrow" w:hAnsi="Arial Narrow"/>
                <w:b/>
                <w:sz w:val="22"/>
                <w:szCs w:val="22"/>
              </w:rPr>
              <w:t>Average</w:t>
            </w:r>
          </w:p>
        </w:tc>
        <w:tc>
          <w:tcPr>
            <w:tcW w:w="968" w:type="dxa"/>
          </w:tcPr>
          <w:p w:rsidR="001A1F9C" w:rsidRPr="00641A02" w:rsidRDefault="001A1F9C" w:rsidP="00A26802">
            <w:pPr>
              <w:jc w:val="center"/>
              <w:rPr>
                <w:rFonts w:ascii="Arial Narrow" w:hAnsi="Arial Narrow"/>
                <w:b/>
                <w:bCs/>
                <w:color w:val="000000"/>
                <w:sz w:val="22"/>
                <w:szCs w:val="22"/>
              </w:rPr>
            </w:pPr>
            <w:r>
              <w:rPr>
                <w:rFonts w:ascii="Arial Narrow" w:hAnsi="Arial Narrow"/>
                <w:b/>
                <w:bCs/>
                <w:color w:val="000000"/>
                <w:sz w:val="22"/>
                <w:szCs w:val="22"/>
              </w:rPr>
              <w:t>%</w:t>
            </w:r>
            <w:r w:rsidRPr="00641A02">
              <w:rPr>
                <w:rFonts w:ascii="Arial Narrow" w:hAnsi="Arial Narrow"/>
                <w:b/>
                <w:bCs/>
                <w:color w:val="000000"/>
                <w:sz w:val="22"/>
                <w:szCs w:val="22"/>
              </w:rPr>
              <w:t xml:space="preserve"> Satisfied</w:t>
            </w:r>
          </w:p>
        </w:tc>
        <w:tc>
          <w:tcPr>
            <w:tcW w:w="928" w:type="dxa"/>
            <w:vAlign w:val="center"/>
          </w:tcPr>
          <w:p w:rsidR="001A1F9C" w:rsidRPr="00641A02" w:rsidRDefault="001A1F9C" w:rsidP="00A26802">
            <w:pPr>
              <w:jc w:val="center"/>
              <w:rPr>
                <w:rFonts w:ascii="Arial Narrow" w:hAnsi="Arial Narrow"/>
                <w:b/>
                <w:sz w:val="22"/>
                <w:szCs w:val="22"/>
              </w:rPr>
            </w:pPr>
            <w:r w:rsidRPr="00641A02">
              <w:rPr>
                <w:rFonts w:ascii="Arial Narrow" w:hAnsi="Arial Narrow"/>
                <w:b/>
                <w:sz w:val="22"/>
                <w:szCs w:val="22"/>
              </w:rPr>
              <w:t>Average</w:t>
            </w:r>
          </w:p>
        </w:tc>
        <w:tc>
          <w:tcPr>
            <w:tcW w:w="613" w:type="dxa"/>
          </w:tcPr>
          <w:p w:rsidR="001A1F9C" w:rsidRPr="00641A02" w:rsidRDefault="001A1F9C" w:rsidP="004F5A28">
            <w:pPr>
              <w:jc w:val="center"/>
              <w:rPr>
                <w:rFonts w:ascii="Arial Narrow" w:hAnsi="Arial Narrow"/>
                <w:b/>
                <w:bCs/>
                <w:color w:val="000000"/>
                <w:sz w:val="22"/>
                <w:szCs w:val="22"/>
              </w:rPr>
            </w:pPr>
            <w:r>
              <w:rPr>
                <w:rFonts w:ascii="Arial Narrow" w:hAnsi="Arial Narrow"/>
                <w:b/>
                <w:bCs/>
                <w:color w:val="000000"/>
                <w:sz w:val="22"/>
                <w:szCs w:val="22"/>
              </w:rPr>
              <w:t>%</w:t>
            </w:r>
            <w:r w:rsidRPr="00641A02">
              <w:rPr>
                <w:rFonts w:ascii="Arial Narrow" w:hAnsi="Arial Narrow"/>
                <w:b/>
                <w:bCs/>
                <w:color w:val="000000"/>
                <w:sz w:val="22"/>
                <w:szCs w:val="22"/>
              </w:rPr>
              <w:t xml:space="preserve"> Satisfied</w:t>
            </w:r>
          </w:p>
        </w:tc>
        <w:tc>
          <w:tcPr>
            <w:tcW w:w="614" w:type="dxa"/>
            <w:vAlign w:val="center"/>
          </w:tcPr>
          <w:p w:rsidR="001A1F9C" w:rsidRPr="00641A02" w:rsidRDefault="001A1F9C" w:rsidP="004F5A28">
            <w:pPr>
              <w:jc w:val="center"/>
              <w:rPr>
                <w:rFonts w:ascii="Arial Narrow" w:hAnsi="Arial Narrow"/>
                <w:b/>
                <w:sz w:val="22"/>
                <w:szCs w:val="22"/>
              </w:rPr>
            </w:pPr>
            <w:r w:rsidRPr="00641A02">
              <w:rPr>
                <w:rFonts w:ascii="Arial Narrow" w:hAnsi="Arial Narrow"/>
                <w:b/>
                <w:sz w:val="22"/>
                <w:szCs w:val="22"/>
              </w:rPr>
              <w:t>Average</w:t>
            </w:r>
          </w:p>
        </w:tc>
        <w:tc>
          <w:tcPr>
            <w:tcW w:w="1055" w:type="dxa"/>
          </w:tcPr>
          <w:p w:rsidR="001A1F9C" w:rsidRPr="00641A02" w:rsidRDefault="001A1F9C" w:rsidP="00A26802">
            <w:pPr>
              <w:jc w:val="center"/>
              <w:rPr>
                <w:rFonts w:ascii="Arial Narrow" w:hAnsi="Arial Narrow"/>
                <w:b/>
                <w:bCs/>
                <w:color w:val="000000"/>
                <w:sz w:val="22"/>
                <w:szCs w:val="22"/>
              </w:rPr>
            </w:pPr>
            <w:r>
              <w:rPr>
                <w:rFonts w:ascii="Arial Narrow" w:hAnsi="Arial Narrow"/>
                <w:b/>
                <w:bCs/>
                <w:color w:val="000000"/>
                <w:sz w:val="22"/>
                <w:szCs w:val="22"/>
              </w:rPr>
              <w:t>%</w:t>
            </w:r>
            <w:r w:rsidRPr="00641A02">
              <w:rPr>
                <w:rFonts w:ascii="Arial Narrow" w:hAnsi="Arial Narrow"/>
                <w:b/>
                <w:bCs/>
                <w:color w:val="000000"/>
                <w:sz w:val="22"/>
                <w:szCs w:val="22"/>
              </w:rPr>
              <w:t xml:space="preserve"> Satisfied</w:t>
            </w:r>
          </w:p>
        </w:tc>
        <w:tc>
          <w:tcPr>
            <w:tcW w:w="969" w:type="dxa"/>
            <w:vAlign w:val="center"/>
          </w:tcPr>
          <w:p w:rsidR="001A1F9C" w:rsidRPr="00641A02" w:rsidRDefault="001A1F9C" w:rsidP="00A26802">
            <w:pPr>
              <w:jc w:val="center"/>
              <w:rPr>
                <w:rFonts w:ascii="Arial Narrow" w:hAnsi="Arial Narrow"/>
                <w:b/>
                <w:sz w:val="22"/>
                <w:szCs w:val="22"/>
              </w:rPr>
            </w:pPr>
            <w:r w:rsidRPr="00641A02">
              <w:rPr>
                <w:rFonts w:ascii="Arial Narrow" w:hAnsi="Arial Narrow"/>
                <w:b/>
                <w:sz w:val="22"/>
                <w:szCs w:val="22"/>
              </w:rPr>
              <w:t>Average</w:t>
            </w:r>
          </w:p>
        </w:tc>
      </w:tr>
      <w:tr w:rsidR="001A1F9C" w:rsidTr="001A1F9C">
        <w:tc>
          <w:tcPr>
            <w:tcW w:w="2533" w:type="dxa"/>
            <w:vAlign w:val="center"/>
          </w:tcPr>
          <w:p w:rsidR="001A1F9C" w:rsidRDefault="001A1F9C" w:rsidP="00A26802">
            <w:pPr>
              <w:pStyle w:val="Footer"/>
            </w:pPr>
            <w:r w:rsidRPr="00641A02">
              <w:rPr>
                <w:rFonts w:ascii="Arial Narrow" w:hAnsi="Arial Narrow"/>
                <w:sz w:val="22"/>
                <w:szCs w:val="22"/>
              </w:rPr>
              <w:t>The mediation was at a time relatively convenient for me</w:t>
            </w:r>
            <w:r w:rsidRPr="00641A02">
              <w:rPr>
                <w:rFonts w:ascii="Arial Narrow" w:hAnsi="Arial Narrow"/>
                <w:sz w:val="22"/>
                <w:szCs w:val="22"/>
              </w:rPr>
              <w:tab/>
            </w:r>
            <w:r w:rsidRPr="00641A02">
              <w:rPr>
                <w:rFonts w:ascii="Arial" w:hAnsi="Arial" w:cs="Arial"/>
                <w:sz w:val="20"/>
              </w:rPr>
              <w:t xml:space="preserve"> </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97%</w:t>
            </w:r>
          </w:p>
        </w:tc>
        <w:tc>
          <w:tcPr>
            <w:tcW w:w="928" w:type="dxa"/>
            <w:vAlign w:val="center"/>
          </w:tcPr>
          <w:p w:rsidR="001A1F9C" w:rsidRPr="00641A02" w:rsidRDefault="001A1F9C" w:rsidP="00A26802">
            <w:pPr>
              <w:jc w:val="center"/>
              <w:rPr>
                <w:rFonts w:ascii="Arial Narrow" w:hAnsi="Arial Narrow"/>
                <w:sz w:val="22"/>
                <w:szCs w:val="22"/>
              </w:rPr>
            </w:pPr>
            <w:r w:rsidRPr="00641A02">
              <w:rPr>
                <w:rFonts w:ascii="Arial Narrow" w:hAnsi="Arial Narrow"/>
                <w:sz w:val="22"/>
                <w:szCs w:val="22"/>
              </w:rPr>
              <w:t>4.26</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94%</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4.19</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97%</w:t>
            </w:r>
          </w:p>
        </w:tc>
        <w:tc>
          <w:tcPr>
            <w:tcW w:w="614" w:type="dxa"/>
            <w:vAlign w:val="center"/>
          </w:tcPr>
          <w:p w:rsidR="001A1F9C" w:rsidRDefault="001A1F9C" w:rsidP="001A1F9C">
            <w:pPr>
              <w:jc w:val="center"/>
              <w:rPr>
                <w:rFonts w:ascii="Arial Narrow" w:hAnsi="Arial Narrow"/>
                <w:color w:val="000000"/>
                <w:sz w:val="22"/>
                <w:szCs w:val="22"/>
              </w:rPr>
            </w:pPr>
            <w:r>
              <w:rPr>
                <w:rFonts w:ascii="Arial Narrow" w:hAnsi="Arial Narrow"/>
                <w:color w:val="000000"/>
                <w:sz w:val="22"/>
                <w:szCs w:val="22"/>
              </w:rPr>
              <w:t>4.31</w:t>
            </w:r>
          </w:p>
        </w:tc>
        <w:tc>
          <w:tcPr>
            <w:tcW w:w="1055" w:type="dxa"/>
            <w:vAlign w:val="center"/>
          </w:tcPr>
          <w:p w:rsidR="001A1F9C" w:rsidRPr="004140A1" w:rsidRDefault="005478A2" w:rsidP="00A26802">
            <w:pPr>
              <w:jc w:val="center"/>
              <w:rPr>
                <w:rFonts w:ascii="Arial Narrow" w:hAnsi="Arial Narrow"/>
                <w:color w:val="000000"/>
                <w:sz w:val="22"/>
                <w:szCs w:val="22"/>
              </w:rPr>
            </w:pPr>
            <w:r>
              <w:rPr>
                <w:rFonts w:ascii="Arial Narrow" w:hAnsi="Arial Narrow"/>
                <w:color w:val="000000"/>
                <w:sz w:val="22"/>
                <w:szCs w:val="22"/>
              </w:rPr>
              <w:t>96</w:t>
            </w:r>
            <w:r w:rsidR="001A1F9C" w:rsidRPr="004140A1">
              <w:rPr>
                <w:rFonts w:ascii="Arial Narrow" w:hAnsi="Arial Narrow"/>
                <w:color w:val="000000"/>
                <w:sz w:val="22"/>
                <w:szCs w:val="22"/>
              </w:rPr>
              <w:t>%</w:t>
            </w:r>
          </w:p>
        </w:tc>
        <w:tc>
          <w:tcPr>
            <w:tcW w:w="969" w:type="dxa"/>
            <w:vAlign w:val="center"/>
          </w:tcPr>
          <w:p w:rsidR="001A1F9C" w:rsidRPr="004140A1" w:rsidRDefault="004140A1" w:rsidP="00A26802">
            <w:pPr>
              <w:jc w:val="center"/>
              <w:rPr>
                <w:rFonts w:ascii="Arial Narrow" w:hAnsi="Arial Narrow"/>
                <w:sz w:val="22"/>
                <w:szCs w:val="22"/>
              </w:rPr>
            </w:pPr>
            <w:r>
              <w:rPr>
                <w:rFonts w:ascii="Arial Narrow" w:hAnsi="Arial Narrow"/>
                <w:sz w:val="22"/>
                <w:szCs w:val="22"/>
              </w:rPr>
              <w:t>4.28</w:t>
            </w:r>
          </w:p>
        </w:tc>
      </w:tr>
      <w:tr w:rsidR="001A1F9C" w:rsidTr="001A1F9C">
        <w:tc>
          <w:tcPr>
            <w:tcW w:w="2533" w:type="dxa"/>
            <w:vAlign w:val="center"/>
          </w:tcPr>
          <w:p w:rsidR="001A1F9C" w:rsidRDefault="001A1F9C" w:rsidP="00A26802">
            <w:pPr>
              <w:pStyle w:val="Footer"/>
            </w:pPr>
            <w:r w:rsidRPr="00641A02">
              <w:rPr>
                <w:rFonts w:ascii="Arial Narrow" w:hAnsi="Arial Narrow"/>
                <w:sz w:val="22"/>
                <w:szCs w:val="22"/>
              </w:rPr>
              <w:t>The mediator treated me with respect</w:t>
            </w:r>
            <w:r w:rsidRPr="00641A02">
              <w:rPr>
                <w:rFonts w:ascii="Arial" w:hAnsi="Arial" w:cs="Arial"/>
                <w:sz w:val="20"/>
              </w:rPr>
              <w:t xml:space="preserve"> </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98%</w:t>
            </w:r>
          </w:p>
        </w:tc>
        <w:tc>
          <w:tcPr>
            <w:tcW w:w="928" w:type="dxa"/>
            <w:vAlign w:val="center"/>
          </w:tcPr>
          <w:p w:rsidR="001A1F9C" w:rsidRPr="00641A02" w:rsidRDefault="001A1F9C" w:rsidP="00A26802">
            <w:pPr>
              <w:jc w:val="center"/>
              <w:rPr>
                <w:rFonts w:ascii="Arial Narrow" w:hAnsi="Arial Narrow"/>
                <w:sz w:val="22"/>
                <w:szCs w:val="22"/>
              </w:rPr>
            </w:pPr>
            <w:r w:rsidRPr="00641A02">
              <w:rPr>
                <w:rFonts w:ascii="Arial Narrow" w:hAnsi="Arial Narrow"/>
                <w:sz w:val="22"/>
                <w:szCs w:val="22"/>
              </w:rPr>
              <w:t>4.61</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98%</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4.65</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99%</w:t>
            </w:r>
          </w:p>
        </w:tc>
        <w:tc>
          <w:tcPr>
            <w:tcW w:w="614"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4.70</w:t>
            </w:r>
          </w:p>
        </w:tc>
        <w:tc>
          <w:tcPr>
            <w:tcW w:w="1055" w:type="dxa"/>
            <w:vAlign w:val="center"/>
          </w:tcPr>
          <w:p w:rsidR="001A1F9C" w:rsidRPr="004140A1" w:rsidRDefault="005478A2" w:rsidP="00A26802">
            <w:pPr>
              <w:jc w:val="center"/>
              <w:rPr>
                <w:rFonts w:ascii="Arial Narrow" w:hAnsi="Arial Narrow"/>
                <w:color w:val="000000"/>
                <w:sz w:val="22"/>
                <w:szCs w:val="22"/>
              </w:rPr>
            </w:pPr>
            <w:r>
              <w:rPr>
                <w:rFonts w:ascii="Arial Narrow" w:hAnsi="Arial Narrow"/>
                <w:color w:val="000000"/>
                <w:sz w:val="22"/>
                <w:szCs w:val="22"/>
              </w:rPr>
              <w:t>99</w:t>
            </w:r>
            <w:r w:rsidR="001A1F9C" w:rsidRPr="004140A1">
              <w:rPr>
                <w:rFonts w:ascii="Arial Narrow" w:hAnsi="Arial Narrow"/>
                <w:color w:val="000000"/>
                <w:sz w:val="22"/>
                <w:szCs w:val="22"/>
              </w:rPr>
              <w:t>%</w:t>
            </w:r>
          </w:p>
        </w:tc>
        <w:tc>
          <w:tcPr>
            <w:tcW w:w="969" w:type="dxa"/>
            <w:vAlign w:val="center"/>
          </w:tcPr>
          <w:p w:rsidR="001A1F9C" w:rsidRPr="004140A1" w:rsidRDefault="004140A1" w:rsidP="00A26802">
            <w:pPr>
              <w:jc w:val="center"/>
              <w:rPr>
                <w:rFonts w:ascii="Arial Narrow" w:hAnsi="Arial Narrow"/>
                <w:sz w:val="22"/>
                <w:szCs w:val="22"/>
              </w:rPr>
            </w:pPr>
            <w:r>
              <w:rPr>
                <w:rFonts w:ascii="Arial Narrow" w:hAnsi="Arial Narrow"/>
                <w:sz w:val="22"/>
                <w:szCs w:val="22"/>
              </w:rPr>
              <w:t>4.68</w:t>
            </w:r>
          </w:p>
        </w:tc>
      </w:tr>
      <w:tr w:rsidR="001A1F9C" w:rsidTr="001A1F9C">
        <w:tc>
          <w:tcPr>
            <w:tcW w:w="2533" w:type="dxa"/>
            <w:vAlign w:val="center"/>
          </w:tcPr>
          <w:p w:rsidR="001A1F9C" w:rsidRPr="00641A02" w:rsidRDefault="001A1F9C" w:rsidP="007C1039">
            <w:pPr>
              <w:pStyle w:val="Footer"/>
              <w:rPr>
                <w:rFonts w:ascii="Arial Narrow" w:hAnsi="Arial Narrow"/>
                <w:sz w:val="22"/>
                <w:szCs w:val="22"/>
              </w:rPr>
            </w:pPr>
            <w:r>
              <w:rPr>
                <w:rFonts w:ascii="Arial Narrow" w:hAnsi="Arial Narrow"/>
                <w:sz w:val="22"/>
                <w:szCs w:val="22"/>
              </w:rPr>
              <w:t>I did not understan</w:t>
            </w:r>
            <w:r w:rsidRPr="00641A02">
              <w:rPr>
                <w:rFonts w:ascii="Arial Narrow" w:hAnsi="Arial Narrow"/>
                <w:sz w:val="22"/>
                <w:szCs w:val="22"/>
              </w:rPr>
              <w:t>d the process that we were to follow</w:t>
            </w:r>
            <w:r w:rsidRPr="00641A02">
              <w:rPr>
                <w:rFonts w:ascii="Arial" w:hAnsi="Arial" w:cs="Arial"/>
                <w:sz w:val="20"/>
              </w:rPr>
              <w:t xml:space="preserve"> </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84%</w:t>
            </w:r>
          </w:p>
        </w:tc>
        <w:tc>
          <w:tcPr>
            <w:tcW w:w="928" w:type="dxa"/>
            <w:vAlign w:val="center"/>
          </w:tcPr>
          <w:p w:rsidR="001A1F9C" w:rsidRPr="00641A02" w:rsidRDefault="001A1F9C" w:rsidP="00A26802">
            <w:pPr>
              <w:jc w:val="center"/>
              <w:rPr>
                <w:rFonts w:ascii="Arial Narrow" w:hAnsi="Arial Narrow"/>
                <w:sz w:val="22"/>
                <w:szCs w:val="22"/>
              </w:rPr>
            </w:pPr>
            <w:r w:rsidRPr="00641A02">
              <w:rPr>
                <w:rFonts w:ascii="Arial Narrow" w:hAnsi="Arial Narrow"/>
                <w:sz w:val="22"/>
                <w:szCs w:val="22"/>
              </w:rPr>
              <w:t>3.89</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88%</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4.00</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88%</w:t>
            </w:r>
          </w:p>
        </w:tc>
        <w:tc>
          <w:tcPr>
            <w:tcW w:w="614"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4.05</w:t>
            </w:r>
          </w:p>
        </w:tc>
        <w:tc>
          <w:tcPr>
            <w:tcW w:w="1055" w:type="dxa"/>
            <w:vAlign w:val="center"/>
          </w:tcPr>
          <w:p w:rsidR="001A1F9C" w:rsidRPr="004140A1" w:rsidRDefault="005478A2" w:rsidP="00A26802">
            <w:pPr>
              <w:jc w:val="center"/>
              <w:rPr>
                <w:rFonts w:ascii="Arial Narrow" w:hAnsi="Arial Narrow"/>
                <w:color w:val="000000"/>
                <w:sz w:val="22"/>
                <w:szCs w:val="22"/>
              </w:rPr>
            </w:pPr>
            <w:r>
              <w:rPr>
                <w:rFonts w:ascii="Arial Narrow" w:hAnsi="Arial Narrow"/>
                <w:color w:val="000000"/>
                <w:sz w:val="22"/>
                <w:szCs w:val="22"/>
              </w:rPr>
              <w:t>88</w:t>
            </w:r>
            <w:r w:rsidR="001A1F9C" w:rsidRPr="004140A1">
              <w:rPr>
                <w:rFonts w:ascii="Arial Narrow" w:hAnsi="Arial Narrow"/>
                <w:color w:val="000000"/>
                <w:sz w:val="22"/>
                <w:szCs w:val="22"/>
              </w:rPr>
              <w:t>%</w:t>
            </w:r>
          </w:p>
        </w:tc>
        <w:tc>
          <w:tcPr>
            <w:tcW w:w="969" w:type="dxa"/>
            <w:vAlign w:val="center"/>
          </w:tcPr>
          <w:p w:rsidR="001A1F9C" w:rsidRPr="004140A1" w:rsidRDefault="004140A1" w:rsidP="00A26802">
            <w:pPr>
              <w:jc w:val="center"/>
              <w:rPr>
                <w:rFonts w:ascii="Arial Narrow" w:hAnsi="Arial Narrow"/>
                <w:sz w:val="22"/>
                <w:szCs w:val="22"/>
              </w:rPr>
            </w:pPr>
            <w:r>
              <w:rPr>
                <w:rFonts w:ascii="Arial Narrow" w:hAnsi="Arial Narrow"/>
                <w:sz w:val="22"/>
                <w:szCs w:val="22"/>
              </w:rPr>
              <w:t>4.03</w:t>
            </w:r>
          </w:p>
        </w:tc>
      </w:tr>
      <w:tr w:rsidR="001A1F9C" w:rsidTr="001A1F9C">
        <w:tc>
          <w:tcPr>
            <w:tcW w:w="2533" w:type="dxa"/>
            <w:vAlign w:val="center"/>
          </w:tcPr>
          <w:p w:rsidR="001A1F9C" w:rsidRPr="00641A02" w:rsidRDefault="001A1F9C" w:rsidP="00A26802">
            <w:pPr>
              <w:pStyle w:val="Footer"/>
              <w:rPr>
                <w:rFonts w:ascii="Arial Narrow" w:hAnsi="Arial Narrow"/>
                <w:sz w:val="22"/>
                <w:szCs w:val="22"/>
              </w:rPr>
            </w:pPr>
            <w:r w:rsidRPr="00641A02">
              <w:rPr>
                <w:rFonts w:ascii="Arial Narrow" w:hAnsi="Arial Narrow"/>
                <w:sz w:val="22"/>
                <w:szCs w:val="22"/>
              </w:rPr>
              <w:t>I was able to say what I needed to say during the mediation</w:t>
            </w:r>
            <w:r w:rsidRPr="00641A02">
              <w:rPr>
                <w:rFonts w:ascii="Arial" w:hAnsi="Arial" w:cs="Arial"/>
                <w:sz w:val="20"/>
              </w:rPr>
              <w:t xml:space="preserve"> </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94%</w:t>
            </w:r>
          </w:p>
        </w:tc>
        <w:tc>
          <w:tcPr>
            <w:tcW w:w="928" w:type="dxa"/>
            <w:vAlign w:val="center"/>
          </w:tcPr>
          <w:p w:rsidR="001A1F9C" w:rsidRPr="00641A02" w:rsidRDefault="001A1F9C" w:rsidP="00A26802">
            <w:pPr>
              <w:jc w:val="center"/>
              <w:rPr>
                <w:rFonts w:ascii="Arial Narrow" w:hAnsi="Arial Narrow"/>
                <w:sz w:val="22"/>
                <w:szCs w:val="22"/>
              </w:rPr>
            </w:pPr>
            <w:r w:rsidRPr="00641A02">
              <w:rPr>
                <w:rFonts w:ascii="Arial Narrow" w:hAnsi="Arial Narrow"/>
                <w:sz w:val="22"/>
                <w:szCs w:val="22"/>
              </w:rPr>
              <w:t>4.17</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92%</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4.04</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95%</w:t>
            </w:r>
          </w:p>
        </w:tc>
        <w:tc>
          <w:tcPr>
            <w:tcW w:w="614"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4.24</w:t>
            </w:r>
          </w:p>
        </w:tc>
        <w:tc>
          <w:tcPr>
            <w:tcW w:w="1055" w:type="dxa"/>
            <w:vAlign w:val="center"/>
          </w:tcPr>
          <w:p w:rsidR="001A1F9C" w:rsidRPr="004140A1" w:rsidRDefault="005478A2" w:rsidP="00A26802">
            <w:pPr>
              <w:jc w:val="center"/>
              <w:rPr>
                <w:rFonts w:ascii="Arial Narrow" w:hAnsi="Arial Narrow"/>
                <w:color w:val="000000"/>
                <w:sz w:val="22"/>
                <w:szCs w:val="22"/>
              </w:rPr>
            </w:pPr>
            <w:r>
              <w:rPr>
                <w:rFonts w:ascii="Arial Narrow" w:hAnsi="Arial Narrow"/>
                <w:color w:val="000000"/>
                <w:sz w:val="22"/>
                <w:szCs w:val="22"/>
              </w:rPr>
              <w:t>94</w:t>
            </w:r>
            <w:r w:rsidR="001A1F9C" w:rsidRPr="004140A1">
              <w:rPr>
                <w:rFonts w:ascii="Arial Narrow" w:hAnsi="Arial Narrow"/>
                <w:color w:val="000000"/>
                <w:sz w:val="22"/>
                <w:szCs w:val="22"/>
              </w:rPr>
              <w:t>%</w:t>
            </w:r>
          </w:p>
        </w:tc>
        <w:tc>
          <w:tcPr>
            <w:tcW w:w="969" w:type="dxa"/>
            <w:vAlign w:val="center"/>
          </w:tcPr>
          <w:p w:rsidR="001A1F9C" w:rsidRPr="004140A1" w:rsidRDefault="004140A1" w:rsidP="00A26802">
            <w:pPr>
              <w:jc w:val="center"/>
              <w:rPr>
                <w:rFonts w:ascii="Arial Narrow" w:hAnsi="Arial Narrow"/>
                <w:sz w:val="22"/>
                <w:szCs w:val="22"/>
              </w:rPr>
            </w:pPr>
            <w:r>
              <w:rPr>
                <w:rFonts w:ascii="Arial Narrow" w:hAnsi="Arial Narrow"/>
                <w:sz w:val="22"/>
                <w:szCs w:val="22"/>
              </w:rPr>
              <w:t>4.18</w:t>
            </w:r>
          </w:p>
        </w:tc>
      </w:tr>
      <w:tr w:rsidR="001A1F9C" w:rsidTr="001A1F9C">
        <w:tc>
          <w:tcPr>
            <w:tcW w:w="2533" w:type="dxa"/>
            <w:vAlign w:val="center"/>
          </w:tcPr>
          <w:p w:rsidR="002923A9" w:rsidRPr="00641A02" w:rsidRDefault="001A1F9C" w:rsidP="005741B6">
            <w:pPr>
              <w:pStyle w:val="Footer"/>
              <w:rPr>
                <w:rFonts w:ascii="Arial Narrow" w:hAnsi="Arial Narrow"/>
                <w:sz w:val="22"/>
                <w:szCs w:val="22"/>
              </w:rPr>
            </w:pPr>
            <w:r w:rsidRPr="00641A02">
              <w:rPr>
                <w:rFonts w:ascii="Arial Narrow" w:hAnsi="Arial Narrow"/>
                <w:sz w:val="22"/>
                <w:szCs w:val="22"/>
              </w:rPr>
              <w:t xml:space="preserve">I learned something new today about my former spouse </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33%</w:t>
            </w:r>
          </w:p>
        </w:tc>
        <w:tc>
          <w:tcPr>
            <w:tcW w:w="928" w:type="dxa"/>
            <w:vAlign w:val="center"/>
          </w:tcPr>
          <w:p w:rsidR="001A1F9C" w:rsidRPr="00641A02" w:rsidRDefault="001A1F9C" w:rsidP="00A26802">
            <w:pPr>
              <w:jc w:val="center"/>
              <w:rPr>
                <w:rFonts w:ascii="Arial Narrow" w:hAnsi="Arial Narrow"/>
                <w:sz w:val="22"/>
                <w:szCs w:val="22"/>
              </w:rPr>
            </w:pPr>
            <w:r>
              <w:rPr>
                <w:rFonts w:ascii="Arial Narrow" w:hAnsi="Arial Narrow"/>
                <w:sz w:val="22"/>
                <w:szCs w:val="22"/>
              </w:rPr>
              <w:t>2.69</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27%</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2.51</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29%</w:t>
            </w:r>
          </w:p>
        </w:tc>
        <w:tc>
          <w:tcPr>
            <w:tcW w:w="614" w:type="dxa"/>
            <w:vAlign w:val="center"/>
          </w:tcPr>
          <w:p w:rsidR="001A1F9C" w:rsidRDefault="00911632" w:rsidP="001A1F9C">
            <w:pPr>
              <w:jc w:val="center"/>
              <w:rPr>
                <w:rFonts w:ascii="Arial Narrow" w:hAnsi="Arial Narrow"/>
                <w:color w:val="000000"/>
                <w:sz w:val="22"/>
                <w:szCs w:val="22"/>
              </w:rPr>
            </w:pPr>
            <w:r>
              <w:rPr>
                <w:rFonts w:ascii="Arial Narrow" w:hAnsi="Arial Narrow"/>
                <w:color w:val="000000"/>
                <w:sz w:val="22"/>
                <w:szCs w:val="22"/>
              </w:rPr>
              <w:t>2.56</w:t>
            </w:r>
          </w:p>
        </w:tc>
        <w:tc>
          <w:tcPr>
            <w:tcW w:w="1055" w:type="dxa"/>
            <w:vAlign w:val="center"/>
          </w:tcPr>
          <w:p w:rsidR="001A1F9C" w:rsidRPr="004140A1" w:rsidRDefault="001A1F9C" w:rsidP="00A26802">
            <w:pPr>
              <w:jc w:val="center"/>
              <w:rPr>
                <w:rFonts w:ascii="Arial Narrow" w:hAnsi="Arial Narrow"/>
                <w:color w:val="000000"/>
                <w:sz w:val="22"/>
                <w:szCs w:val="22"/>
              </w:rPr>
            </w:pPr>
            <w:r w:rsidRPr="004140A1">
              <w:rPr>
                <w:rFonts w:ascii="Arial Narrow" w:hAnsi="Arial Narrow"/>
                <w:color w:val="000000"/>
                <w:sz w:val="22"/>
                <w:szCs w:val="22"/>
              </w:rPr>
              <w:t>29%</w:t>
            </w:r>
          </w:p>
        </w:tc>
        <w:tc>
          <w:tcPr>
            <w:tcW w:w="969" w:type="dxa"/>
            <w:vAlign w:val="center"/>
          </w:tcPr>
          <w:p w:rsidR="001A1F9C" w:rsidRPr="004140A1" w:rsidRDefault="004140A1" w:rsidP="00A26802">
            <w:pPr>
              <w:jc w:val="center"/>
              <w:rPr>
                <w:rFonts w:ascii="Arial Narrow" w:hAnsi="Arial Narrow"/>
                <w:sz w:val="22"/>
                <w:szCs w:val="22"/>
              </w:rPr>
            </w:pPr>
            <w:r>
              <w:rPr>
                <w:rFonts w:ascii="Arial Narrow" w:hAnsi="Arial Narrow"/>
                <w:sz w:val="22"/>
                <w:szCs w:val="22"/>
              </w:rPr>
              <w:t>2.56</w:t>
            </w:r>
          </w:p>
        </w:tc>
      </w:tr>
      <w:tr w:rsidR="001A1F9C" w:rsidTr="001A1F9C">
        <w:tc>
          <w:tcPr>
            <w:tcW w:w="2533" w:type="dxa"/>
            <w:vAlign w:val="center"/>
          </w:tcPr>
          <w:p w:rsidR="001A1F9C" w:rsidRPr="00641A02" w:rsidRDefault="001A1F9C" w:rsidP="00A26802">
            <w:pPr>
              <w:pStyle w:val="Footer"/>
              <w:rPr>
                <w:rFonts w:ascii="Arial Narrow" w:hAnsi="Arial Narrow"/>
                <w:sz w:val="22"/>
                <w:szCs w:val="22"/>
              </w:rPr>
            </w:pPr>
            <w:r w:rsidRPr="00641A02">
              <w:rPr>
                <w:rFonts w:ascii="Arial Narrow" w:hAnsi="Arial Narrow"/>
                <w:sz w:val="22"/>
                <w:szCs w:val="22"/>
              </w:rPr>
              <w:lastRenderedPageBreak/>
              <w:t xml:space="preserve"> I was not well prepared for the mediation today</w:t>
            </w:r>
            <w:r w:rsidRPr="00641A02">
              <w:rPr>
                <w:rFonts w:ascii="Arial" w:hAnsi="Arial" w:cs="Arial"/>
                <w:sz w:val="20"/>
              </w:rPr>
              <w:t xml:space="preserve"> </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94%</w:t>
            </w:r>
          </w:p>
        </w:tc>
        <w:tc>
          <w:tcPr>
            <w:tcW w:w="928" w:type="dxa"/>
            <w:vAlign w:val="center"/>
          </w:tcPr>
          <w:p w:rsidR="001A1F9C" w:rsidRPr="00641A02" w:rsidRDefault="001A1F9C" w:rsidP="00A26802">
            <w:pPr>
              <w:jc w:val="center"/>
              <w:rPr>
                <w:rFonts w:ascii="Arial Narrow" w:hAnsi="Arial Narrow"/>
                <w:sz w:val="22"/>
                <w:szCs w:val="22"/>
              </w:rPr>
            </w:pPr>
            <w:r w:rsidRPr="00641A02">
              <w:rPr>
                <w:rFonts w:ascii="Arial Narrow" w:hAnsi="Arial Narrow"/>
                <w:sz w:val="22"/>
                <w:szCs w:val="22"/>
              </w:rPr>
              <w:t>3.95</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89%</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3.88</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91%</w:t>
            </w:r>
          </w:p>
        </w:tc>
        <w:tc>
          <w:tcPr>
            <w:tcW w:w="614"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3.96</w:t>
            </w:r>
          </w:p>
        </w:tc>
        <w:tc>
          <w:tcPr>
            <w:tcW w:w="1055" w:type="dxa"/>
            <w:vAlign w:val="center"/>
          </w:tcPr>
          <w:p w:rsidR="001A1F9C" w:rsidRPr="004140A1" w:rsidRDefault="005F05E1" w:rsidP="00A26802">
            <w:pPr>
              <w:jc w:val="center"/>
              <w:rPr>
                <w:rFonts w:ascii="Arial Narrow" w:hAnsi="Arial Narrow"/>
                <w:color w:val="000000"/>
                <w:sz w:val="22"/>
                <w:szCs w:val="22"/>
              </w:rPr>
            </w:pPr>
            <w:r>
              <w:rPr>
                <w:rFonts w:ascii="Arial Narrow" w:hAnsi="Arial Narrow"/>
                <w:color w:val="000000"/>
                <w:sz w:val="22"/>
                <w:szCs w:val="22"/>
              </w:rPr>
              <w:t>91</w:t>
            </w:r>
            <w:r w:rsidR="001A1F9C" w:rsidRPr="004140A1">
              <w:rPr>
                <w:rFonts w:ascii="Arial Narrow" w:hAnsi="Arial Narrow"/>
                <w:color w:val="000000"/>
                <w:sz w:val="22"/>
                <w:szCs w:val="22"/>
              </w:rPr>
              <w:t>%</w:t>
            </w:r>
          </w:p>
        </w:tc>
        <w:tc>
          <w:tcPr>
            <w:tcW w:w="969" w:type="dxa"/>
            <w:vAlign w:val="center"/>
          </w:tcPr>
          <w:p w:rsidR="001A1F9C" w:rsidRPr="004140A1" w:rsidRDefault="004140A1" w:rsidP="00A26802">
            <w:pPr>
              <w:jc w:val="center"/>
              <w:rPr>
                <w:rFonts w:ascii="Arial Narrow" w:hAnsi="Arial Narrow"/>
                <w:sz w:val="22"/>
                <w:szCs w:val="22"/>
              </w:rPr>
            </w:pPr>
            <w:r>
              <w:rPr>
                <w:rFonts w:ascii="Arial Narrow" w:hAnsi="Arial Narrow"/>
                <w:sz w:val="22"/>
                <w:szCs w:val="22"/>
              </w:rPr>
              <w:t>3.94</w:t>
            </w:r>
          </w:p>
        </w:tc>
      </w:tr>
      <w:tr w:rsidR="001A1F9C" w:rsidTr="001A1F9C">
        <w:tc>
          <w:tcPr>
            <w:tcW w:w="2533" w:type="dxa"/>
            <w:vAlign w:val="center"/>
          </w:tcPr>
          <w:p w:rsidR="001A1F9C" w:rsidRPr="00641A02" w:rsidRDefault="001A1F9C" w:rsidP="00A26802">
            <w:pPr>
              <w:pStyle w:val="Footer"/>
              <w:rPr>
                <w:rFonts w:ascii="Arial Narrow" w:hAnsi="Arial Narrow"/>
                <w:sz w:val="22"/>
                <w:szCs w:val="22"/>
              </w:rPr>
            </w:pPr>
            <w:r w:rsidRPr="00641A02">
              <w:rPr>
                <w:rFonts w:ascii="Arial Narrow" w:hAnsi="Arial Narrow"/>
                <w:sz w:val="22"/>
                <w:szCs w:val="22"/>
              </w:rPr>
              <w:t>I was able to do a good job representing my point of view</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89%</w:t>
            </w:r>
          </w:p>
        </w:tc>
        <w:tc>
          <w:tcPr>
            <w:tcW w:w="928" w:type="dxa"/>
            <w:vAlign w:val="center"/>
          </w:tcPr>
          <w:p w:rsidR="001A1F9C" w:rsidRPr="00641A02" w:rsidRDefault="001A1F9C" w:rsidP="00A26802">
            <w:pPr>
              <w:jc w:val="center"/>
              <w:rPr>
                <w:rFonts w:ascii="Arial Narrow" w:hAnsi="Arial Narrow"/>
                <w:sz w:val="22"/>
                <w:szCs w:val="22"/>
              </w:rPr>
            </w:pPr>
            <w:r w:rsidRPr="00641A02">
              <w:rPr>
                <w:rFonts w:ascii="Arial Narrow" w:hAnsi="Arial Narrow"/>
                <w:sz w:val="22"/>
                <w:szCs w:val="22"/>
              </w:rPr>
              <w:t>3.90</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91%</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3.86</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92%</w:t>
            </w:r>
          </w:p>
        </w:tc>
        <w:tc>
          <w:tcPr>
            <w:tcW w:w="614"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3.97</w:t>
            </w:r>
          </w:p>
        </w:tc>
        <w:tc>
          <w:tcPr>
            <w:tcW w:w="1055" w:type="dxa"/>
            <w:vAlign w:val="center"/>
          </w:tcPr>
          <w:p w:rsidR="001A1F9C" w:rsidRPr="004140A1" w:rsidRDefault="005F05E1" w:rsidP="00A26802">
            <w:pPr>
              <w:jc w:val="center"/>
              <w:rPr>
                <w:rFonts w:ascii="Arial Narrow" w:hAnsi="Arial Narrow"/>
                <w:color w:val="000000"/>
                <w:sz w:val="22"/>
                <w:szCs w:val="22"/>
              </w:rPr>
            </w:pPr>
            <w:r>
              <w:rPr>
                <w:rFonts w:ascii="Arial Narrow" w:hAnsi="Arial Narrow"/>
                <w:color w:val="000000"/>
                <w:sz w:val="22"/>
                <w:szCs w:val="22"/>
              </w:rPr>
              <w:t>91</w:t>
            </w:r>
            <w:r w:rsidR="001A1F9C" w:rsidRPr="004140A1">
              <w:rPr>
                <w:rFonts w:ascii="Arial Narrow" w:hAnsi="Arial Narrow"/>
                <w:color w:val="000000"/>
                <w:sz w:val="22"/>
                <w:szCs w:val="22"/>
              </w:rPr>
              <w:t>%</w:t>
            </w:r>
          </w:p>
        </w:tc>
        <w:tc>
          <w:tcPr>
            <w:tcW w:w="969" w:type="dxa"/>
            <w:vAlign w:val="center"/>
          </w:tcPr>
          <w:p w:rsidR="001A1F9C" w:rsidRPr="004140A1" w:rsidRDefault="004140A1" w:rsidP="00A26802">
            <w:pPr>
              <w:jc w:val="center"/>
              <w:rPr>
                <w:rFonts w:ascii="Arial Narrow" w:hAnsi="Arial Narrow"/>
                <w:sz w:val="22"/>
                <w:szCs w:val="22"/>
              </w:rPr>
            </w:pPr>
            <w:r>
              <w:rPr>
                <w:rFonts w:ascii="Arial Narrow" w:hAnsi="Arial Narrow"/>
                <w:sz w:val="22"/>
                <w:szCs w:val="22"/>
              </w:rPr>
              <w:t>3.94</w:t>
            </w:r>
          </w:p>
        </w:tc>
      </w:tr>
      <w:tr w:rsidR="001A1F9C" w:rsidTr="001A1F9C">
        <w:tc>
          <w:tcPr>
            <w:tcW w:w="2533" w:type="dxa"/>
            <w:vAlign w:val="center"/>
          </w:tcPr>
          <w:p w:rsidR="001A1F9C" w:rsidRPr="00641A02" w:rsidRDefault="001A1F9C" w:rsidP="00A26802">
            <w:pPr>
              <w:pStyle w:val="Footer"/>
              <w:rPr>
                <w:rFonts w:ascii="Arial Narrow" w:hAnsi="Arial Narrow"/>
                <w:sz w:val="22"/>
                <w:szCs w:val="22"/>
              </w:rPr>
            </w:pPr>
            <w:r w:rsidRPr="00641A02">
              <w:rPr>
                <w:rFonts w:ascii="Arial Narrow" w:hAnsi="Arial Narrow"/>
                <w:sz w:val="22"/>
                <w:szCs w:val="22"/>
              </w:rPr>
              <w:t>The mediator treated both of us equally</w:t>
            </w:r>
            <w:r w:rsidRPr="00641A02">
              <w:rPr>
                <w:rFonts w:ascii="Arial" w:hAnsi="Arial" w:cs="Arial"/>
                <w:sz w:val="20"/>
              </w:rPr>
              <w:t xml:space="preserve"> </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94%</w:t>
            </w:r>
          </w:p>
        </w:tc>
        <w:tc>
          <w:tcPr>
            <w:tcW w:w="928" w:type="dxa"/>
            <w:vAlign w:val="center"/>
          </w:tcPr>
          <w:p w:rsidR="001A1F9C" w:rsidRPr="00641A02" w:rsidRDefault="001A1F9C" w:rsidP="00A26802">
            <w:pPr>
              <w:jc w:val="center"/>
              <w:rPr>
                <w:rFonts w:ascii="Arial Narrow" w:hAnsi="Arial Narrow"/>
                <w:sz w:val="22"/>
                <w:szCs w:val="22"/>
              </w:rPr>
            </w:pPr>
            <w:r w:rsidRPr="00641A02">
              <w:rPr>
                <w:rFonts w:ascii="Arial Narrow" w:hAnsi="Arial Narrow"/>
                <w:sz w:val="22"/>
                <w:szCs w:val="22"/>
              </w:rPr>
              <w:t>4.31</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96%</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4.33</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96%</w:t>
            </w:r>
          </w:p>
        </w:tc>
        <w:tc>
          <w:tcPr>
            <w:tcW w:w="614"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4.41</w:t>
            </w:r>
          </w:p>
        </w:tc>
        <w:tc>
          <w:tcPr>
            <w:tcW w:w="1055" w:type="dxa"/>
            <w:vAlign w:val="center"/>
          </w:tcPr>
          <w:p w:rsidR="001A1F9C" w:rsidRPr="004140A1" w:rsidRDefault="005F05E1" w:rsidP="00A26802">
            <w:pPr>
              <w:jc w:val="center"/>
              <w:rPr>
                <w:rFonts w:ascii="Arial Narrow" w:hAnsi="Arial Narrow"/>
                <w:color w:val="000000"/>
                <w:sz w:val="22"/>
                <w:szCs w:val="22"/>
              </w:rPr>
            </w:pPr>
            <w:r>
              <w:rPr>
                <w:rFonts w:ascii="Arial Narrow" w:hAnsi="Arial Narrow"/>
                <w:color w:val="000000"/>
                <w:sz w:val="22"/>
                <w:szCs w:val="22"/>
              </w:rPr>
              <w:t>96</w:t>
            </w:r>
            <w:r w:rsidR="001A1F9C" w:rsidRPr="004140A1">
              <w:rPr>
                <w:rFonts w:ascii="Arial Narrow" w:hAnsi="Arial Narrow"/>
                <w:color w:val="000000"/>
                <w:sz w:val="22"/>
                <w:szCs w:val="22"/>
              </w:rPr>
              <w:t>%</w:t>
            </w:r>
          </w:p>
        </w:tc>
        <w:tc>
          <w:tcPr>
            <w:tcW w:w="969" w:type="dxa"/>
            <w:vAlign w:val="center"/>
          </w:tcPr>
          <w:p w:rsidR="001A1F9C" w:rsidRPr="004140A1" w:rsidRDefault="004140A1" w:rsidP="00A26802">
            <w:pPr>
              <w:jc w:val="center"/>
              <w:rPr>
                <w:rFonts w:ascii="Arial Narrow" w:hAnsi="Arial Narrow"/>
                <w:sz w:val="22"/>
                <w:szCs w:val="22"/>
              </w:rPr>
            </w:pPr>
            <w:r>
              <w:rPr>
                <w:rFonts w:ascii="Arial Narrow" w:hAnsi="Arial Narrow"/>
                <w:sz w:val="22"/>
                <w:szCs w:val="22"/>
              </w:rPr>
              <w:t>4.38</w:t>
            </w:r>
          </w:p>
        </w:tc>
      </w:tr>
      <w:tr w:rsidR="001A1F9C" w:rsidTr="001A1F9C">
        <w:tc>
          <w:tcPr>
            <w:tcW w:w="2533" w:type="dxa"/>
            <w:vAlign w:val="center"/>
          </w:tcPr>
          <w:p w:rsidR="001A1F9C" w:rsidRPr="00641A02" w:rsidRDefault="001A1F9C" w:rsidP="00A26802">
            <w:pPr>
              <w:pStyle w:val="Footer"/>
              <w:rPr>
                <w:rFonts w:ascii="Arial Narrow" w:hAnsi="Arial Narrow"/>
                <w:sz w:val="22"/>
                <w:szCs w:val="22"/>
              </w:rPr>
            </w:pPr>
            <w:r w:rsidRPr="00641A02">
              <w:rPr>
                <w:rFonts w:ascii="Arial Narrow" w:hAnsi="Arial Narrow"/>
                <w:sz w:val="22"/>
                <w:szCs w:val="22"/>
              </w:rPr>
              <w:t>The mediator did not care about our case</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97%</w:t>
            </w:r>
          </w:p>
        </w:tc>
        <w:tc>
          <w:tcPr>
            <w:tcW w:w="928" w:type="dxa"/>
            <w:vAlign w:val="center"/>
          </w:tcPr>
          <w:p w:rsidR="001A1F9C" w:rsidRPr="00641A02" w:rsidRDefault="001A1F9C" w:rsidP="00A26802">
            <w:pPr>
              <w:jc w:val="center"/>
              <w:rPr>
                <w:rFonts w:ascii="Arial Narrow" w:hAnsi="Arial Narrow"/>
                <w:sz w:val="22"/>
                <w:szCs w:val="22"/>
              </w:rPr>
            </w:pPr>
            <w:r w:rsidRPr="00641A02">
              <w:rPr>
                <w:rFonts w:ascii="Arial Narrow" w:hAnsi="Arial Narrow"/>
                <w:sz w:val="22"/>
                <w:szCs w:val="22"/>
              </w:rPr>
              <w:t>4.36</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95%</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4.30</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97%</w:t>
            </w:r>
          </w:p>
        </w:tc>
        <w:tc>
          <w:tcPr>
            <w:tcW w:w="614"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4.44</w:t>
            </w:r>
          </w:p>
        </w:tc>
        <w:tc>
          <w:tcPr>
            <w:tcW w:w="1055" w:type="dxa"/>
            <w:vAlign w:val="center"/>
          </w:tcPr>
          <w:p w:rsidR="001A1F9C" w:rsidRPr="004140A1" w:rsidRDefault="005F05E1" w:rsidP="00A26802">
            <w:pPr>
              <w:jc w:val="center"/>
              <w:rPr>
                <w:rFonts w:ascii="Arial Narrow" w:hAnsi="Arial Narrow"/>
                <w:color w:val="000000"/>
                <w:sz w:val="22"/>
                <w:szCs w:val="22"/>
              </w:rPr>
            </w:pPr>
            <w:r>
              <w:rPr>
                <w:rFonts w:ascii="Arial Narrow" w:hAnsi="Arial Narrow"/>
                <w:color w:val="000000"/>
                <w:sz w:val="22"/>
                <w:szCs w:val="22"/>
              </w:rPr>
              <w:t>97</w:t>
            </w:r>
            <w:r w:rsidR="001A1F9C" w:rsidRPr="004140A1">
              <w:rPr>
                <w:rFonts w:ascii="Arial Narrow" w:hAnsi="Arial Narrow"/>
                <w:color w:val="000000"/>
                <w:sz w:val="22"/>
                <w:szCs w:val="22"/>
              </w:rPr>
              <w:t>%</w:t>
            </w:r>
          </w:p>
        </w:tc>
        <w:tc>
          <w:tcPr>
            <w:tcW w:w="969" w:type="dxa"/>
            <w:vAlign w:val="center"/>
          </w:tcPr>
          <w:p w:rsidR="001A1F9C" w:rsidRPr="004140A1" w:rsidRDefault="004140A1" w:rsidP="00A26802">
            <w:pPr>
              <w:jc w:val="center"/>
              <w:rPr>
                <w:rFonts w:ascii="Arial Narrow" w:hAnsi="Arial Narrow"/>
                <w:sz w:val="22"/>
                <w:szCs w:val="22"/>
              </w:rPr>
            </w:pPr>
            <w:r>
              <w:rPr>
                <w:rFonts w:ascii="Arial Narrow" w:hAnsi="Arial Narrow"/>
                <w:sz w:val="22"/>
                <w:szCs w:val="22"/>
              </w:rPr>
              <w:t>4.39</w:t>
            </w:r>
          </w:p>
        </w:tc>
      </w:tr>
      <w:tr w:rsidR="001A1F9C" w:rsidTr="001A1F9C">
        <w:tc>
          <w:tcPr>
            <w:tcW w:w="2533" w:type="dxa"/>
            <w:vAlign w:val="center"/>
          </w:tcPr>
          <w:p w:rsidR="001A1F9C" w:rsidRPr="00641A02" w:rsidRDefault="001A1F9C" w:rsidP="00A26802">
            <w:pPr>
              <w:pStyle w:val="Footer"/>
              <w:rPr>
                <w:rFonts w:ascii="Arial Narrow" w:hAnsi="Arial Narrow"/>
                <w:sz w:val="22"/>
                <w:szCs w:val="22"/>
              </w:rPr>
            </w:pPr>
            <w:r w:rsidRPr="00641A02">
              <w:rPr>
                <w:rFonts w:ascii="Arial Narrow" w:hAnsi="Arial Narrow"/>
                <w:sz w:val="22"/>
                <w:szCs w:val="22"/>
              </w:rPr>
              <w:t>We were able to put the needs of the children first</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83%</w:t>
            </w:r>
          </w:p>
        </w:tc>
        <w:tc>
          <w:tcPr>
            <w:tcW w:w="928" w:type="dxa"/>
            <w:vAlign w:val="center"/>
          </w:tcPr>
          <w:p w:rsidR="001A1F9C" w:rsidRPr="00641A02" w:rsidRDefault="001A1F9C" w:rsidP="00A26802">
            <w:pPr>
              <w:jc w:val="center"/>
              <w:rPr>
                <w:rFonts w:ascii="Arial Narrow" w:hAnsi="Arial Narrow"/>
                <w:sz w:val="22"/>
                <w:szCs w:val="22"/>
              </w:rPr>
            </w:pPr>
            <w:r w:rsidRPr="00641A02">
              <w:rPr>
                <w:rFonts w:ascii="Arial Narrow" w:hAnsi="Arial Narrow"/>
                <w:sz w:val="22"/>
                <w:szCs w:val="22"/>
              </w:rPr>
              <w:t>3.87</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73%</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3.59</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82%</w:t>
            </w:r>
          </w:p>
        </w:tc>
        <w:tc>
          <w:tcPr>
            <w:tcW w:w="614"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3.86</w:t>
            </w:r>
          </w:p>
        </w:tc>
        <w:tc>
          <w:tcPr>
            <w:tcW w:w="1055" w:type="dxa"/>
            <w:vAlign w:val="center"/>
          </w:tcPr>
          <w:p w:rsidR="001A1F9C" w:rsidRPr="004140A1" w:rsidRDefault="005F05E1" w:rsidP="00A26802">
            <w:pPr>
              <w:jc w:val="center"/>
              <w:rPr>
                <w:rFonts w:ascii="Arial Narrow" w:hAnsi="Arial Narrow"/>
                <w:color w:val="000000"/>
                <w:sz w:val="22"/>
                <w:szCs w:val="22"/>
              </w:rPr>
            </w:pPr>
            <w:r>
              <w:rPr>
                <w:rFonts w:ascii="Arial Narrow" w:hAnsi="Arial Narrow"/>
                <w:color w:val="000000"/>
                <w:sz w:val="22"/>
                <w:szCs w:val="22"/>
              </w:rPr>
              <w:t>80</w:t>
            </w:r>
            <w:r w:rsidR="001A1F9C" w:rsidRPr="004140A1">
              <w:rPr>
                <w:rFonts w:ascii="Arial Narrow" w:hAnsi="Arial Narrow"/>
                <w:color w:val="000000"/>
                <w:sz w:val="22"/>
                <w:szCs w:val="22"/>
              </w:rPr>
              <w:t>%</w:t>
            </w:r>
          </w:p>
        </w:tc>
        <w:tc>
          <w:tcPr>
            <w:tcW w:w="969" w:type="dxa"/>
            <w:vAlign w:val="center"/>
          </w:tcPr>
          <w:p w:rsidR="001A1F9C" w:rsidRPr="004140A1" w:rsidRDefault="004140A1" w:rsidP="00A26802">
            <w:pPr>
              <w:jc w:val="center"/>
              <w:rPr>
                <w:rFonts w:ascii="Arial Narrow" w:hAnsi="Arial Narrow"/>
                <w:sz w:val="22"/>
                <w:szCs w:val="22"/>
              </w:rPr>
            </w:pPr>
            <w:r>
              <w:rPr>
                <w:rFonts w:ascii="Arial Narrow" w:hAnsi="Arial Narrow"/>
                <w:sz w:val="22"/>
                <w:szCs w:val="22"/>
              </w:rPr>
              <w:t>3.79</w:t>
            </w:r>
          </w:p>
        </w:tc>
      </w:tr>
      <w:tr w:rsidR="001A1F9C" w:rsidTr="001A1F9C">
        <w:tc>
          <w:tcPr>
            <w:tcW w:w="2533" w:type="dxa"/>
            <w:vAlign w:val="center"/>
          </w:tcPr>
          <w:p w:rsidR="001A1F9C" w:rsidRPr="00641A02" w:rsidRDefault="001A1F9C" w:rsidP="00A26802">
            <w:pPr>
              <w:pStyle w:val="Footer"/>
              <w:rPr>
                <w:rFonts w:ascii="Arial Narrow" w:hAnsi="Arial Narrow"/>
                <w:sz w:val="22"/>
                <w:szCs w:val="22"/>
              </w:rPr>
            </w:pPr>
            <w:r w:rsidRPr="00641A02">
              <w:rPr>
                <w:rFonts w:ascii="Arial Narrow" w:hAnsi="Arial Narrow"/>
                <w:sz w:val="22"/>
                <w:szCs w:val="22"/>
              </w:rPr>
              <w:t>I learned today how to negotiate more successfully with my former spouse</w:t>
            </w:r>
            <w:r w:rsidRPr="00641A02">
              <w:rPr>
                <w:rFonts w:ascii="Arial" w:hAnsi="Arial" w:cs="Arial"/>
                <w:sz w:val="20"/>
              </w:rPr>
              <w:t xml:space="preserve"> </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40%</w:t>
            </w:r>
          </w:p>
        </w:tc>
        <w:tc>
          <w:tcPr>
            <w:tcW w:w="928" w:type="dxa"/>
            <w:vAlign w:val="center"/>
          </w:tcPr>
          <w:p w:rsidR="001A1F9C" w:rsidRPr="00641A02" w:rsidRDefault="001A1F9C" w:rsidP="00A26802">
            <w:pPr>
              <w:jc w:val="center"/>
              <w:rPr>
                <w:rFonts w:ascii="Arial Narrow" w:hAnsi="Arial Narrow"/>
                <w:sz w:val="22"/>
                <w:szCs w:val="22"/>
              </w:rPr>
            </w:pPr>
            <w:r>
              <w:rPr>
                <w:rFonts w:ascii="Arial Narrow" w:hAnsi="Arial Narrow"/>
                <w:sz w:val="22"/>
                <w:szCs w:val="22"/>
              </w:rPr>
              <w:t>2.78</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38%</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2.72</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44%</w:t>
            </w:r>
          </w:p>
        </w:tc>
        <w:tc>
          <w:tcPr>
            <w:tcW w:w="614"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2.86</w:t>
            </w:r>
          </w:p>
        </w:tc>
        <w:tc>
          <w:tcPr>
            <w:tcW w:w="1055" w:type="dxa"/>
            <w:vAlign w:val="center"/>
          </w:tcPr>
          <w:p w:rsidR="001A1F9C" w:rsidRPr="004140A1" w:rsidRDefault="005F05E1" w:rsidP="00A26802">
            <w:pPr>
              <w:jc w:val="center"/>
              <w:rPr>
                <w:rFonts w:ascii="Arial Narrow" w:hAnsi="Arial Narrow"/>
                <w:color w:val="000000"/>
                <w:sz w:val="22"/>
                <w:szCs w:val="22"/>
              </w:rPr>
            </w:pPr>
            <w:r>
              <w:rPr>
                <w:rFonts w:ascii="Arial Narrow" w:hAnsi="Arial Narrow"/>
                <w:color w:val="000000"/>
                <w:sz w:val="22"/>
                <w:szCs w:val="22"/>
              </w:rPr>
              <w:t>42</w:t>
            </w:r>
            <w:r w:rsidR="001A1F9C" w:rsidRPr="004140A1">
              <w:rPr>
                <w:rFonts w:ascii="Arial Narrow" w:hAnsi="Arial Narrow"/>
                <w:color w:val="000000"/>
                <w:sz w:val="22"/>
                <w:szCs w:val="22"/>
              </w:rPr>
              <w:t>%</w:t>
            </w:r>
          </w:p>
        </w:tc>
        <w:tc>
          <w:tcPr>
            <w:tcW w:w="969" w:type="dxa"/>
            <w:vAlign w:val="center"/>
          </w:tcPr>
          <w:p w:rsidR="001A1F9C" w:rsidRPr="004140A1" w:rsidRDefault="004140A1" w:rsidP="00A26802">
            <w:pPr>
              <w:jc w:val="center"/>
              <w:rPr>
                <w:rFonts w:ascii="Arial Narrow" w:hAnsi="Arial Narrow"/>
                <w:sz w:val="22"/>
                <w:szCs w:val="22"/>
              </w:rPr>
            </w:pPr>
            <w:r>
              <w:rPr>
                <w:rFonts w:ascii="Arial Narrow" w:hAnsi="Arial Narrow"/>
                <w:sz w:val="22"/>
                <w:szCs w:val="22"/>
              </w:rPr>
              <w:t>2.82</w:t>
            </w:r>
          </w:p>
        </w:tc>
      </w:tr>
      <w:tr w:rsidR="001A1F9C" w:rsidTr="001A1F9C">
        <w:tc>
          <w:tcPr>
            <w:tcW w:w="2533" w:type="dxa"/>
            <w:vAlign w:val="center"/>
          </w:tcPr>
          <w:p w:rsidR="001A1F9C" w:rsidRPr="00641A02" w:rsidRDefault="001A1F9C" w:rsidP="00A26802">
            <w:pPr>
              <w:pStyle w:val="Footer"/>
              <w:rPr>
                <w:rFonts w:ascii="Arial Narrow" w:hAnsi="Arial Narrow"/>
                <w:sz w:val="22"/>
                <w:szCs w:val="22"/>
              </w:rPr>
            </w:pPr>
            <w:r w:rsidRPr="00641A02">
              <w:rPr>
                <w:rFonts w:ascii="Arial Narrow" w:hAnsi="Arial Narrow"/>
                <w:sz w:val="22"/>
                <w:szCs w:val="22"/>
              </w:rPr>
              <w:t>The mediation process was not fair to me</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93%</w:t>
            </w:r>
          </w:p>
        </w:tc>
        <w:tc>
          <w:tcPr>
            <w:tcW w:w="928" w:type="dxa"/>
            <w:vAlign w:val="center"/>
          </w:tcPr>
          <w:p w:rsidR="001A1F9C" w:rsidRPr="00641A02" w:rsidRDefault="001A1F9C" w:rsidP="00A26802">
            <w:pPr>
              <w:jc w:val="center"/>
              <w:rPr>
                <w:rFonts w:ascii="Arial Narrow" w:hAnsi="Arial Narrow"/>
                <w:sz w:val="22"/>
                <w:szCs w:val="22"/>
              </w:rPr>
            </w:pPr>
            <w:r w:rsidRPr="00641A02">
              <w:rPr>
                <w:rFonts w:ascii="Arial Narrow" w:hAnsi="Arial Narrow"/>
                <w:sz w:val="22"/>
                <w:szCs w:val="22"/>
              </w:rPr>
              <w:t>4.08</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90%</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3.94</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93%</w:t>
            </w:r>
          </w:p>
        </w:tc>
        <w:tc>
          <w:tcPr>
            <w:tcW w:w="614"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4.10</w:t>
            </w:r>
          </w:p>
        </w:tc>
        <w:tc>
          <w:tcPr>
            <w:tcW w:w="1055" w:type="dxa"/>
            <w:vAlign w:val="center"/>
          </w:tcPr>
          <w:p w:rsidR="001A1F9C" w:rsidRPr="004140A1" w:rsidRDefault="005F05E1" w:rsidP="00A26802">
            <w:pPr>
              <w:jc w:val="center"/>
              <w:rPr>
                <w:rFonts w:ascii="Arial Narrow" w:hAnsi="Arial Narrow"/>
                <w:color w:val="000000"/>
                <w:sz w:val="22"/>
                <w:szCs w:val="22"/>
              </w:rPr>
            </w:pPr>
            <w:r>
              <w:rPr>
                <w:rFonts w:ascii="Arial Narrow" w:hAnsi="Arial Narrow"/>
                <w:color w:val="000000"/>
                <w:sz w:val="22"/>
                <w:szCs w:val="22"/>
              </w:rPr>
              <w:t>92</w:t>
            </w:r>
            <w:r w:rsidR="001A1F9C" w:rsidRPr="004140A1">
              <w:rPr>
                <w:rFonts w:ascii="Arial Narrow" w:hAnsi="Arial Narrow"/>
                <w:color w:val="000000"/>
                <w:sz w:val="22"/>
                <w:szCs w:val="22"/>
              </w:rPr>
              <w:t>%</w:t>
            </w:r>
          </w:p>
        </w:tc>
        <w:tc>
          <w:tcPr>
            <w:tcW w:w="969" w:type="dxa"/>
            <w:vAlign w:val="center"/>
          </w:tcPr>
          <w:p w:rsidR="001A1F9C" w:rsidRPr="004140A1" w:rsidRDefault="005478A2" w:rsidP="00A26802">
            <w:pPr>
              <w:jc w:val="center"/>
              <w:rPr>
                <w:rFonts w:ascii="Arial Narrow" w:hAnsi="Arial Narrow"/>
                <w:sz w:val="22"/>
                <w:szCs w:val="22"/>
              </w:rPr>
            </w:pPr>
            <w:r>
              <w:rPr>
                <w:rFonts w:ascii="Arial Narrow" w:hAnsi="Arial Narrow"/>
                <w:sz w:val="22"/>
                <w:szCs w:val="22"/>
              </w:rPr>
              <w:t>4.06</w:t>
            </w:r>
          </w:p>
        </w:tc>
      </w:tr>
      <w:tr w:rsidR="001A1F9C" w:rsidTr="001A1F9C">
        <w:tc>
          <w:tcPr>
            <w:tcW w:w="2533" w:type="dxa"/>
            <w:vAlign w:val="center"/>
          </w:tcPr>
          <w:p w:rsidR="001A1F9C" w:rsidRPr="00641A02" w:rsidRDefault="001A1F9C" w:rsidP="00A26802">
            <w:pPr>
              <w:pStyle w:val="Footer"/>
              <w:rPr>
                <w:rFonts w:ascii="Arial Narrow" w:hAnsi="Arial Narrow"/>
                <w:sz w:val="22"/>
                <w:szCs w:val="22"/>
              </w:rPr>
            </w:pPr>
            <w:r w:rsidRPr="00641A02">
              <w:rPr>
                <w:rFonts w:ascii="Arial Narrow" w:hAnsi="Arial Narrow"/>
                <w:sz w:val="22"/>
                <w:szCs w:val="22"/>
              </w:rPr>
              <w:t>I did not feel safe here today</w:t>
            </w:r>
            <w:r w:rsidRPr="00641A02">
              <w:rPr>
                <w:rFonts w:ascii="Arial" w:hAnsi="Arial" w:cs="Arial"/>
                <w:sz w:val="20"/>
              </w:rPr>
              <w:t xml:space="preserve"> </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95%</w:t>
            </w:r>
          </w:p>
        </w:tc>
        <w:tc>
          <w:tcPr>
            <w:tcW w:w="928" w:type="dxa"/>
            <w:vAlign w:val="center"/>
          </w:tcPr>
          <w:p w:rsidR="001A1F9C" w:rsidRPr="00641A02" w:rsidRDefault="001A1F9C" w:rsidP="00A26802">
            <w:pPr>
              <w:jc w:val="center"/>
              <w:rPr>
                <w:rFonts w:ascii="Arial Narrow" w:hAnsi="Arial Narrow"/>
                <w:sz w:val="22"/>
                <w:szCs w:val="22"/>
              </w:rPr>
            </w:pPr>
            <w:r w:rsidRPr="00641A02">
              <w:rPr>
                <w:rFonts w:ascii="Arial Narrow" w:hAnsi="Arial Narrow"/>
                <w:sz w:val="22"/>
                <w:szCs w:val="22"/>
              </w:rPr>
              <w:t>4.36</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98%</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4.35</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96%</w:t>
            </w:r>
          </w:p>
        </w:tc>
        <w:tc>
          <w:tcPr>
            <w:tcW w:w="614"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4.44</w:t>
            </w:r>
          </w:p>
        </w:tc>
        <w:tc>
          <w:tcPr>
            <w:tcW w:w="1055" w:type="dxa"/>
            <w:vAlign w:val="center"/>
          </w:tcPr>
          <w:p w:rsidR="001A1F9C" w:rsidRPr="004140A1" w:rsidRDefault="005F05E1" w:rsidP="00A26802">
            <w:pPr>
              <w:jc w:val="center"/>
              <w:rPr>
                <w:rFonts w:ascii="Arial Narrow" w:hAnsi="Arial Narrow"/>
                <w:color w:val="000000"/>
                <w:sz w:val="22"/>
                <w:szCs w:val="22"/>
              </w:rPr>
            </w:pPr>
            <w:r>
              <w:rPr>
                <w:rFonts w:ascii="Arial Narrow" w:hAnsi="Arial Narrow"/>
                <w:color w:val="000000"/>
                <w:sz w:val="22"/>
                <w:szCs w:val="22"/>
              </w:rPr>
              <w:t>96</w:t>
            </w:r>
            <w:r w:rsidR="001A1F9C" w:rsidRPr="004140A1">
              <w:rPr>
                <w:rFonts w:ascii="Arial Narrow" w:hAnsi="Arial Narrow"/>
                <w:color w:val="000000"/>
                <w:sz w:val="22"/>
                <w:szCs w:val="22"/>
              </w:rPr>
              <w:t>%</w:t>
            </w:r>
          </w:p>
        </w:tc>
        <w:tc>
          <w:tcPr>
            <w:tcW w:w="969" w:type="dxa"/>
            <w:vAlign w:val="center"/>
          </w:tcPr>
          <w:p w:rsidR="001A1F9C" w:rsidRPr="004140A1" w:rsidRDefault="005478A2" w:rsidP="00A26802">
            <w:pPr>
              <w:jc w:val="center"/>
              <w:rPr>
                <w:rFonts w:ascii="Arial Narrow" w:hAnsi="Arial Narrow"/>
                <w:sz w:val="22"/>
                <w:szCs w:val="22"/>
              </w:rPr>
            </w:pPr>
            <w:r>
              <w:rPr>
                <w:rFonts w:ascii="Arial Narrow" w:hAnsi="Arial Narrow"/>
                <w:sz w:val="22"/>
                <w:szCs w:val="22"/>
              </w:rPr>
              <w:t>4.40</w:t>
            </w:r>
          </w:p>
        </w:tc>
      </w:tr>
      <w:tr w:rsidR="001A1F9C" w:rsidTr="001A1F9C">
        <w:tc>
          <w:tcPr>
            <w:tcW w:w="2533" w:type="dxa"/>
            <w:vAlign w:val="center"/>
          </w:tcPr>
          <w:p w:rsidR="001A1F9C" w:rsidRPr="00641A02" w:rsidRDefault="001A1F9C" w:rsidP="00A26802">
            <w:pPr>
              <w:pStyle w:val="Footer"/>
              <w:rPr>
                <w:rFonts w:ascii="Arial Narrow" w:hAnsi="Arial Narrow"/>
                <w:sz w:val="22"/>
                <w:szCs w:val="22"/>
              </w:rPr>
            </w:pPr>
            <w:r w:rsidRPr="00641A02">
              <w:rPr>
                <w:rFonts w:ascii="Arial Narrow" w:hAnsi="Arial Narrow"/>
                <w:sz w:val="22"/>
                <w:szCs w:val="22"/>
              </w:rPr>
              <w:t>Overall, I am satisfied with the mediation process</w:t>
            </w:r>
            <w:r w:rsidRPr="00641A02">
              <w:rPr>
                <w:rFonts w:ascii="Arial" w:hAnsi="Arial" w:cs="Arial"/>
                <w:sz w:val="20"/>
              </w:rPr>
              <w:t xml:space="preserve"> </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91%</w:t>
            </w:r>
          </w:p>
        </w:tc>
        <w:tc>
          <w:tcPr>
            <w:tcW w:w="928" w:type="dxa"/>
            <w:vAlign w:val="center"/>
          </w:tcPr>
          <w:p w:rsidR="001A1F9C" w:rsidRPr="00641A02" w:rsidRDefault="001A1F9C" w:rsidP="00A26802">
            <w:pPr>
              <w:jc w:val="center"/>
              <w:rPr>
                <w:rFonts w:ascii="Arial Narrow" w:hAnsi="Arial Narrow"/>
                <w:sz w:val="22"/>
                <w:szCs w:val="22"/>
              </w:rPr>
            </w:pPr>
            <w:r w:rsidRPr="00641A02">
              <w:rPr>
                <w:rFonts w:ascii="Arial Narrow" w:hAnsi="Arial Narrow"/>
                <w:sz w:val="22"/>
                <w:szCs w:val="22"/>
              </w:rPr>
              <w:t>3.91</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80%</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3.65</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86%</w:t>
            </w:r>
          </w:p>
        </w:tc>
        <w:tc>
          <w:tcPr>
            <w:tcW w:w="614"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3.88</w:t>
            </w:r>
          </w:p>
        </w:tc>
        <w:tc>
          <w:tcPr>
            <w:tcW w:w="1055" w:type="dxa"/>
            <w:vAlign w:val="center"/>
          </w:tcPr>
          <w:p w:rsidR="001A1F9C" w:rsidRPr="004140A1" w:rsidRDefault="005F05E1" w:rsidP="00A26802">
            <w:pPr>
              <w:jc w:val="center"/>
              <w:rPr>
                <w:rFonts w:ascii="Arial Narrow" w:hAnsi="Arial Narrow"/>
                <w:color w:val="000000"/>
                <w:sz w:val="22"/>
                <w:szCs w:val="22"/>
              </w:rPr>
            </w:pPr>
            <w:r>
              <w:rPr>
                <w:rFonts w:ascii="Arial Narrow" w:hAnsi="Arial Narrow"/>
                <w:color w:val="000000"/>
                <w:sz w:val="22"/>
                <w:szCs w:val="22"/>
              </w:rPr>
              <w:t>87</w:t>
            </w:r>
            <w:r w:rsidR="001A1F9C" w:rsidRPr="004140A1">
              <w:rPr>
                <w:rFonts w:ascii="Arial Narrow" w:hAnsi="Arial Narrow"/>
                <w:color w:val="000000"/>
                <w:sz w:val="22"/>
                <w:szCs w:val="22"/>
              </w:rPr>
              <w:t>%</w:t>
            </w:r>
          </w:p>
        </w:tc>
        <w:tc>
          <w:tcPr>
            <w:tcW w:w="969" w:type="dxa"/>
            <w:vAlign w:val="center"/>
          </w:tcPr>
          <w:p w:rsidR="001A1F9C" w:rsidRPr="004140A1" w:rsidRDefault="005478A2" w:rsidP="00A26802">
            <w:pPr>
              <w:jc w:val="center"/>
              <w:rPr>
                <w:rFonts w:ascii="Arial Narrow" w:hAnsi="Arial Narrow"/>
                <w:sz w:val="22"/>
                <w:szCs w:val="22"/>
              </w:rPr>
            </w:pPr>
            <w:r>
              <w:rPr>
                <w:rFonts w:ascii="Arial Narrow" w:hAnsi="Arial Narrow"/>
                <w:sz w:val="22"/>
                <w:szCs w:val="22"/>
              </w:rPr>
              <w:t>3.82</w:t>
            </w:r>
          </w:p>
        </w:tc>
      </w:tr>
      <w:tr w:rsidR="001A1F9C" w:rsidTr="001A1F9C">
        <w:tc>
          <w:tcPr>
            <w:tcW w:w="2533" w:type="dxa"/>
            <w:vAlign w:val="center"/>
          </w:tcPr>
          <w:p w:rsidR="001A1F9C" w:rsidRPr="00641A02" w:rsidRDefault="001A1F9C" w:rsidP="00A26802">
            <w:pPr>
              <w:pStyle w:val="Footer"/>
              <w:rPr>
                <w:rFonts w:ascii="Arial Narrow" w:hAnsi="Arial Narrow"/>
                <w:sz w:val="22"/>
                <w:szCs w:val="22"/>
              </w:rPr>
            </w:pPr>
            <w:r w:rsidRPr="00641A02">
              <w:rPr>
                <w:rFonts w:ascii="Arial Narrow" w:hAnsi="Arial Narrow"/>
                <w:sz w:val="22"/>
                <w:szCs w:val="22"/>
              </w:rPr>
              <w:t>Mediation is better than going to court</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94%</w:t>
            </w:r>
          </w:p>
        </w:tc>
        <w:tc>
          <w:tcPr>
            <w:tcW w:w="928" w:type="dxa"/>
            <w:vAlign w:val="center"/>
          </w:tcPr>
          <w:p w:rsidR="001A1F9C" w:rsidRPr="00641A02" w:rsidRDefault="001A1F9C" w:rsidP="00A26802">
            <w:pPr>
              <w:jc w:val="center"/>
              <w:rPr>
                <w:rFonts w:ascii="Arial Narrow" w:hAnsi="Arial Narrow"/>
                <w:sz w:val="22"/>
                <w:szCs w:val="22"/>
              </w:rPr>
            </w:pPr>
            <w:r w:rsidRPr="00641A02">
              <w:rPr>
                <w:rFonts w:ascii="Arial Narrow" w:hAnsi="Arial Narrow"/>
                <w:sz w:val="22"/>
                <w:szCs w:val="22"/>
              </w:rPr>
              <w:t>4.08</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86%</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3.95</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91%</w:t>
            </w:r>
          </w:p>
        </w:tc>
        <w:tc>
          <w:tcPr>
            <w:tcW w:w="614"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4.07</w:t>
            </w:r>
          </w:p>
        </w:tc>
        <w:tc>
          <w:tcPr>
            <w:tcW w:w="1055" w:type="dxa"/>
            <w:vAlign w:val="center"/>
          </w:tcPr>
          <w:p w:rsidR="001A1F9C" w:rsidRPr="004140A1" w:rsidRDefault="005F05E1" w:rsidP="00A26802">
            <w:pPr>
              <w:jc w:val="center"/>
              <w:rPr>
                <w:rFonts w:ascii="Arial Narrow" w:hAnsi="Arial Narrow"/>
                <w:color w:val="000000"/>
                <w:sz w:val="22"/>
                <w:szCs w:val="22"/>
              </w:rPr>
            </w:pPr>
            <w:r>
              <w:rPr>
                <w:rFonts w:ascii="Arial Narrow" w:hAnsi="Arial Narrow"/>
                <w:color w:val="000000"/>
                <w:sz w:val="22"/>
                <w:szCs w:val="22"/>
              </w:rPr>
              <w:t>90</w:t>
            </w:r>
            <w:r w:rsidR="001A1F9C" w:rsidRPr="004140A1">
              <w:rPr>
                <w:rFonts w:ascii="Arial Narrow" w:hAnsi="Arial Narrow"/>
                <w:color w:val="000000"/>
                <w:sz w:val="22"/>
                <w:szCs w:val="22"/>
              </w:rPr>
              <w:t>%</w:t>
            </w:r>
          </w:p>
        </w:tc>
        <w:tc>
          <w:tcPr>
            <w:tcW w:w="969" w:type="dxa"/>
            <w:vAlign w:val="center"/>
          </w:tcPr>
          <w:p w:rsidR="001A1F9C" w:rsidRPr="004140A1" w:rsidRDefault="005478A2" w:rsidP="00A26802">
            <w:pPr>
              <w:jc w:val="center"/>
              <w:rPr>
                <w:rFonts w:ascii="Arial Narrow" w:hAnsi="Arial Narrow"/>
                <w:sz w:val="22"/>
                <w:szCs w:val="22"/>
              </w:rPr>
            </w:pPr>
            <w:r>
              <w:rPr>
                <w:rFonts w:ascii="Arial Narrow" w:hAnsi="Arial Narrow"/>
                <w:sz w:val="22"/>
                <w:szCs w:val="22"/>
              </w:rPr>
              <w:t>4.04</w:t>
            </w:r>
          </w:p>
        </w:tc>
      </w:tr>
      <w:tr w:rsidR="001A1F9C" w:rsidTr="001A1F9C">
        <w:tc>
          <w:tcPr>
            <w:tcW w:w="2533" w:type="dxa"/>
            <w:vAlign w:val="center"/>
          </w:tcPr>
          <w:p w:rsidR="001A1F9C" w:rsidRPr="00641A02" w:rsidRDefault="001A1F9C" w:rsidP="00A26802">
            <w:pPr>
              <w:pStyle w:val="Footer"/>
              <w:rPr>
                <w:rFonts w:ascii="Arial Narrow" w:hAnsi="Arial Narrow"/>
                <w:sz w:val="22"/>
                <w:szCs w:val="22"/>
              </w:rPr>
            </w:pPr>
            <w:r w:rsidRPr="00641A02">
              <w:rPr>
                <w:rFonts w:ascii="Arial Narrow" w:hAnsi="Arial Narrow"/>
                <w:sz w:val="22"/>
                <w:szCs w:val="22"/>
              </w:rPr>
              <w:t>The outcome today was worse for me than it would have been in court</w:t>
            </w:r>
            <w:r w:rsidRPr="00641A02">
              <w:rPr>
                <w:rFonts w:ascii="Arial" w:hAnsi="Arial" w:cs="Arial"/>
                <w:sz w:val="20"/>
              </w:rPr>
              <w:t xml:space="preserve"> </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89%</w:t>
            </w:r>
          </w:p>
        </w:tc>
        <w:tc>
          <w:tcPr>
            <w:tcW w:w="928" w:type="dxa"/>
            <w:vAlign w:val="center"/>
          </w:tcPr>
          <w:p w:rsidR="001A1F9C" w:rsidRPr="00641A02" w:rsidRDefault="001A1F9C" w:rsidP="00A26802">
            <w:pPr>
              <w:jc w:val="center"/>
              <w:rPr>
                <w:rFonts w:ascii="Arial Narrow" w:hAnsi="Arial Narrow"/>
                <w:sz w:val="22"/>
                <w:szCs w:val="22"/>
              </w:rPr>
            </w:pPr>
            <w:r w:rsidRPr="00641A02">
              <w:rPr>
                <w:rFonts w:ascii="Arial Narrow" w:hAnsi="Arial Narrow"/>
                <w:sz w:val="22"/>
                <w:szCs w:val="22"/>
              </w:rPr>
              <w:t>3.69</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91%</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3.67</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89%</w:t>
            </w:r>
          </w:p>
        </w:tc>
        <w:tc>
          <w:tcPr>
            <w:tcW w:w="614"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3.74</w:t>
            </w:r>
          </w:p>
        </w:tc>
        <w:tc>
          <w:tcPr>
            <w:tcW w:w="1055" w:type="dxa"/>
            <w:vAlign w:val="center"/>
          </w:tcPr>
          <w:p w:rsidR="001A1F9C" w:rsidRPr="004140A1" w:rsidRDefault="00CA4F08" w:rsidP="00A26802">
            <w:pPr>
              <w:jc w:val="center"/>
              <w:rPr>
                <w:rFonts w:ascii="Arial Narrow" w:hAnsi="Arial Narrow"/>
                <w:color w:val="000000"/>
                <w:sz w:val="22"/>
                <w:szCs w:val="22"/>
              </w:rPr>
            </w:pPr>
            <w:r>
              <w:rPr>
                <w:rFonts w:ascii="Arial Narrow" w:hAnsi="Arial Narrow"/>
                <w:color w:val="000000"/>
                <w:sz w:val="22"/>
                <w:szCs w:val="22"/>
              </w:rPr>
              <w:t>89</w:t>
            </w:r>
            <w:r w:rsidR="001A1F9C" w:rsidRPr="004140A1">
              <w:rPr>
                <w:rFonts w:ascii="Arial Narrow" w:hAnsi="Arial Narrow"/>
                <w:color w:val="000000"/>
                <w:sz w:val="22"/>
                <w:szCs w:val="22"/>
              </w:rPr>
              <w:t>%</w:t>
            </w:r>
          </w:p>
        </w:tc>
        <w:tc>
          <w:tcPr>
            <w:tcW w:w="969" w:type="dxa"/>
            <w:vAlign w:val="center"/>
          </w:tcPr>
          <w:p w:rsidR="001A1F9C" w:rsidRPr="004140A1" w:rsidRDefault="005478A2" w:rsidP="00A26802">
            <w:pPr>
              <w:jc w:val="center"/>
              <w:rPr>
                <w:rFonts w:ascii="Arial Narrow" w:hAnsi="Arial Narrow"/>
                <w:sz w:val="22"/>
                <w:szCs w:val="22"/>
              </w:rPr>
            </w:pPr>
            <w:r>
              <w:rPr>
                <w:rFonts w:ascii="Arial Narrow" w:hAnsi="Arial Narrow"/>
                <w:sz w:val="22"/>
                <w:szCs w:val="22"/>
              </w:rPr>
              <w:t>3.72</w:t>
            </w:r>
          </w:p>
        </w:tc>
      </w:tr>
      <w:tr w:rsidR="001A1F9C" w:rsidTr="001A1F9C">
        <w:tc>
          <w:tcPr>
            <w:tcW w:w="2533" w:type="dxa"/>
            <w:vAlign w:val="center"/>
          </w:tcPr>
          <w:p w:rsidR="005741B6" w:rsidRPr="00641A02" w:rsidRDefault="001A1F9C" w:rsidP="00E01173">
            <w:pPr>
              <w:pStyle w:val="Footer"/>
              <w:rPr>
                <w:rFonts w:ascii="Arial Narrow" w:hAnsi="Arial Narrow"/>
                <w:sz w:val="22"/>
                <w:szCs w:val="22"/>
              </w:rPr>
            </w:pPr>
            <w:r w:rsidRPr="00641A02">
              <w:rPr>
                <w:rFonts w:ascii="Arial Narrow" w:hAnsi="Arial Narrow" w:cs="Arial"/>
                <w:sz w:val="22"/>
                <w:szCs w:val="22"/>
              </w:rPr>
              <w:t>The mediation included new ideas for resolving our disagreement</w:t>
            </w:r>
            <w:r w:rsidRPr="00641A02">
              <w:rPr>
                <w:rFonts w:ascii="Arial" w:hAnsi="Arial" w:cs="Arial"/>
                <w:sz w:val="20"/>
              </w:rPr>
              <w:t xml:space="preserve"> </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70%</w:t>
            </w:r>
          </w:p>
        </w:tc>
        <w:tc>
          <w:tcPr>
            <w:tcW w:w="928" w:type="dxa"/>
            <w:vAlign w:val="center"/>
          </w:tcPr>
          <w:p w:rsidR="001A1F9C" w:rsidRPr="00641A02" w:rsidRDefault="001A1F9C" w:rsidP="00A26802">
            <w:pPr>
              <w:jc w:val="center"/>
              <w:rPr>
                <w:rFonts w:ascii="Arial Narrow" w:hAnsi="Arial Narrow"/>
                <w:sz w:val="22"/>
                <w:szCs w:val="22"/>
              </w:rPr>
            </w:pPr>
            <w:r w:rsidRPr="00641A02">
              <w:rPr>
                <w:rFonts w:ascii="Arial Narrow" w:hAnsi="Arial Narrow"/>
                <w:sz w:val="22"/>
                <w:szCs w:val="22"/>
              </w:rPr>
              <w:t>3.31</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66%</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3.28</w:t>
            </w:r>
          </w:p>
        </w:tc>
        <w:tc>
          <w:tcPr>
            <w:tcW w:w="613" w:type="dxa"/>
            <w:vAlign w:val="center"/>
          </w:tcPr>
          <w:p w:rsidR="001A1F9C" w:rsidRDefault="007A68FA" w:rsidP="001A1F9C">
            <w:pPr>
              <w:jc w:val="center"/>
              <w:rPr>
                <w:rFonts w:ascii="Arial Narrow" w:hAnsi="Arial Narrow"/>
                <w:color w:val="000000"/>
                <w:sz w:val="22"/>
                <w:szCs w:val="22"/>
              </w:rPr>
            </w:pPr>
            <w:r>
              <w:rPr>
                <w:rFonts w:ascii="Arial Narrow" w:hAnsi="Arial Narrow"/>
                <w:color w:val="000000"/>
                <w:sz w:val="22"/>
                <w:szCs w:val="22"/>
              </w:rPr>
              <w:t>76</w:t>
            </w:r>
            <w:r w:rsidR="008C6AAA">
              <w:rPr>
                <w:rFonts w:ascii="Arial Narrow" w:hAnsi="Arial Narrow"/>
                <w:color w:val="000000"/>
                <w:sz w:val="22"/>
                <w:szCs w:val="22"/>
              </w:rPr>
              <w:t>%</w:t>
            </w:r>
          </w:p>
        </w:tc>
        <w:tc>
          <w:tcPr>
            <w:tcW w:w="614"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3.50</w:t>
            </w:r>
          </w:p>
        </w:tc>
        <w:tc>
          <w:tcPr>
            <w:tcW w:w="1055" w:type="dxa"/>
            <w:vAlign w:val="center"/>
          </w:tcPr>
          <w:p w:rsidR="001A1F9C" w:rsidRPr="004140A1" w:rsidRDefault="00CA4F08" w:rsidP="00A26802">
            <w:pPr>
              <w:jc w:val="center"/>
              <w:rPr>
                <w:rFonts w:ascii="Arial Narrow" w:hAnsi="Arial Narrow"/>
                <w:color w:val="000000"/>
                <w:sz w:val="22"/>
                <w:szCs w:val="22"/>
              </w:rPr>
            </w:pPr>
            <w:r>
              <w:rPr>
                <w:rFonts w:ascii="Arial Narrow" w:hAnsi="Arial Narrow"/>
                <w:color w:val="000000"/>
                <w:sz w:val="22"/>
                <w:szCs w:val="22"/>
              </w:rPr>
              <w:t>73</w:t>
            </w:r>
            <w:r w:rsidR="001A1F9C" w:rsidRPr="004140A1">
              <w:rPr>
                <w:rFonts w:ascii="Arial Narrow" w:hAnsi="Arial Narrow"/>
                <w:color w:val="000000"/>
                <w:sz w:val="22"/>
                <w:szCs w:val="22"/>
              </w:rPr>
              <w:t>%</w:t>
            </w:r>
          </w:p>
        </w:tc>
        <w:tc>
          <w:tcPr>
            <w:tcW w:w="969" w:type="dxa"/>
            <w:vAlign w:val="center"/>
          </w:tcPr>
          <w:p w:rsidR="001A1F9C" w:rsidRPr="004140A1" w:rsidRDefault="005478A2" w:rsidP="00A26802">
            <w:pPr>
              <w:jc w:val="center"/>
              <w:rPr>
                <w:rFonts w:ascii="Arial Narrow" w:hAnsi="Arial Narrow"/>
                <w:sz w:val="22"/>
                <w:szCs w:val="22"/>
              </w:rPr>
            </w:pPr>
            <w:r>
              <w:rPr>
                <w:rFonts w:ascii="Arial Narrow" w:hAnsi="Arial Narrow"/>
                <w:sz w:val="22"/>
                <w:szCs w:val="22"/>
              </w:rPr>
              <w:t>3.42</w:t>
            </w:r>
          </w:p>
        </w:tc>
      </w:tr>
      <w:tr w:rsidR="001A1F9C" w:rsidTr="001A1F9C">
        <w:tc>
          <w:tcPr>
            <w:tcW w:w="2533" w:type="dxa"/>
            <w:vAlign w:val="center"/>
          </w:tcPr>
          <w:p w:rsidR="002923A9" w:rsidRDefault="001A1F9C" w:rsidP="005741B6">
            <w:pPr>
              <w:pStyle w:val="Footer"/>
              <w:rPr>
                <w:rFonts w:ascii="Arial Narrow" w:hAnsi="Arial Narrow" w:cs="Arial"/>
                <w:sz w:val="22"/>
                <w:szCs w:val="22"/>
              </w:rPr>
            </w:pPr>
            <w:r w:rsidRPr="00EC0C27">
              <w:rPr>
                <w:rFonts w:ascii="Arial Narrow" w:hAnsi="Arial Narrow" w:cs="Arial"/>
                <w:sz w:val="22"/>
                <w:szCs w:val="22"/>
              </w:rPr>
              <w:t>I had difficulty participating because an interpreter was not present</w:t>
            </w:r>
          </w:p>
          <w:p w:rsidR="00E01173" w:rsidRPr="00EC0C27" w:rsidRDefault="00E01173" w:rsidP="005741B6">
            <w:pPr>
              <w:pStyle w:val="Footer"/>
              <w:rPr>
                <w:rFonts w:ascii="Arial Narrow" w:hAnsi="Arial Narrow"/>
                <w:sz w:val="22"/>
                <w:szCs w:val="22"/>
              </w:rPr>
            </w:pP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99%</w:t>
            </w:r>
          </w:p>
        </w:tc>
        <w:tc>
          <w:tcPr>
            <w:tcW w:w="928" w:type="dxa"/>
            <w:vAlign w:val="center"/>
          </w:tcPr>
          <w:p w:rsidR="001A1F9C" w:rsidRPr="00641A02" w:rsidRDefault="001A1F9C" w:rsidP="00A26802">
            <w:pPr>
              <w:jc w:val="center"/>
              <w:rPr>
                <w:rFonts w:ascii="Arial Narrow" w:hAnsi="Arial Narrow"/>
                <w:sz w:val="22"/>
                <w:szCs w:val="22"/>
              </w:rPr>
            </w:pPr>
            <w:r w:rsidRPr="00641A02">
              <w:rPr>
                <w:rFonts w:ascii="Arial Narrow" w:hAnsi="Arial Narrow"/>
                <w:sz w:val="22"/>
                <w:szCs w:val="22"/>
              </w:rPr>
              <w:t>4.45</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100%</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4.48</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98%</w:t>
            </w:r>
          </w:p>
        </w:tc>
        <w:tc>
          <w:tcPr>
            <w:tcW w:w="614"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4.50</w:t>
            </w:r>
          </w:p>
        </w:tc>
        <w:tc>
          <w:tcPr>
            <w:tcW w:w="1055" w:type="dxa"/>
            <w:vAlign w:val="center"/>
          </w:tcPr>
          <w:p w:rsidR="001A1F9C" w:rsidRPr="004140A1" w:rsidRDefault="00CA4F08" w:rsidP="00A26802">
            <w:pPr>
              <w:jc w:val="center"/>
              <w:rPr>
                <w:rFonts w:ascii="Arial Narrow" w:hAnsi="Arial Narrow"/>
                <w:color w:val="000000"/>
                <w:sz w:val="22"/>
                <w:szCs w:val="22"/>
              </w:rPr>
            </w:pPr>
            <w:r>
              <w:rPr>
                <w:rFonts w:ascii="Arial Narrow" w:hAnsi="Arial Narrow"/>
                <w:color w:val="000000"/>
                <w:sz w:val="22"/>
                <w:szCs w:val="22"/>
              </w:rPr>
              <w:t>98</w:t>
            </w:r>
            <w:r w:rsidR="001A1F9C" w:rsidRPr="004140A1">
              <w:rPr>
                <w:rFonts w:ascii="Arial Narrow" w:hAnsi="Arial Narrow"/>
                <w:color w:val="000000"/>
                <w:sz w:val="22"/>
                <w:szCs w:val="22"/>
              </w:rPr>
              <w:t>%</w:t>
            </w:r>
          </w:p>
        </w:tc>
        <w:tc>
          <w:tcPr>
            <w:tcW w:w="969" w:type="dxa"/>
            <w:vAlign w:val="center"/>
          </w:tcPr>
          <w:p w:rsidR="001A1F9C" w:rsidRPr="004140A1" w:rsidRDefault="005478A2" w:rsidP="00A26802">
            <w:pPr>
              <w:jc w:val="center"/>
              <w:rPr>
                <w:rFonts w:ascii="Arial Narrow" w:hAnsi="Arial Narrow"/>
                <w:sz w:val="22"/>
                <w:szCs w:val="22"/>
              </w:rPr>
            </w:pPr>
            <w:r>
              <w:rPr>
                <w:rFonts w:ascii="Arial Narrow" w:hAnsi="Arial Narrow"/>
                <w:sz w:val="22"/>
                <w:szCs w:val="22"/>
              </w:rPr>
              <w:t>4.49</w:t>
            </w:r>
          </w:p>
        </w:tc>
      </w:tr>
      <w:tr w:rsidR="001A1F9C" w:rsidTr="001A1F9C">
        <w:tc>
          <w:tcPr>
            <w:tcW w:w="2533" w:type="dxa"/>
            <w:vAlign w:val="center"/>
          </w:tcPr>
          <w:p w:rsidR="001A1F9C" w:rsidRPr="00EC0C27" w:rsidRDefault="001A1F9C" w:rsidP="00A26802">
            <w:pPr>
              <w:rPr>
                <w:rFonts w:ascii="Arial Narrow" w:hAnsi="Arial Narrow"/>
                <w:sz w:val="22"/>
                <w:szCs w:val="22"/>
              </w:rPr>
            </w:pPr>
            <w:r w:rsidRPr="00EC0C27">
              <w:rPr>
                <w:rFonts w:ascii="Arial Narrow" w:hAnsi="Arial Narrow" w:cs="Arial"/>
                <w:sz w:val="22"/>
                <w:szCs w:val="22"/>
              </w:rPr>
              <w:lastRenderedPageBreak/>
              <w:t xml:space="preserve">I had difficulty participating because of physical barriers </w:t>
            </w:r>
          </w:p>
        </w:tc>
        <w:tc>
          <w:tcPr>
            <w:tcW w:w="968" w:type="dxa"/>
            <w:vAlign w:val="center"/>
          </w:tcPr>
          <w:p w:rsidR="001A1F9C" w:rsidRPr="00641A02" w:rsidRDefault="001A1F9C" w:rsidP="00A26802">
            <w:pPr>
              <w:jc w:val="center"/>
              <w:rPr>
                <w:rFonts w:ascii="Arial Narrow" w:hAnsi="Arial Narrow"/>
                <w:color w:val="000000"/>
                <w:sz w:val="22"/>
                <w:szCs w:val="22"/>
              </w:rPr>
            </w:pPr>
            <w:r w:rsidRPr="00641A02">
              <w:rPr>
                <w:rFonts w:ascii="Arial Narrow" w:hAnsi="Arial Narrow"/>
                <w:color w:val="000000"/>
                <w:sz w:val="22"/>
                <w:szCs w:val="22"/>
              </w:rPr>
              <w:t>97%</w:t>
            </w:r>
          </w:p>
        </w:tc>
        <w:tc>
          <w:tcPr>
            <w:tcW w:w="928" w:type="dxa"/>
            <w:vAlign w:val="center"/>
          </w:tcPr>
          <w:p w:rsidR="001A1F9C" w:rsidRPr="00641A02" w:rsidRDefault="001A1F9C" w:rsidP="00A26802">
            <w:pPr>
              <w:jc w:val="center"/>
              <w:rPr>
                <w:rFonts w:ascii="Arial Narrow" w:hAnsi="Arial Narrow"/>
                <w:sz w:val="22"/>
                <w:szCs w:val="22"/>
              </w:rPr>
            </w:pPr>
            <w:r w:rsidRPr="00641A02">
              <w:rPr>
                <w:rFonts w:ascii="Arial Narrow" w:hAnsi="Arial Narrow"/>
                <w:sz w:val="22"/>
                <w:szCs w:val="22"/>
              </w:rPr>
              <w:t>4.44</w:t>
            </w:r>
          </w:p>
        </w:tc>
        <w:tc>
          <w:tcPr>
            <w:tcW w:w="96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96%</w:t>
            </w:r>
          </w:p>
        </w:tc>
        <w:tc>
          <w:tcPr>
            <w:tcW w:w="928" w:type="dxa"/>
            <w:vAlign w:val="center"/>
          </w:tcPr>
          <w:p w:rsidR="001A1F9C" w:rsidRPr="00641A02" w:rsidRDefault="001A1F9C" w:rsidP="00A26802">
            <w:pPr>
              <w:jc w:val="center"/>
              <w:rPr>
                <w:rFonts w:ascii="Arial Narrow" w:hAnsi="Arial Narrow"/>
                <w:color w:val="000000"/>
                <w:sz w:val="22"/>
                <w:szCs w:val="22"/>
              </w:rPr>
            </w:pPr>
            <w:r>
              <w:rPr>
                <w:rFonts w:ascii="Arial Narrow" w:hAnsi="Arial Narrow"/>
                <w:color w:val="000000"/>
                <w:sz w:val="22"/>
                <w:szCs w:val="22"/>
              </w:rPr>
              <w:t>4.40</w:t>
            </w:r>
          </w:p>
        </w:tc>
        <w:tc>
          <w:tcPr>
            <w:tcW w:w="613"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97%</w:t>
            </w:r>
          </w:p>
        </w:tc>
        <w:tc>
          <w:tcPr>
            <w:tcW w:w="614" w:type="dxa"/>
            <w:vAlign w:val="center"/>
          </w:tcPr>
          <w:p w:rsidR="001A1F9C" w:rsidRDefault="008C6AAA" w:rsidP="001A1F9C">
            <w:pPr>
              <w:jc w:val="center"/>
              <w:rPr>
                <w:rFonts w:ascii="Arial Narrow" w:hAnsi="Arial Narrow"/>
                <w:color w:val="000000"/>
                <w:sz w:val="22"/>
                <w:szCs w:val="22"/>
              </w:rPr>
            </w:pPr>
            <w:r>
              <w:rPr>
                <w:rFonts w:ascii="Arial Narrow" w:hAnsi="Arial Narrow"/>
                <w:color w:val="000000"/>
                <w:sz w:val="22"/>
                <w:szCs w:val="22"/>
              </w:rPr>
              <w:t>4.43</w:t>
            </w:r>
          </w:p>
        </w:tc>
        <w:tc>
          <w:tcPr>
            <w:tcW w:w="1055" w:type="dxa"/>
            <w:vAlign w:val="center"/>
          </w:tcPr>
          <w:p w:rsidR="001A1F9C" w:rsidRPr="004140A1" w:rsidRDefault="00CA4F08" w:rsidP="00A26802">
            <w:pPr>
              <w:jc w:val="center"/>
              <w:rPr>
                <w:rFonts w:ascii="Arial Narrow" w:hAnsi="Arial Narrow"/>
                <w:color w:val="000000"/>
                <w:sz w:val="22"/>
                <w:szCs w:val="22"/>
              </w:rPr>
            </w:pPr>
            <w:r>
              <w:rPr>
                <w:rFonts w:ascii="Arial Narrow" w:hAnsi="Arial Narrow"/>
                <w:color w:val="000000"/>
                <w:sz w:val="22"/>
                <w:szCs w:val="22"/>
              </w:rPr>
              <w:t>97</w:t>
            </w:r>
            <w:r w:rsidR="001A1F9C" w:rsidRPr="004140A1">
              <w:rPr>
                <w:rFonts w:ascii="Arial Narrow" w:hAnsi="Arial Narrow"/>
                <w:color w:val="000000"/>
                <w:sz w:val="22"/>
                <w:szCs w:val="22"/>
              </w:rPr>
              <w:t>%</w:t>
            </w:r>
          </w:p>
        </w:tc>
        <w:tc>
          <w:tcPr>
            <w:tcW w:w="969" w:type="dxa"/>
            <w:vAlign w:val="center"/>
          </w:tcPr>
          <w:p w:rsidR="001A1F9C" w:rsidRPr="004140A1" w:rsidRDefault="005478A2" w:rsidP="00A26802">
            <w:pPr>
              <w:jc w:val="center"/>
              <w:rPr>
                <w:rFonts w:ascii="Arial Narrow" w:hAnsi="Arial Narrow"/>
                <w:sz w:val="22"/>
                <w:szCs w:val="22"/>
              </w:rPr>
            </w:pPr>
            <w:r>
              <w:rPr>
                <w:rFonts w:ascii="Arial Narrow" w:hAnsi="Arial Narrow"/>
                <w:sz w:val="22"/>
                <w:szCs w:val="22"/>
              </w:rPr>
              <w:t>4.43</w:t>
            </w:r>
          </w:p>
        </w:tc>
      </w:tr>
    </w:tbl>
    <w:p w:rsidR="00717C7B" w:rsidRDefault="00717C7B" w:rsidP="00717C7B"/>
    <w:p w:rsidR="00717C7B" w:rsidRDefault="00717C7B" w:rsidP="00850ECB"/>
    <w:p w:rsidR="00EC0C27" w:rsidRDefault="00BC606F" w:rsidP="00850ECB">
      <w:r>
        <w:t xml:space="preserve">Both scoring processes provide very positive support for the pilot project </w:t>
      </w:r>
      <w:r w:rsidR="007C1039">
        <w:t xml:space="preserve">over its first </w:t>
      </w:r>
      <w:r w:rsidR="008C6AAA">
        <w:t>three and a half</w:t>
      </w:r>
      <w:r w:rsidR="007C1039">
        <w:t xml:space="preserve"> years of operation</w:t>
      </w:r>
      <w:r>
        <w:t xml:space="preserve">. </w:t>
      </w:r>
      <w:r w:rsidR="00522CBA">
        <w:t xml:space="preserve"> Most gratifying for those providing mediation services,</w:t>
      </w:r>
      <w:r w:rsidR="005311A8">
        <w:t xml:space="preserve"> participant satisfaction scores improved significantly from the second data gathering period.  Every average score was better than its counterpart score from the second interim report.  </w:t>
      </w:r>
      <w:r w:rsidR="00EC0C27">
        <w:t xml:space="preserve">Average scores on </w:t>
      </w:r>
      <w:r w:rsidR="00E766A4">
        <w:t>four</w:t>
      </w:r>
      <w:r w:rsidR="00EC0C27">
        <w:t xml:space="preserve"> items improved by .2 points or more – </w:t>
      </w:r>
      <w:r w:rsidR="00E766A4">
        <w:t xml:space="preserve">“overall satisfaction with the mediation process,” </w:t>
      </w:r>
      <w:r w:rsidR="00522CBA">
        <w:t>“</w:t>
      </w:r>
      <w:r w:rsidR="00EC0C27">
        <w:t>able to say what I needed to say,</w:t>
      </w:r>
      <w:r w:rsidR="00522CBA">
        <w:t xml:space="preserve">” “able to </w:t>
      </w:r>
      <w:r w:rsidR="00EC0C27">
        <w:t>put the needs of the children first,</w:t>
      </w:r>
      <w:r w:rsidR="00522CBA">
        <w:t>”</w:t>
      </w:r>
      <w:r w:rsidR="00EC0C27">
        <w:t xml:space="preserve"> and </w:t>
      </w:r>
      <w:r w:rsidR="00522CBA">
        <w:t xml:space="preserve">“inclusion of </w:t>
      </w:r>
      <w:r w:rsidR="00EC0C27">
        <w:t>new ideas.</w:t>
      </w:r>
      <w:r w:rsidR="00522CBA">
        <w:t>”</w:t>
      </w:r>
      <w:r w:rsidR="00EC0C27">
        <w:t xml:space="preserve">  </w:t>
      </w:r>
    </w:p>
    <w:p w:rsidR="00911632" w:rsidRDefault="00911632" w:rsidP="00850ECB"/>
    <w:p w:rsidR="00EC0C27" w:rsidRDefault="00EC0C27" w:rsidP="00850ECB">
      <w:r>
        <w:t xml:space="preserve">Improvements in percentage satisfied were not quite as dramatic.  Scores for the third reporting period were equal to or better than the scores for all but three items compared to the scores for the second reporting period – </w:t>
      </w:r>
      <w:r w:rsidR="00E766A4">
        <w:t xml:space="preserve">“I felt safe,” </w:t>
      </w:r>
      <w:r w:rsidR="00522CBA">
        <w:t>“</w:t>
      </w:r>
      <w:r>
        <w:t>mediation outcome better than court would have been,</w:t>
      </w:r>
      <w:r w:rsidR="00522CBA">
        <w:t>”</w:t>
      </w:r>
      <w:r>
        <w:t xml:space="preserve"> and need for an interpreter.  </w:t>
      </w:r>
      <w:r w:rsidR="007A68FA">
        <w:t>“Overall satisfaction with the mediation process” improved by 6% (from 80% to 86%).  “Learned how to negotiate more successfully with my former spouse” also improved by 6% (from 38% to 44%).  “Able to put the needs of the children first” improved by 9% (from 73% to 82%).  And “inclusion of new ideas” increased by 10% (from 66% to 76%).</w:t>
      </w:r>
    </w:p>
    <w:p w:rsidR="007A68FA" w:rsidRDefault="007A68FA" w:rsidP="00850ECB"/>
    <w:p w:rsidR="007A68FA" w:rsidRDefault="007A68FA" w:rsidP="00850ECB">
      <w:r>
        <w:t>Some of these scores remain lower than the scores for t</w:t>
      </w:r>
      <w:r w:rsidR="00911632">
        <w:t>he first reporting period.  Five</w:t>
      </w:r>
      <w:r>
        <w:t xml:space="preserve"> of the average scores</w:t>
      </w:r>
      <w:r w:rsidR="00522CBA">
        <w:t xml:space="preserve"> from the first reporting period</w:t>
      </w:r>
      <w:r>
        <w:t xml:space="preserve"> (</w:t>
      </w:r>
      <w:r w:rsidR="00522CBA">
        <w:t>“</w:t>
      </w:r>
      <w:r>
        <w:t>overall satisfaction with the mediation process</w:t>
      </w:r>
      <w:r w:rsidR="00522CBA">
        <w:t>”</w:t>
      </w:r>
      <w:r>
        <w:t xml:space="preserve">, </w:t>
      </w:r>
      <w:r w:rsidR="00911632">
        <w:t>“</w:t>
      </w:r>
      <w:r w:rsidR="00AA3871">
        <w:t>lea</w:t>
      </w:r>
      <w:r w:rsidR="00911632">
        <w:t xml:space="preserve">rned something new about my former spouse,” </w:t>
      </w:r>
      <w:r w:rsidR="00522CBA">
        <w:t>“able to put the</w:t>
      </w:r>
      <w:r>
        <w:t xml:space="preserve"> needs of children first</w:t>
      </w:r>
      <w:r w:rsidR="00522CBA">
        <w:t>,”</w:t>
      </w:r>
      <w:r>
        <w:t xml:space="preserve"> </w:t>
      </w:r>
      <w:r w:rsidR="00522CBA">
        <w:t>“</w:t>
      </w:r>
      <w:r>
        <w:t>mediation better than court,</w:t>
      </w:r>
      <w:r w:rsidR="00522CBA">
        <w:t>”</w:t>
      </w:r>
      <w:r>
        <w:t xml:space="preserve"> and physical barriers) and seven of the </w:t>
      </w:r>
      <w:r w:rsidR="00522CBA">
        <w:t xml:space="preserve">satisfaction percentages </w:t>
      </w:r>
      <w:r w:rsidR="00E01173">
        <w:t xml:space="preserve">from the first reporting period </w:t>
      </w:r>
      <w:r w:rsidR="00522CBA">
        <w:t xml:space="preserve">(“overall satisfaction with the mediation process,” “learned something new about my former spouse,” “well prepared for the mediation,” “able to put the needs of the children first,” “mediation better than court,” “inclusion of new ideas,” and need for interpreter) </w:t>
      </w:r>
      <w:r w:rsidR="002923A9">
        <w:t>were</w:t>
      </w:r>
      <w:r w:rsidR="00522CBA">
        <w:t xml:space="preserve"> higher than their counterpart scores for the third reporting period.</w:t>
      </w:r>
    </w:p>
    <w:p w:rsidR="00CA4F08" w:rsidRDefault="00CA4F08" w:rsidP="00850ECB"/>
    <w:p w:rsidR="00CA4F08" w:rsidRDefault="00CA4F08" w:rsidP="00850ECB">
      <w:r>
        <w:lastRenderedPageBreak/>
        <w:t xml:space="preserve">The satisfaction scores for the complete life of the program improved with this evaluation.  Every average score increased, with “overall satisfaction with the mediation process,” “able to say what I needed to say,” “able to put the needs of the children first,” and “inclusion of new ideas” improving by .1 point or more.  </w:t>
      </w:r>
      <w:r w:rsidR="004E5BCA">
        <w:t>Fifteen of the nineteen percentage satisfied scores improved.  “Inclusion of new ideas” improved by 5%.  “Overall satisfaction with the mediation process” and “able to put the needs of the children first” improved by 4%.  “Learned how to negotiate more successfully with my former spouse” improved by 3%.  One score remained the same and three dropped by 1% -- “I felt safe,” “the mediation outcome was worse than the outcome I would have gotten in court,” and need for an interpreter.</w:t>
      </w:r>
    </w:p>
    <w:p w:rsidR="008C6AAA" w:rsidRDefault="008C6AAA" w:rsidP="00850ECB"/>
    <w:p w:rsidR="000A1B94" w:rsidRDefault="000A1B94" w:rsidP="00850ECB">
      <w:r>
        <w:t>Satisfaction scores differ from district to district.  The overall satisfaction ratings over the three and a half years of the pilot project are shown in the next table.</w:t>
      </w:r>
      <w:r w:rsidR="002A41A6">
        <w:t xml:space="preserve">  Two of the newest districts have the highest overall satisfaction scores.  </w:t>
      </w:r>
    </w:p>
    <w:p w:rsidR="000A1B94" w:rsidRDefault="000A1B94" w:rsidP="00850ECB"/>
    <w:p w:rsidR="000A1B94" w:rsidRDefault="0056243B" w:rsidP="000A1B94">
      <w:pPr>
        <w:jc w:val="center"/>
        <w:rPr>
          <w:noProof/>
        </w:rPr>
      </w:pPr>
      <w:r>
        <w:rPr>
          <w:noProof/>
        </w:rPr>
        <w:drawing>
          <wp:inline distT="0" distB="0" distL="0" distR="0">
            <wp:extent cx="4578985" cy="311721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41A6" w:rsidRDefault="002A41A6" w:rsidP="000A1B94">
      <w:pPr>
        <w:jc w:val="center"/>
        <w:rPr>
          <w:noProof/>
        </w:rPr>
      </w:pPr>
    </w:p>
    <w:p w:rsidR="002A41A6" w:rsidRDefault="002A41A6" w:rsidP="002A41A6">
      <w:pPr>
        <w:rPr>
          <w:noProof/>
        </w:rPr>
      </w:pPr>
      <w:r>
        <w:rPr>
          <w:noProof/>
        </w:rPr>
        <w:t>When the data is restricted to the most recent reporting period, the scores for the districts with the longest history with the pilot project improve.</w:t>
      </w:r>
    </w:p>
    <w:p w:rsidR="002A41A6" w:rsidRDefault="002A41A6" w:rsidP="002A41A6">
      <w:pPr>
        <w:rPr>
          <w:noProof/>
        </w:rPr>
      </w:pPr>
    </w:p>
    <w:p w:rsidR="002A41A6" w:rsidRDefault="0056243B" w:rsidP="002A41A6">
      <w:pPr>
        <w:jc w:val="center"/>
      </w:pPr>
      <w:r>
        <w:rPr>
          <w:noProof/>
        </w:rPr>
        <w:lastRenderedPageBreak/>
        <w:drawing>
          <wp:inline distT="0" distB="0" distL="0" distR="0">
            <wp:extent cx="4592320" cy="324866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41A6" w:rsidRDefault="002A41A6" w:rsidP="00366291">
      <w:pPr>
        <w:rPr>
          <w:highlight w:val="yellow"/>
        </w:rPr>
      </w:pPr>
    </w:p>
    <w:p w:rsidR="002A41A6" w:rsidRPr="00F31B85" w:rsidRDefault="002A41A6" w:rsidP="00366291">
      <w:pPr>
        <w:rPr>
          <w:highlight w:val="yellow"/>
        </w:rPr>
      </w:pPr>
    </w:p>
    <w:p w:rsidR="00C37943" w:rsidRDefault="008D581A" w:rsidP="00430126">
      <w:r w:rsidRPr="002A41A6">
        <w:t xml:space="preserve">Over the first </w:t>
      </w:r>
      <w:r w:rsidR="005B2888">
        <w:t>three and a half</w:t>
      </w:r>
      <w:r w:rsidRPr="002A41A6">
        <w:t xml:space="preserve"> years of the pilot project, overall s</w:t>
      </w:r>
      <w:r w:rsidR="00D61D69" w:rsidRPr="002A41A6">
        <w:t xml:space="preserve">atisfaction scores were </w:t>
      </w:r>
      <w:r w:rsidR="007F1409" w:rsidRPr="002A41A6">
        <w:t>higher for</w:t>
      </w:r>
      <w:r w:rsidR="00D61D69" w:rsidRPr="002A41A6">
        <w:t xml:space="preserve"> the </w:t>
      </w:r>
      <w:r w:rsidR="005B2888">
        <w:t>119</w:t>
      </w:r>
      <w:r w:rsidR="00D61D69" w:rsidRPr="002A41A6">
        <w:t xml:space="preserve"> participants who were not represented by counsel </w:t>
      </w:r>
      <w:r w:rsidR="005B2888">
        <w:t>(94</w:t>
      </w:r>
      <w:r w:rsidRPr="002A41A6">
        <w:t xml:space="preserve">% positive) </w:t>
      </w:r>
      <w:r w:rsidR="007F1409" w:rsidRPr="002A41A6">
        <w:t>than</w:t>
      </w:r>
      <w:r w:rsidR="00D61D69" w:rsidRPr="002A41A6">
        <w:t xml:space="preserve"> </w:t>
      </w:r>
      <w:r w:rsidR="00430126" w:rsidRPr="002A41A6">
        <w:t xml:space="preserve">for </w:t>
      </w:r>
      <w:r w:rsidR="00D61D69" w:rsidRPr="002A41A6">
        <w:t xml:space="preserve">the </w:t>
      </w:r>
      <w:r w:rsidR="00C176BA">
        <w:t>639</w:t>
      </w:r>
      <w:r w:rsidR="00D61D69" w:rsidRPr="002A41A6">
        <w:t xml:space="preserve"> who were</w:t>
      </w:r>
      <w:r w:rsidR="00C176BA">
        <w:t xml:space="preserve"> (86</w:t>
      </w:r>
      <w:r w:rsidRPr="002A41A6">
        <w:t>% positive)</w:t>
      </w:r>
      <w:r w:rsidR="00D61D69" w:rsidRPr="002A41A6">
        <w:t>.</w:t>
      </w:r>
      <w:r w:rsidR="007F1409" w:rsidRPr="002A41A6">
        <w:rPr>
          <w:rStyle w:val="FootnoteReference"/>
        </w:rPr>
        <w:footnoteReference w:id="21"/>
      </w:r>
      <w:r w:rsidR="00D61D69" w:rsidRPr="002A41A6">
        <w:t xml:space="preserve"> </w:t>
      </w:r>
      <w:r w:rsidR="00EF0BAA" w:rsidRPr="002A41A6">
        <w:t xml:space="preserve"> </w:t>
      </w:r>
      <w:r w:rsidRPr="002A41A6">
        <w:t xml:space="preserve">The breakdown of satisfaction scores for represented and unrepresented litigants on all of the satisfaction questions is shown below.  Unrepresented litigants gave the project </w:t>
      </w:r>
      <w:r w:rsidR="00C37943">
        <w:t xml:space="preserve">significantly </w:t>
      </w:r>
      <w:r w:rsidRPr="002A41A6">
        <w:t xml:space="preserve">higher scores </w:t>
      </w:r>
      <w:r w:rsidR="00C37943">
        <w:t xml:space="preserve">on “learning something new about my former spouse,” “ability to put the children first,” “learning how to negotiate more successfully with my former spouse,” “including new ideas for resolving our disagreement,” and preference for mediation over going to court.  Represented litigants had significantly higher scores for “understanding the process we were to follow.” </w:t>
      </w:r>
    </w:p>
    <w:p w:rsidR="00C37943" w:rsidRDefault="00C37943" w:rsidP="00430126"/>
    <w:p w:rsidR="00C37943" w:rsidRDefault="00C37943" w:rsidP="00430126">
      <w:r>
        <w:t>One possible interpretation of the areas with the largest differences – other than overall satisfaction with the mediation process – is that litigants with attorneys would have more thoroughly explored alternative approaches to resolving their disputes before coming to mediation.  One would expect that there would be fewer new ideas or perceived learnin</w:t>
      </w:r>
      <w:r w:rsidR="00BF67CC">
        <w:t>gs about the former spouse and h</w:t>
      </w:r>
      <w:r>
        <w:t>ow to deal with her or him</w:t>
      </w:r>
      <w:r w:rsidR="00AF7CBC">
        <w:t xml:space="preserve"> when the parties had previously negotiated with their attorneys serving as brokers.</w:t>
      </w:r>
      <w:r>
        <w:t xml:space="preserve">   </w:t>
      </w:r>
    </w:p>
    <w:p w:rsidR="00C37943" w:rsidRDefault="00C37943" w:rsidP="00430126"/>
    <w:p w:rsidR="00C37943" w:rsidRDefault="00C37943" w:rsidP="00C37943">
      <w:r>
        <w:lastRenderedPageBreak/>
        <w:t>The differences in the comparative satisfaction scores are sufficiently small that it appears that attorneys are not systematically biasing their clients against the mediation process.</w:t>
      </w:r>
    </w:p>
    <w:p w:rsidR="00C37943" w:rsidRPr="002A41A6" w:rsidRDefault="00C37943" w:rsidP="00430126">
      <w:r>
        <w:t xml:space="preserve"> </w:t>
      </w:r>
    </w:p>
    <w:p w:rsidR="00D61D69" w:rsidRPr="002A41A6" w:rsidRDefault="00430126" w:rsidP="00430126">
      <w:pPr>
        <w:jc w:val="center"/>
        <w:rPr>
          <w:rFonts w:ascii="Arial Narrow" w:hAnsi="Arial Narrow"/>
          <w:b/>
        </w:rPr>
      </w:pPr>
      <w:r w:rsidRPr="002A41A6">
        <w:rPr>
          <w:rFonts w:ascii="Arial Narrow" w:hAnsi="Arial Narrow"/>
          <w:b/>
        </w:rPr>
        <w:t>Satisfaction Ratings for Represented and Unrepresented Participants</w:t>
      </w:r>
    </w:p>
    <w:tbl>
      <w:tblPr>
        <w:tblW w:w="9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8"/>
        <w:gridCol w:w="1309"/>
        <w:gridCol w:w="1490"/>
      </w:tblGrid>
      <w:tr w:rsidR="00D61D69" w:rsidRPr="002A41A6" w:rsidTr="00641A02">
        <w:tc>
          <w:tcPr>
            <w:tcW w:w="6718" w:type="dxa"/>
            <w:vAlign w:val="center"/>
          </w:tcPr>
          <w:p w:rsidR="00D61D69" w:rsidRPr="002A41A6" w:rsidRDefault="00D61D69" w:rsidP="00DD1CDD">
            <w:pPr>
              <w:pStyle w:val="Footer"/>
              <w:rPr>
                <w:rFonts w:ascii="Arial Narrow" w:hAnsi="Arial Narrow"/>
                <w:b/>
                <w:sz w:val="22"/>
                <w:szCs w:val="22"/>
              </w:rPr>
            </w:pPr>
            <w:r w:rsidRPr="002A41A6">
              <w:rPr>
                <w:rFonts w:ascii="Arial Narrow" w:hAnsi="Arial Narrow"/>
                <w:b/>
                <w:sz w:val="22"/>
                <w:szCs w:val="22"/>
              </w:rPr>
              <w:t>Statement</w:t>
            </w:r>
          </w:p>
        </w:tc>
        <w:tc>
          <w:tcPr>
            <w:tcW w:w="2799" w:type="dxa"/>
            <w:gridSpan w:val="2"/>
          </w:tcPr>
          <w:p w:rsidR="00D61D69" w:rsidRPr="002A41A6" w:rsidRDefault="00D61D69" w:rsidP="00641A02">
            <w:pPr>
              <w:jc w:val="center"/>
              <w:rPr>
                <w:rFonts w:ascii="Arial Narrow" w:hAnsi="Arial Narrow"/>
                <w:b/>
                <w:sz w:val="22"/>
                <w:szCs w:val="22"/>
              </w:rPr>
            </w:pPr>
            <w:r w:rsidRPr="002A41A6">
              <w:rPr>
                <w:rFonts w:ascii="Arial Narrow" w:hAnsi="Arial Narrow"/>
                <w:b/>
                <w:bCs/>
                <w:color w:val="000000"/>
                <w:sz w:val="22"/>
                <w:szCs w:val="22"/>
              </w:rPr>
              <w:t>Percentage Satisfied</w:t>
            </w:r>
          </w:p>
        </w:tc>
      </w:tr>
      <w:tr w:rsidR="00D61D69" w:rsidRPr="002A41A6" w:rsidTr="00641A02">
        <w:tc>
          <w:tcPr>
            <w:tcW w:w="6718" w:type="dxa"/>
            <w:vAlign w:val="center"/>
          </w:tcPr>
          <w:p w:rsidR="00D61D69" w:rsidRPr="002A41A6" w:rsidRDefault="00D61D69" w:rsidP="00DD1CDD">
            <w:pPr>
              <w:pStyle w:val="Footer"/>
              <w:rPr>
                <w:rFonts w:ascii="Arial Narrow" w:hAnsi="Arial Narrow"/>
                <w:b/>
                <w:sz w:val="22"/>
                <w:szCs w:val="22"/>
              </w:rPr>
            </w:pPr>
          </w:p>
        </w:tc>
        <w:tc>
          <w:tcPr>
            <w:tcW w:w="1309" w:type="dxa"/>
          </w:tcPr>
          <w:p w:rsidR="00D61D69" w:rsidRPr="002A41A6" w:rsidRDefault="00D61D69" w:rsidP="00641A02">
            <w:pPr>
              <w:jc w:val="center"/>
              <w:rPr>
                <w:rFonts w:ascii="Arial Narrow" w:hAnsi="Arial Narrow"/>
                <w:b/>
                <w:bCs/>
                <w:color w:val="000000"/>
                <w:sz w:val="22"/>
                <w:szCs w:val="22"/>
              </w:rPr>
            </w:pPr>
            <w:r w:rsidRPr="002A41A6">
              <w:rPr>
                <w:rFonts w:ascii="Arial Narrow" w:hAnsi="Arial Narrow"/>
                <w:b/>
                <w:bCs/>
                <w:color w:val="000000"/>
                <w:sz w:val="22"/>
                <w:szCs w:val="22"/>
              </w:rPr>
              <w:t>Represented</w:t>
            </w:r>
          </w:p>
        </w:tc>
        <w:tc>
          <w:tcPr>
            <w:tcW w:w="1490" w:type="dxa"/>
            <w:vAlign w:val="center"/>
          </w:tcPr>
          <w:p w:rsidR="00D61D69" w:rsidRPr="002A41A6" w:rsidRDefault="00D61D69" w:rsidP="00641A02">
            <w:pPr>
              <w:jc w:val="center"/>
              <w:rPr>
                <w:rFonts w:ascii="Arial Narrow" w:hAnsi="Arial Narrow"/>
                <w:b/>
                <w:sz w:val="22"/>
                <w:szCs w:val="22"/>
              </w:rPr>
            </w:pPr>
            <w:r w:rsidRPr="002A41A6">
              <w:rPr>
                <w:rFonts w:ascii="Arial Narrow" w:hAnsi="Arial Narrow"/>
                <w:b/>
                <w:sz w:val="22"/>
                <w:szCs w:val="22"/>
              </w:rPr>
              <w:t>Unrepresented</w:t>
            </w:r>
          </w:p>
        </w:tc>
      </w:tr>
      <w:tr w:rsidR="00D61D69" w:rsidRPr="002A41A6" w:rsidTr="00641A02">
        <w:tc>
          <w:tcPr>
            <w:tcW w:w="6718" w:type="dxa"/>
            <w:vAlign w:val="center"/>
          </w:tcPr>
          <w:p w:rsidR="00D61D69" w:rsidRPr="002A41A6" w:rsidRDefault="00D61D69" w:rsidP="00DD1CDD">
            <w:pPr>
              <w:pStyle w:val="Footer"/>
            </w:pPr>
            <w:r w:rsidRPr="002A41A6">
              <w:rPr>
                <w:rFonts w:ascii="Arial Narrow" w:hAnsi="Arial Narrow"/>
                <w:sz w:val="22"/>
                <w:szCs w:val="22"/>
              </w:rPr>
              <w:t>The mediation was at a time relatively convenient for me</w:t>
            </w:r>
            <w:r w:rsidRPr="002A41A6">
              <w:rPr>
                <w:rFonts w:ascii="Arial Narrow" w:hAnsi="Arial Narrow"/>
                <w:sz w:val="22"/>
                <w:szCs w:val="22"/>
              </w:rPr>
              <w:tab/>
            </w:r>
            <w:r w:rsidRPr="002A41A6">
              <w:rPr>
                <w:rFonts w:ascii="Arial" w:hAnsi="Arial" w:cs="Arial"/>
                <w:sz w:val="20"/>
              </w:rPr>
              <w:t xml:space="preserve"> </w:t>
            </w:r>
          </w:p>
        </w:tc>
        <w:tc>
          <w:tcPr>
            <w:tcW w:w="1309" w:type="dxa"/>
            <w:vAlign w:val="bottom"/>
          </w:tcPr>
          <w:p w:rsidR="00D61D69"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98</w:t>
            </w:r>
            <w:r w:rsidR="00D61D69" w:rsidRPr="002A41A6">
              <w:rPr>
                <w:rFonts w:ascii="Arial Narrow" w:hAnsi="Arial Narrow"/>
                <w:color w:val="000000"/>
                <w:sz w:val="22"/>
                <w:szCs w:val="22"/>
              </w:rPr>
              <w:t>%</w:t>
            </w:r>
          </w:p>
        </w:tc>
        <w:tc>
          <w:tcPr>
            <w:tcW w:w="1490" w:type="dxa"/>
            <w:vAlign w:val="center"/>
          </w:tcPr>
          <w:p w:rsidR="00D61D69" w:rsidRPr="002A41A6" w:rsidRDefault="00C176BA" w:rsidP="00641A02">
            <w:pPr>
              <w:jc w:val="center"/>
              <w:rPr>
                <w:rFonts w:ascii="Arial Narrow" w:hAnsi="Arial Narrow"/>
                <w:sz w:val="22"/>
                <w:szCs w:val="22"/>
              </w:rPr>
            </w:pPr>
            <w:r>
              <w:rPr>
                <w:rFonts w:ascii="Arial Narrow" w:hAnsi="Arial Narrow"/>
                <w:sz w:val="22"/>
                <w:szCs w:val="22"/>
              </w:rPr>
              <w:t>96</w:t>
            </w:r>
            <w:r w:rsidR="00D61D69" w:rsidRPr="002A41A6">
              <w:rPr>
                <w:rFonts w:ascii="Arial Narrow" w:hAnsi="Arial Narrow"/>
                <w:sz w:val="22"/>
                <w:szCs w:val="22"/>
              </w:rPr>
              <w:t>%</w:t>
            </w:r>
          </w:p>
        </w:tc>
      </w:tr>
      <w:tr w:rsidR="00D61D69" w:rsidRPr="002A41A6" w:rsidTr="00641A02">
        <w:tc>
          <w:tcPr>
            <w:tcW w:w="6718" w:type="dxa"/>
            <w:vAlign w:val="center"/>
          </w:tcPr>
          <w:p w:rsidR="00D61D69" w:rsidRPr="002A41A6" w:rsidRDefault="00D61D69" w:rsidP="00DD1CDD">
            <w:pPr>
              <w:pStyle w:val="Footer"/>
            </w:pPr>
            <w:r w:rsidRPr="002A41A6">
              <w:rPr>
                <w:rFonts w:ascii="Arial Narrow" w:hAnsi="Arial Narrow"/>
                <w:sz w:val="22"/>
                <w:szCs w:val="22"/>
              </w:rPr>
              <w:t>The mediator treated me with respect</w:t>
            </w:r>
            <w:r w:rsidRPr="002A41A6">
              <w:rPr>
                <w:rFonts w:ascii="Arial" w:hAnsi="Arial" w:cs="Arial"/>
                <w:sz w:val="20"/>
              </w:rPr>
              <w:t xml:space="preserve"> </w:t>
            </w:r>
          </w:p>
        </w:tc>
        <w:tc>
          <w:tcPr>
            <w:tcW w:w="1309" w:type="dxa"/>
            <w:vAlign w:val="bottom"/>
          </w:tcPr>
          <w:p w:rsidR="00D61D69"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99</w:t>
            </w:r>
            <w:r w:rsidR="00D61D69" w:rsidRPr="002A41A6">
              <w:rPr>
                <w:rFonts w:ascii="Arial Narrow" w:hAnsi="Arial Narrow"/>
                <w:color w:val="000000"/>
                <w:sz w:val="22"/>
                <w:szCs w:val="22"/>
              </w:rPr>
              <w:t>%</w:t>
            </w:r>
          </w:p>
        </w:tc>
        <w:tc>
          <w:tcPr>
            <w:tcW w:w="1490" w:type="dxa"/>
            <w:vAlign w:val="center"/>
          </w:tcPr>
          <w:p w:rsidR="00D61D69" w:rsidRPr="002A41A6" w:rsidRDefault="00C176BA" w:rsidP="00641A02">
            <w:pPr>
              <w:jc w:val="center"/>
              <w:rPr>
                <w:rFonts w:ascii="Arial Narrow" w:hAnsi="Arial Narrow"/>
                <w:sz w:val="22"/>
                <w:szCs w:val="22"/>
              </w:rPr>
            </w:pPr>
            <w:r>
              <w:rPr>
                <w:rFonts w:ascii="Arial Narrow" w:hAnsi="Arial Narrow"/>
                <w:sz w:val="22"/>
                <w:szCs w:val="22"/>
              </w:rPr>
              <w:t>99</w:t>
            </w:r>
            <w:r w:rsidR="00D61D69" w:rsidRPr="002A41A6">
              <w:rPr>
                <w:rFonts w:ascii="Arial Narrow" w:hAnsi="Arial Narrow"/>
                <w:sz w:val="22"/>
                <w:szCs w:val="22"/>
              </w:rPr>
              <w:t>%</w:t>
            </w:r>
          </w:p>
        </w:tc>
      </w:tr>
      <w:tr w:rsidR="00D61D69" w:rsidRPr="002A41A6" w:rsidTr="00641A02">
        <w:tc>
          <w:tcPr>
            <w:tcW w:w="6718" w:type="dxa"/>
            <w:vAlign w:val="center"/>
          </w:tcPr>
          <w:p w:rsidR="00D61D69" w:rsidRPr="002A41A6" w:rsidRDefault="007F1409" w:rsidP="007F1409">
            <w:pPr>
              <w:pStyle w:val="Footer"/>
              <w:rPr>
                <w:rFonts w:ascii="Arial Narrow" w:hAnsi="Arial Narrow"/>
                <w:sz w:val="22"/>
                <w:szCs w:val="22"/>
              </w:rPr>
            </w:pPr>
            <w:r w:rsidRPr="002A41A6">
              <w:rPr>
                <w:rFonts w:ascii="Arial Narrow" w:hAnsi="Arial Narrow"/>
                <w:sz w:val="22"/>
                <w:szCs w:val="22"/>
              </w:rPr>
              <w:t>I did not understan</w:t>
            </w:r>
            <w:r w:rsidR="00D61D69" w:rsidRPr="002A41A6">
              <w:rPr>
                <w:rFonts w:ascii="Arial Narrow" w:hAnsi="Arial Narrow"/>
                <w:sz w:val="22"/>
                <w:szCs w:val="22"/>
              </w:rPr>
              <w:t>d the process that we were to follow</w:t>
            </w:r>
            <w:r w:rsidR="00D61D69" w:rsidRPr="002A41A6">
              <w:rPr>
                <w:rFonts w:ascii="Arial" w:hAnsi="Arial" w:cs="Arial"/>
                <w:sz w:val="20"/>
              </w:rPr>
              <w:t xml:space="preserve"> </w:t>
            </w:r>
          </w:p>
        </w:tc>
        <w:tc>
          <w:tcPr>
            <w:tcW w:w="1309" w:type="dxa"/>
            <w:vAlign w:val="bottom"/>
          </w:tcPr>
          <w:p w:rsidR="00D61D69" w:rsidRPr="002A41A6" w:rsidRDefault="008D581A" w:rsidP="00641A02">
            <w:pPr>
              <w:jc w:val="center"/>
              <w:rPr>
                <w:rFonts w:ascii="Arial Narrow" w:hAnsi="Arial Narrow"/>
                <w:color w:val="000000"/>
                <w:sz w:val="22"/>
                <w:szCs w:val="22"/>
              </w:rPr>
            </w:pPr>
            <w:r w:rsidRPr="002A41A6">
              <w:rPr>
                <w:rFonts w:ascii="Arial Narrow" w:hAnsi="Arial Narrow"/>
                <w:color w:val="000000"/>
                <w:sz w:val="22"/>
                <w:szCs w:val="22"/>
              </w:rPr>
              <w:t>90</w:t>
            </w:r>
            <w:r w:rsidR="00D61D69" w:rsidRPr="002A41A6">
              <w:rPr>
                <w:rFonts w:ascii="Arial Narrow" w:hAnsi="Arial Narrow"/>
                <w:color w:val="000000"/>
                <w:sz w:val="22"/>
                <w:szCs w:val="22"/>
              </w:rPr>
              <w:t>%</w:t>
            </w:r>
          </w:p>
        </w:tc>
        <w:tc>
          <w:tcPr>
            <w:tcW w:w="1490" w:type="dxa"/>
            <w:vAlign w:val="center"/>
          </w:tcPr>
          <w:p w:rsidR="00D61D69" w:rsidRPr="002A41A6" w:rsidRDefault="00C176BA" w:rsidP="00641A02">
            <w:pPr>
              <w:jc w:val="center"/>
              <w:rPr>
                <w:rFonts w:ascii="Arial Narrow" w:hAnsi="Arial Narrow"/>
                <w:sz w:val="22"/>
                <w:szCs w:val="22"/>
              </w:rPr>
            </w:pPr>
            <w:r>
              <w:rPr>
                <w:rFonts w:ascii="Arial Narrow" w:hAnsi="Arial Narrow"/>
                <w:sz w:val="22"/>
                <w:szCs w:val="22"/>
              </w:rPr>
              <w:t>81</w:t>
            </w:r>
            <w:r w:rsidR="00D61D69" w:rsidRPr="002A41A6">
              <w:rPr>
                <w:rFonts w:ascii="Arial Narrow" w:hAnsi="Arial Narrow"/>
                <w:sz w:val="22"/>
                <w:szCs w:val="22"/>
              </w:rPr>
              <w:t>%</w:t>
            </w:r>
          </w:p>
        </w:tc>
      </w:tr>
      <w:tr w:rsidR="00D61D69" w:rsidRPr="002A41A6" w:rsidTr="00641A02">
        <w:tc>
          <w:tcPr>
            <w:tcW w:w="6718" w:type="dxa"/>
            <w:vAlign w:val="center"/>
          </w:tcPr>
          <w:p w:rsidR="00D61D69" w:rsidRPr="002A41A6" w:rsidRDefault="00D61D69" w:rsidP="00DD1CDD">
            <w:pPr>
              <w:pStyle w:val="Footer"/>
              <w:rPr>
                <w:rFonts w:ascii="Arial Narrow" w:hAnsi="Arial Narrow"/>
                <w:sz w:val="22"/>
                <w:szCs w:val="22"/>
              </w:rPr>
            </w:pPr>
            <w:r w:rsidRPr="002A41A6">
              <w:rPr>
                <w:rFonts w:ascii="Arial Narrow" w:hAnsi="Arial Narrow"/>
                <w:sz w:val="22"/>
                <w:szCs w:val="22"/>
              </w:rPr>
              <w:t>I was able to say what I needed to say during the mediation</w:t>
            </w:r>
            <w:r w:rsidRPr="002A41A6">
              <w:rPr>
                <w:rFonts w:ascii="Arial" w:hAnsi="Arial" w:cs="Arial"/>
                <w:sz w:val="20"/>
              </w:rPr>
              <w:t xml:space="preserve"> </w:t>
            </w:r>
          </w:p>
        </w:tc>
        <w:tc>
          <w:tcPr>
            <w:tcW w:w="1309" w:type="dxa"/>
            <w:vAlign w:val="bottom"/>
          </w:tcPr>
          <w:p w:rsidR="00D61D69"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93</w:t>
            </w:r>
            <w:r w:rsidR="00D61D69" w:rsidRPr="002A41A6">
              <w:rPr>
                <w:rFonts w:ascii="Arial Narrow" w:hAnsi="Arial Narrow"/>
                <w:color w:val="000000"/>
                <w:sz w:val="22"/>
                <w:szCs w:val="22"/>
              </w:rPr>
              <w:t>%</w:t>
            </w:r>
          </w:p>
        </w:tc>
        <w:tc>
          <w:tcPr>
            <w:tcW w:w="1490" w:type="dxa"/>
            <w:vAlign w:val="center"/>
          </w:tcPr>
          <w:p w:rsidR="00D61D69" w:rsidRPr="002A41A6" w:rsidRDefault="00C176BA" w:rsidP="00641A02">
            <w:pPr>
              <w:jc w:val="center"/>
              <w:rPr>
                <w:rFonts w:ascii="Arial Narrow" w:hAnsi="Arial Narrow"/>
                <w:sz w:val="22"/>
                <w:szCs w:val="22"/>
              </w:rPr>
            </w:pPr>
            <w:r>
              <w:rPr>
                <w:rFonts w:ascii="Arial Narrow" w:hAnsi="Arial Narrow"/>
                <w:sz w:val="22"/>
                <w:szCs w:val="22"/>
              </w:rPr>
              <w:t>94</w:t>
            </w:r>
            <w:r w:rsidR="00D61D69" w:rsidRPr="002A41A6">
              <w:rPr>
                <w:rFonts w:ascii="Arial Narrow" w:hAnsi="Arial Narrow"/>
                <w:sz w:val="22"/>
                <w:szCs w:val="22"/>
              </w:rPr>
              <w:t>%</w:t>
            </w:r>
          </w:p>
        </w:tc>
      </w:tr>
      <w:tr w:rsidR="00D61D69" w:rsidRPr="002A41A6" w:rsidTr="00641A02">
        <w:tc>
          <w:tcPr>
            <w:tcW w:w="6718" w:type="dxa"/>
            <w:vAlign w:val="center"/>
          </w:tcPr>
          <w:p w:rsidR="00D61D69" w:rsidRPr="002A41A6" w:rsidRDefault="00D61D69" w:rsidP="00DD1CDD">
            <w:pPr>
              <w:pStyle w:val="Footer"/>
              <w:rPr>
                <w:rFonts w:ascii="Arial Narrow" w:hAnsi="Arial Narrow"/>
                <w:sz w:val="22"/>
                <w:szCs w:val="22"/>
              </w:rPr>
            </w:pPr>
            <w:r w:rsidRPr="002A41A6">
              <w:rPr>
                <w:rFonts w:ascii="Arial Narrow" w:hAnsi="Arial Narrow"/>
                <w:sz w:val="22"/>
                <w:szCs w:val="22"/>
              </w:rPr>
              <w:t xml:space="preserve">I learned something new today about my former spouse </w:t>
            </w:r>
          </w:p>
        </w:tc>
        <w:tc>
          <w:tcPr>
            <w:tcW w:w="1309" w:type="dxa"/>
            <w:vAlign w:val="bottom"/>
          </w:tcPr>
          <w:p w:rsidR="00D61D69" w:rsidRPr="002A41A6" w:rsidRDefault="008D581A" w:rsidP="00641A02">
            <w:pPr>
              <w:jc w:val="center"/>
              <w:rPr>
                <w:rFonts w:ascii="Arial Narrow" w:hAnsi="Arial Narrow"/>
                <w:color w:val="000000"/>
                <w:sz w:val="22"/>
                <w:szCs w:val="22"/>
              </w:rPr>
            </w:pPr>
            <w:r w:rsidRPr="002A41A6">
              <w:rPr>
                <w:rFonts w:ascii="Arial Narrow" w:hAnsi="Arial Narrow"/>
                <w:color w:val="000000"/>
                <w:sz w:val="22"/>
                <w:szCs w:val="22"/>
              </w:rPr>
              <w:t>25</w:t>
            </w:r>
            <w:r w:rsidR="00D61D69" w:rsidRPr="002A41A6">
              <w:rPr>
                <w:rFonts w:ascii="Arial Narrow" w:hAnsi="Arial Narrow"/>
                <w:color w:val="000000"/>
                <w:sz w:val="22"/>
                <w:szCs w:val="22"/>
              </w:rPr>
              <w:t>%</w:t>
            </w:r>
          </w:p>
        </w:tc>
        <w:tc>
          <w:tcPr>
            <w:tcW w:w="1490" w:type="dxa"/>
            <w:vAlign w:val="center"/>
          </w:tcPr>
          <w:p w:rsidR="00D61D69" w:rsidRPr="002A41A6" w:rsidRDefault="00C176BA" w:rsidP="00641A02">
            <w:pPr>
              <w:jc w:val="center"/>
              <w:rPr>
                <w:rFonts w:ascii="Arial Narrow" w:hAnsi="Arial Narrow"/>
                <w:sz w:val="22"/>
                <w:szCs w:val="22"/>
              </w:rPr>
            </w:pPr>
            <w:r>
              <w:rPr>
                <w:rFonts w:ascii="Arial Narrow" w:hAnsi="Arial Narrow"/>
                <w:sz w:val="22"/>
                <w:szCs w:val="22"/>
              </w:rPr>
              <w:t>38</w:t>
            </w:r>
            <w:r w:rsidR="00D61D69" w:rsidRPr="002A41A6">
              <w:rPr>
                <w:rFonts w:ascii="Arial Narrow" w:hAnsi="Arial Narrow"/>
                <w:sz w:val="22"/>
                <w:szCs w:val="22"/>
              </w:rPr>
              <w:t>%</w:t>
            </w:r>
          </w:p>
        </w:tc>
      </w:tr>
      <w:tr w:rsidR="00D61D69" w:rsidRPr="002A41A6" w:rsidTr="00641A02">
        <w:tc>
          <w:tcPr>
            <w:tcW w:w="6718" w:type="dxa"/>
            <w:vAlign w:val="center"/>
          </w:tcPr>
          <w:p w:rsidR="00D61D69" w:rsidRPr="002A41A6" w:rsidRDefault="00D61D69" w:rsidP="00DD1CDD">
            <w:pPr>
              <w:pStyle w:val="Footer"/>
              <w:rPr>
                <w:rFonts w:ascii="Arial Narrow" w:hAnsi="Arial Narrow"/>
                <w:sz w:val="22"/>
                <w:szCs w:val="22"/>
              </w:rPr>
            </w:pPr>
            <w:r w:rsidRPr="002A41A6">
              <w:rPr>
                <w:rFonts w:ascii="Arial Narrow" w:hAnsi="Arial Narrow"/>
                <w:sz w:val="22"/>
                <w:szCs w:val="22"/>
              </w:rPr>
              <w:t xml:space="preserve"> I was not well prepared for the mediation today</w:t>
            </w:r>
            <w:r w:rsidRPr="002A41A6">
              <w:rPr>
                <w:rFonts w:ascii="Arial" w:hAnsi="Arial" w:cs="Arial"/>
                <w:sz w:val="20"/>
              </w:rPr>
              <w:t xml:space="preserve"> </w:t>
            </w:r>
          </w:p>
        </w:tc>
        <w:tc>
          <w:tcPr>
            <w:tcW w:w="1309" w:type="dxa"/>
            <w:vAlign w:val="bottom"/>
          </w:tcPr>
          <w:p w:rsidR="00D61D69"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92</w:t>
            </w:r>
            <w:r w:rsidR="00D61D69" w:rsidRPr="002A41A6">
              <w:rPr>
                <w:rFonts w:ascii="Arial Narrow" w:hAnsi="Arial Narrow"/>
                <w:color w:val="000000"/>
                <w:sz w:val="22"/>
                <w:szCs w:val="22"/>
              </w:rPr>
              <w:t>%</w:t>
            </w:r>
          </w:p>
        </w:tc>
        <w:tc>
          <w:tcPr>
            <w:tcW w:w="1490" w:type="dxa"/>
            <w:vAlign w:val="center"/>
          </w:tcPr>
          <w:p w:rsidR="00D61D69" w:rsidRPr="002A41A6" w:rsidRDefault="00C176BA" w:rsidP="00641A02">
            <w:pPr>
              <w:jc w:val="center"/>
              <w:rPr>
                <w:rFonts w:ascii="Arial Narrow" w:hAnsi="Arial Narrow"/>
                <w:sz w:val="22"/>
                <w:szCs w:val="22"/>
              </w:rPr>
            </w:pPr>
            <w:r>
              <w:rPr>
                <w:rFonts w:ascii="Arial Narrow" w:hAnsi="Arial Narrow"/>
                <w:sz w:val="22"/>
                <w:szCs w:val="22"/>
              </w:rPr>
              <w:t>91</w:t>
            </w:r>
            <w:r w:rsidR="00D61D69" w:rsidRPr="002A41A6">
              <w:rPr>
                <w:rFonts w:ascii="Arial Narrow" w:hAnsi="Arial Narrow"/>
                <w:sz w:val="22"/>
                <w:szCs w:val="22"/>
              </w:rPr>
              <w:t>%</w:t>
            </w:r>
          </w:p>
        </w:tc>
      </w:tr>
      <w:tr w:rsidR="00D61D69" w:rsidRPr="002A41A6" w:rsidTr="00641A02">
        <w:tc>
          <w:tcPr>
            <w:tcW w:w="6718" w:type="dxa"/>
            <w:vAlign w:val="center"/>
          </w:tcPr>
          <w:p w:rsidR="00D61D69" w:rsidRPr="002A41A6" w:rsidRDefault="00D61D69" w:rsidP="00DD1CDD">
            <w:pPr>
              <w:pStyle w:val="Footer"/>
              <w:rPr>
                <w:rFonts w:ascii="Arial Narrow" w:hAnsi="Arial Narrow"/>
                <w:sz w:val="22"/>
                <w:szCs w:val="22"/>
              </w:rPr>
            </w:pPr>
            <w:r w:rsidRPr="002A41A6">
              <w:rPr>
                <w:rFonts w:ascii="Arial Narrow" w:hAnsi="Arial Narrow"/>
                <w:sz w:val="22"/>
                <w:szCs w:val="22"/>
              </w:rPr>
              <w:t>I was able to do a good job representing my point of view</w:t>
            </w:r>
          </w:p>
        </w:tc>
        <w:tc>
          <w:tcPr>
            <w:tcW w:w="1309" w:type="dxa"/>
            <w:vAlign w:val="bottom"/>
          </w:tcPr>
          <w:p w:rsidR="00D61D69"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92</w:t>
            </w:r>
            <w:r w:rsidR="00D61D69" w:rsidRPr="002A41A6">
              <w:rPr>
                <w:rFonts w:ascii="Arial Narrow" w:hAnsi="Arial Narrow"/>
                <w:color w:val="000000"/>
                <w:sz w:val="22"/>
                <w:szCs w:val="22"/>
              </w:rPr>
              <w:t>%</w:t>
            </w:r>
          </w:p>
        </w:tc>
        <w:tc>
          <w:tcPr>
            <w:tcW w:w="1490" w:type="dxa"/>
            <w:vAlign w:val="center"/>
          </w:tcPr>
          <w:p w:rsidR="00D61D69" w:rsidRPr="002A41A6" w:rsidRDefault="00C176BA" w:rsidP="00641A02">
            <w:pPr>
              <w:jc w:val="center"/>
              <w:rPr>
                <w:rFonts w:ascii="Arial Narrow" w:hAnsi="Arial Narrow"/>
                <w:sz w:val="22"/>
                <w:szCs w:val="22"/>
              </w:rPr>
            </w:pPr>
            <w:r>
              <w:rPr>
                <w:rFonts w:ascii="Arial Narrow" w:hAnsi="Arial Narrow"/>
                <w:sz w:val="22"/>
                <w:szCs w:val="22"/>
              </w:rPr>
              <w:t>92</w:t>
            </w:r>
            <w:r w:rsidR="00D61D69" w:rsidRPr="002A41A6">
              <w:rPr>
                <w:rFonts w:ascii="Arial Narrow" w:hAnsi="Arial Narrow"/>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t>The mediator treated both of us equally</w:t>
            </w:r>
            <w:r w:rsidRPr="002A41A6">
              <w:rPr>
                <w:rFonts w:ascii="Arial" w:hAnsi="Arial" w:cs="Arial"/>
                <w:sz w:val="20"/>
              </w:rPr>
              <w:t xml:space="preserve"> </w:t>
            </w:r>
          </w:p>
        </w:tc>
        <w:tc>
          <w:tcPr>
            <w:tcW w:w="1309"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95</w:t>
            </w:r>
            <w:r w:rsidR="00EF0BAA" w:rsidRPr="002A41A6">
              <w:rPr>
                <w:rFonts w:ascii="Arial Narrow" w:hAnsi="Arial Narrow"/>
                <w:color w:val="000000"/>
                <w:sz w:val="22"/>
                <w:szCs w:val="22"/>
              </w:rPr>
              <w:t>%</w:t>
            </w:r>
          </w:p>
        </w:tc>
        <w:tc>
          <w:tcPr>
            <w:tcW w:w="1490"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96</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t>The mediator did not care about our case</w:t>
            </w:r>
          </w:p>
        </w:tc>
        <w:tc>
          <w:tcPr>
            <w:tcW w:w="1309"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97</w:t>
            </w:r>
            <w:r w:rsidR="00EF0BAA" w:rsidRPr="002A41A6">
              <w:rPr>
                <w:rFonts w:ascii="Arial Narrow" w:hAnsi="Arial Narrow"/>
                <w:color w:val="000000"/>
                <w:sz w:val="22"/>
                <w:szCs w:val="22"/>
              </w:rPr>
              <w:t>%</w:t>
            </w:r>
          </w:p>
        </w:tc>
        <w:tc>
          <w:tcPr>
            <w:tcW w:w="1490"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95</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t>We were able to put the needs of the children first</w:t>
            </w:r>
          </w:p>
        </w:tc>
        <w:tc>
          <w:tcPr>
            <w:tcW w:w="1309"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79</w:t>
            </w:r>
            <w:r w:rsidR="00EF0BAA" w:rsidRPr="002A41A6">
              <w:rPr>
                <w:rFonts w:ascii="Arial Narrow" w:hAnsi="Arial Narrow"/>
                <w:color w:val="000000"/>
                <w:sz w:val="22"/>
                <w:szCs w:val="22"/>
              </w:rPr>
              <w:t>%</w:t>
            </w:r>
          </w:p>
        </w:tc>
        <w:tc>
          <w:tcPr>
            <w:tcW w:w="1490"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82</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t>I learned today how to negotiate more successfully with my former spouse</w:t>
            </w:r>
            <w:r w:rsidRPr="002A41A6">
              <w:rPr>
                <w:rFonts w:ascii="Arial" w:hAnsi="Arial" w:cs="Arial"/>
                <w:sz w:val="20"/>
              </w:rPr>
              <w:t xml:space="preserve"> </w:t>
            </w:r>
          </w:p>
        </w:tc>
        <w:tc>
          <w:tcPr>
            <w:tcW w:w="1309"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36</w:t>
            </w:r>
            <w:r w:rsidR="00EF0BAA" w:rsidRPr="002A41A6">
              <w:rPr>
                <w:rFonts w:ascii="Arial Narrow" w:hAnsi="Arial Narrow"/>
                <w:color w:val="000000"/>
                <w:sz w:val="22"/>
                <w:szCs w:val="22"/>
              </w:rPr>
              <w:t>%</w:t>
            </w:r>
          </w:p>
        </w:tc>
        <w:tc>
          <w:tcPr>
            <w:tcW w:w="1490"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57</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t>The mediation process was not fair to me</w:t>
            </w:r>
          </w:p>
        </w:tc>
        <w:tc>
          <w:tcPr>
            <w:tcW w:w="1309"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92</w:t>
            </w:r>
            <w:r w:rsidR="00EF0BAA" w:rsidRPr="002A41A6">
              <w:rPr>
                <w:rFonts w:ascii="Arial Narrow" w:hAnsi="Arial Narrow"/>
                <w:color w:val="000000"/>
                <w:sz w:val="22"/>
                <w:szCs w:val="22"/>
              </w:rPr>
              <w:t>%</w:t>
            </w:r>
          </w:p>
        </w:tc>
        <w:tc>
          <w:tcPr>
            <w:tcW w:w="1490" w:type="dxa"/>
            <w:vAlign w:val="bottom"/>
          </w:tcPr>
          <w:p w:rsidR="00EF0BAA" w:rsidRPr="002A41A6" w:rsidRDefault="008D581A" w:rsidP="00641A02">
            <w:pPr>
              <w:jc w:val="center"/>
              <w:rPr>
                <w:rFonts w:ascii="Arial Narrow" w:hAnsi="Arial Narrow"/>
                <w:color w:val="000000"/>
                <w:sz w:val="22"/>
                <w:szCs w:val="22"/>
              </w:rPr>
            </w:pPr>
            <w:r w:rsidRPr="002A41A6">
              <w:rPr>
                <w:rFonts w:ascii="Arial Narrow" w:hAnsi="Arial Narrow"/>
                <w:color w:val="000000"/>
                <w:sz w:val="22"/>
                <w:szCs w:val="22"/>
              </w:rPr>
              <w:t>93</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t>I did not feel safe here today</w:t>
            </w:r>
            <w:r w:rsidRPr="002A41A6">
              <w:rPr>
                <w:rFonts w:ascii="Arial" w:hAnsi="Arial" w:cs="Arial"/>
                <w:sz w:val="20"/>
              </w:rPr>
              <w:t xml:space="preserve"> </w:t>
            </w:r>
          </w:p>
        </w:tc>
        <w:tc>
          <w:tcPr>
            <w:tcW w:w="1309" w:type="dxa"/>
            <w:vAlign w:val="bottom"/>
          </w:tcPr>
          <w:p w:rsidR="00EF0BAA" w:rsidRPr="002A41A6" w:rsidRDefault="00EF0BAA" w:rsidP="00641A02">
            <w:pPr>
              <w:jc w:val="center"/>
              <w:rPr>
                <w:rFonts w:ascii="Arial Narrow" w:hAnsi="Arial Narrow"/>
                <w:color w:val="000000"/>
                <w:sz w:val="22"/>
                <w:szCs w:val="22"/>
              </w:rPr>
            </w:pPr>
            <w:r w:rsidRPr="002A41A6">
              <w:rPr>
                <w:rFonts w:ascii="Arial Narrow" w:hAnsi="Arial Narrow"/>
                <w:color w:val="000000"/>
                <w:sz w:val="22"/>
                <w:szCs w:val="22"/>
              </w:rPr>
              <w:t>96%</w:t>
            </w:r>
          </w:p>
        </w:tc>
        <w:tc>
          <w:tcPr>
            <w:tcW w:w="1490"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95</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t>Overall, I am satisfied with the mediation process</w:t>
            </w:r>
            <w:r w:rsidRPr="002A41A6">
              <w:rPr>
                <w:rFonts w:ascii="Arial" w:hAnsi="Arial" w:cs="Arial"/>
                <w:sz w:val="20"/>
              </w:rPr>
              <w:t xml:space="preserve"> </w:t>
            </w:r>
          </w:p>
        </w:tc>
        <w:tc>
          <w:tcPr>
            <w:tcW w:w="1309"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86</w:t>
            </w:r>
            <w:r w:rsidR="00EF0BAA" w:rsidRPr="002A41A6">
              <w:rPr>
                <w:rFonts w:ascii="Arial Narrow" w:hAnsi="Arial Narrow"/>
                <w:color w:val="000000"/>
                <w:sz w:val="22"/>
                <w:szCs w:val="22"/>
              </w:rPr>
              <w:t>%</w:t>
            </w:r>
          </w:p>
        </w:tc>
        <w:tc>
          <w:tcPr>
            <w:tcW w:w="1490"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94</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t>Mediation is better than going to court</w:t>
            </w:r>
          </w:p>
        </w:tc>
        <w:tc>
          <w:tcPr>
            <w:tcW w:w="1309"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89</w:t>
            </w:r>
            <w:r w:rsidR="00EF0BAA" w:rsidRPr="002A41A6">
              <w:rPr>
                <w:rFonts w:ascii="Arial Narrow" w:hAnsi="Arial Narrow"/>
                <w:color w:val="000000"/>
                <w:sz w:val="22"/>
                <w:szCs w:val="22"/>
              </w:rPr>
              <w:t>%</w:t>
            </w:r>
          </w:p>
        </w:tc>
        <w:tc>
          <w:tcPr>
            <w:tcW w:w="1490"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93</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t>The outcome today was worse for me than it would have been in court</w:t>
            </w:r>
            <w:r w:rsidRPr="002A41A6">
              <w:rPr>
                <w:rFonts w:ascii="Arial" w:hAnsi="Arial" w:cs="Arial"/>
                <w:sz w:val="20"/>
              </w:rPr>
              <w:t xml:space="preserve"> </w:t>
            </w:r>
          </w:p>
        </w:tc>
        <w:tc>
          <w:tcPr>
            <w:tcW w:w="1309"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89</w:t>
            </w:r>
            <w:r w:rsidR="00EF0BAA" w:rsidRPr="002A41A6">
              <w:rPr>
                <w:rFonts w:ascii="Arial Narrow" w:hAnsi="Arial Narrow"/>
                <w:color w:val="000000"/>
                <w:sz w:val="22"/>
                <w:szCs w:val="22"/>
              </w:rPr>
              <w:t>%</w:t>
            </w:r>
          </w:p>
        </w:tc>
        <w:tc>
          <w:tcPr>
            <w:tcW w:w="1490"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95</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cs="Arial"/>
                <w:sz w:val="22"/>
                <w:szCs w:val="22"/>
              </w:rPr>
              <w:t>The mediation included new ideas for resolving our disagreement</w:t>
            </w:r>
            <w:r w:rsidRPr="002A41A6">
              <w:rPr>
                <w:rFonts w:ascii="Arial" w:hAnsi="Arial" w:cs="Arial"/>
                <w:sz w:val="20"/>
              </w:rPr>
              <w:t xml:space="preserve"> </w:t>
            </w:r>
          </w:p>
        </w:tc>
        <w:tc>
          <w:tcPr>
            <w:tcW w:w="1309"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70</w:t>
            </w:r>
            <w:r w:rsidR="00EF0BAA" w:rsidRPr="002A41A6">
              <w:rPr>
                <w:rFonts w:ascii="Arial Narrow" w:hAnsi="Arial Narrow"/>
                <w:color w:val="000000"/>
                <w:sz w:val="22"/>
                <w:szCs w:val="22"/>
              </w:rPr>
              <w:t>%</w:t>
            </w:r>
          </w:p>
        </w:tc>
        <w:tc>
          <w:tcPr>
            <w:tcW w:w="1490"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84</w:t>
            </w:r>
            <w:r w:rsidR="00EF0BAA" w:rsidRPr="002A41A6">
              <w:rPr>
                <w:rFonts w:ascii="Arial Narrow" w:hAnsi="Arial Narrow"/>
                <w:color w:val="000000"/>
                <w:sz w:val="22"/>
                <w:szCs w:val="22"/>
              </w:rPr>
              <w:t>%</w:t>
            </w:r>
          </w:p>
        </w:tc>
      </w:tr>
      <w:tr w:rsidR="008D581A" w:rsidRPr="002A41A6" w:rsidTr="00641A02">
        <w:tc>
          <w:tcPr>
            <w:tcW w:w="6718" w:type="dxa"/>
            <w:vAlign w:val="center"/>
          </w:tcPr>
          <w:p w:rsidR="008D581A" w:rsidRPr="002A41A6" w:rsidRDefault="008D581A" w:rsidP="00DD1CDD">
            <w:pPr>
              <w:pStyle w:val="Footer"/>
              <w:rPr>
                <w:rFonts w:ascii="Arial Narrow" w:hAnsi="Arial Narrow" w:cs="Arial"/>
                <w:sz w:val="22"/>
                <w:szCs w:val="22"/>
              </w:rPr>
            </w:pPr>
            <w:r w:rsidRPr="002A41A6">
              <w:rPr>
                <w:rFonts w:ascii="Arial Narrow" w:hAnsi="Arial Narrow" w:cs="Arial"/>
                <w:sz w:val="22"/>
                <w:szCs w:val="22"/>
              </w:rPr>
              <w:t>I had difficulty participating because an interpreter was not present</w:t>
            </w:r>
          </w:p>
        </w:tc>
        <w:tc>
          <w:tcPr>
            <w:tcW w:w="1309" w:type="dxa"/>
            <w:vAlign w:val="bottom"/>
          </w:tcPr>
          <w:p w:rsidR="008D581A" w:rsidRPr="002A41A6" w:rsidRDefault="008D581A" w:rsidP="00641A02">
            <w:pPr>
              <w:jc w:val="center"/>
              <w:rPr>
                <w:rFonts w:ascii="Arial Narrow" w:hAnsi="Arial Narrow"/>
                <w:color w:val="000000"/>
                <w:sz w:val="22"/>
                <w:szCs w:val="22"/>
              </w:rPr>
            </w:pPr>
            <w:r w:rsidRPr="002A41A6">
              <w:rPr>
                <w:rFonts w:ascii="Arial Narrow" w:hAnsi="Arial Narrow"/>
                <w:color w:val="000000"/>
                <w:sz w:val="22"/>
                <w:szCs w:val="22"/>
              </w:rPr>
              <w:t>98%</w:t>
            </w:r>
          </w:p>
        </w:tc>
        <w:tc>
          <w:tcPr>
            <w:tcW w:w="1490" w:type="dxa"/>
            <w:vAlign w:val="bottom"/>
          </w:tcPr>
          <w:p w:rsidR="008D581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99</w:t>
            </w:r>
            <w:r w:rsidR="008D581A" w:rsidRPr="002A41A6">
              <w:rPr>
                <w:rFonts w:ascii="Arial Narrow" w:hAnsi="Arial Narrow"/>
                <w:color w:val="000000"/>
                <w:sz w:val="22"/>
                <w:szCs w:val="22"/>
              </w:rPr>
              <w:t>%</w:t>
            </w:r>
          </w:p>
        </w:tc>
      </w:tr>
      <w:tr w:rsidR="008D581A" w:rsidRPr="00641A02" w:rsidTr="00641A02">
        <w:tc>
          <w:tcPr>
            <w:tcW w:w="6718" w:type="dxa"/>
            <w:vAlign w:val="center"/>
          </w:tcPr>
          <w:p w:rsidR="008D581A" w:rsidRPr="002A41A6" w:rsidRDefault="008D581A" w:rsidP="00DD1CDD">
            <w:pPr>
              <w:pStyle w:val="Footer"/>
              <w:rPr>
                <w:rFonts w:ascii="Arial Narrow" w:hAnsi="Arial Narrow" w:cs="Arial"/>
                <w:sz w:val="22"/>
                <w:szCs w:val="22"/>
              </w:rPr>
            </w:pPr>
            <w:r w:rsidRPr="002A41A6">
              <w:rPr>
                <w:rFonts w:ascii="Arial Narrow" w:hAnsi="Arial Narrow" w:cs="Arial"/>
                <w:sz w:val="22"/>
                <w:szCs w:val="22"/>
              </w:rPr>
              <w:t>I had difficulty participating because of physical barriers</w:t>
            </w:r>
          </w:p>
        </w:tc>
        <w:tc>
          <w:tcPr>
            <w:tcW w:w="1309" w:type="dxa"/>
            <w:vAlign w:val="bottom"/>
          </w:tcPr>
          <w:p w:rsidR="008D581A" w:rsidRPr="002A41A6" w:rsidRDefault="008D581A" w:rsidP="00641A02">
            <w:pPr>
              <w:jc w:val="center"/>
              <w:rPr>
                <w:rFonts w:ascii="Arial Narrow" w:hAnsi="Arial Narrow"/>
                <w:color w:val="000000"/>
                <w:sz w:val="22"/>
                <w:szCs w:val="22"/>
              </w:rPr>
            </w:pPr>
            <w:r w:rsidRPr="002A41A6">
              <w:rPr>
                <w:rFonts w:ascii="Arial Narrow" w:hAnsi="Arial Narrow"/>
                <w:color w:val="000000"/>
                <w:sz w:val="22"/>
                <w:szCs w:val="22"/>
              </w:rPr>
              <w:t>96%</w:t>
            </w:r>
          </w:p>
        </w:tc>
        <w:tc>
          <w:tcPr>
            <w:tcW w:w="1490" w:type="dxa"/>
            <w:vAlign w:val="bottom"/>
          </w:tcPr>
          <w:p w:rsidR="008D581A" w:rsidRDefault="00C176BA" w:rsidP="00641A02">
            <w:pPr>
              <w:jc w:val="center"/>
              <w:rPr>
                <w:rFonts w:ascii="Arial Narrow" w:hAnsi="Arial Narrow"/>
                <w:color w:val="000000"/>
                <w:sz w:val="22"/>
                <w:szCs w:val="22"/>
              </w:rPr>
            </w:pPr>
            <w:r>
              <w:rPr>
                <w:rFonts w:ascii="Arial Narrow" w:hAnsi="Arial Narrow"/>
                <w:color w:val="000000"/>
                <w:sz w:val="22"/>
                <w:szCs w:val="22"/>
              </w:rPr>
              <w:t>99</w:t>
            </w:r>
            <w:r w:rsidR="008D581A" w:rsidRPr="002A41A6">
              <w:rPr>
                <w:rFonts w:ascii="Arial Narrow" w:hAnsi="Arial Narrow"/>
                <w:color w:val="000000"/>
                <w:sz w:val="22"/>
                <w:szCs w:val="22"/>
              </w:rPr>
              <w:t>%</w:t>
            </w:r>
          </w:p>
        </w:tc>
      </w:tr>
    </w:tbl>
    <w:p w:rsidR="00430126" w:rsidRDefault="00430126" w:rsidP="00430126"/>
    <w:p w:rsidR="00430126" w:rsidRDefault="00430126" w:rsidP="00430126"/>
    <w:p w:rsidR="00D60FAA" w:rsidRDefault="00F4104D" w:rsidP="00366291">
      <w:r>
        <w:t>Participant</w:t>
      </w:r>
      <w:r w:rsidR="00100B1A">
        <w:t xml:space="preserve"> satisfaction scores </w:t>
      </w:r>
      <w:r>
        <w:t>for individual mediators were consistently high</w:t>
      </w:r>
      <w:r w:rsidR="00D60FAA">
        <w:t xml:space="preserve"> for the third data gathering period</w:t>
      </w:r>
      <w:r>
        <w:t xml:space="preserve">.  There are relatively few surveys for some of the mediators.  </w:t>
      </w:r>
      <w:r w:rsidR="00283CFD">
        <w:t xml:space="preserve">Shaded columns </w:t>
      </w:r>
      <w:r w:rsidR="00F31B85">
        <w:t xml:space="preserve">in the table below </w:t>
      </w:r>
      <w:r w:rsidR="00283CFD">
        <w:t>indicate that a mediator’s scores are based on fewer than 10 completed participant surveys.</w:t>
      </w:r>
      <w:r w:rsidR="00301175">
        <w:t xml:space="preserve">  </w:t>
      </w:r>
    </w:p>
    <w:p w:rsidR="00D60FAA" w:rsidRDefault="00D60FAA" w:rsidP="00366291"/>
    <w:p w:rsidR="00F4104D" w:rsidRDefault="00301175" w:rsidP="00366291">
      <w:r>
        <w:t xml:space="preserve">The only scores that seem troublesome are </w:t>
      </w:r>
      <w:r w:rsidR="00D60FAA">
        <w:t>shaded in pink.  Two me</w:t>
      </w:r>
      <w:r w:rsidR="00F31B85">
        <w:t>diators could do a better job of</w:t>
      </w:r>
      <w:r w:rsidR="00D60FAA">
        <w:t xml:space="preserve"> ensuring that participants understand the process.  Two might query their fellow mediators to find out what they do to make sure that every participant </w:t>
      </w:r>
      <w:r w:rsidR="00E01173">
        <w:t>feels that</w:t>
      </w:r>
      <w:r w:rsidR="00863E60">
        <w:t xml:space="preserve"> s/he has said what s/he needed to say.  Two mediators have lower than </w:t>
      </w:r>
      <w:r w:rsidR="00E01173">
        <w:t>average</w:t>
      </w:r>
      <w:r w:rsidR="00863E60">
        <w:t xml:space="preserve"> scores on perceived fairness – one arose from the question about treating both participants equally and the other from a low</w:t>
      </w:r>
      <w:r w:rsidR="00F31B85">
        <w:t xml:space="preserve"> overall</w:t>
      </w:r>
      <w:r w:rsidR="00863E60">
        <w:t xml:space="preserve"> “fairness” </w:t>
      </w:r>
      <w:r w:rsidR="00F31B85">
        <w:t>rating</w:t>
      </w:r>
      <w:r w:rsidR="00863E60">
        <w:t xml:space="preserve">.  One mediator had a low score on participants’ feeling of safety.  Three mediators had low scores on overall satisfaction with the mediation process.  </w:t>
      </w:r>
    </w:p>
    <w:p w:rsidR="00863E60" w:rsidRDefault="00863E60" w:rsidP="00366291"/>
    <w:p w:rsidR="005311A8" w:rsidRDefault="00863E60" w:rsidP="00366291">
      <w:r>
        <w:t xml:space="preserve">On the other side of the coin, we note several instances where mediators appear to be performing considerably above average on the most difficult </w:t>
      </w:r>
      <w:r>
        <w:lastRenderedPageBreak/>
        <w:t>aspects of the custody mediation process.  These scores are highlighted in light green on the table.  One mediator scores very high from participants on “learning something new about my former spouse today.”  Participants for three of the mediators give themselves very high scores for being “able to put the needs of the children first” during the mediation</w:t>
      </w:r>
      <w:r w:rsidR="00F31B85">
        <w:t>; those</w:t>
      </w:r>
      <w:r>
        <w:t xml:space="preserve"> mediators are undoubtedly doing something to achieve that result.  Two mediators get very high scores for participants’ “learning how to negotiate more successfully with my former spouse” – a key objective of the North Dakota mediation project.  Finally, </w:t>
      </w:r>
      <w:r w:rsidR="005311A8">
        <w:t>six</w:t>
      </w:r>
      <w:r>
        <w:t xml:space="preserve"> mediators score </w:t>
      </w:r>
      <w:r w:rsidR="005311A8">
        <w:t xml:space="preserve">very highly on </w:t>
      </w:r>
      <w:r w:rsidR="00F31B85">
        <w:t xml:space="preserve">introducing </w:t>
      </w:r>
      <w:r w:rsidR="005311A8">
        <w:t xml:space="preserve">new ideas into the mediation process.  We urge the program administrator to ask these mediators to explain to their colleagues on one of the periodic mediator conference calls (or at some other training opportunity) the techniques they use to which they would attribute these exemplary results. </w:t>
      </w:r>
    </w:p>
    <w:p w:rsidR="00863E60" w:rsidRDefault="005311A8" w:rsidP="00366291">
      <w:r>
        <w:t xml:space="preserve"> </w:t>
      </w:r>
    </w:p>
    <w:p w:rsidR="00F4104D" w:rsidRDefault="00F4104D" w:rsidP="00366291">
      <w:r>
        <w:t xml:space="preserve">We will provide individual reports for each mediator, </w:t>
      </w:r>
      <w:r w:rsidR="005311A8">
        <w:t xml:space="preserve">showing their third data gathering period scores </w:t>
      </w:r>
      <w:r>
        <w:t>along with the average project-wide satisfaction percen</w:t>
      </w:r>
      <w:r w:rsidR="005311A8">
        <w:t>tages</w:t>
      </w:r>
      <w:r>
        <w:t xml:space="preserve">.  </w:t>
      </w:r>
      <w:r w:rsidR="005311A8">
        <w:t>For mediators who participated in the project at the time of the second interim report, the individual reports also show their previous average scores.</w:t>
      </w:r>
    </w:p>
    <w:p w:rsidR="005311A8" w:rsidRDefault="005311A8" w:rsidP="00366291"/>
    <w:p w:rsidR="0051382A" w:rsidRDefault="0051382A" w:rsidP="00366291"/>
    <w:p w:rsidR="00A32D28" w:rsidRPr="0046370D" w:rsidRDefault="0046370D" w:rsidP="00A32D28">
      <w:pPr>
        <w:jc w:val="center"/>
        <w:rPr>
          <w:rFonts w:ascii="Arial Narrow" w:hAnsi="Arial Narrow"/>
          <w:b/>
        </w:rPr>
      </w:pPr>
      <w:r w:rsidRPr="0046370D">
        <w:rPr>
          <w:rFonts w:ascii="Arial Narrow" w:hAnsi="Arial Narrow"/>
          <w:b/>
        </w:rPr>
        <w:t xml:space="preserve">Average </w:t>
      </w:r>
      <w:r w:rsidR="00A32D28" w:rsidRPr="0046370D">
        <w:rPr>
          <w:rFonts w:ascii="Arial Narrow" w:hAnsi="Arial Narrow"/>
          <w:b/>
        </w:rPr>
        <w:t xml:space="preserve">Participant </w:t>
      </w:r>
      <w:r w:rsidRPr="0046370D">
        <w:rPr>
          <w:rFonts w:ascii="Arial Narrow" w:hAnsi="Arial Narrow"/>
          <w:b/>
        </w:rPr>
        <w:t>Satisfaction</w:t>
      </w:r>
      <w:r w:rsidR="00A32D28" w:rsidRPr="0046370D">
        <w:rPr>
          <w:rFonts w:ascii="Arial Narrow" w:hAnsi="Arial Narrow"/>
          <w:b/>
        </w:rPr>
        <w:t xml:space="preserve"> Scores by Mediator</w:t>
      </w:r>
    </w:p>
    <w:tbl>
      <w:tblPr>
        <w:tblW w:w="10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411"/>
        <w:gridCol w:w="411"/>
        <w:gridCol w:w="411"/>
        <w:gridCol w:w="411"/>
        <w:gridCol w:w="411"/>
        <w:gridCol w:w="411"/>
        <w:gridCol w:w="411"/>
        <w:gridCol w:w="411"/>
        <w:gridCol w:w="411"/>
        <w:gridCol w:w="411"/>
        <w:gridCol w:w="411"/>
        <w:gridCol w:w="412"/>
        <w:gridCol w:w="411"/>
        <w:gridCol w:w="411"/>
        <w:gridCol w:w="411"/>
        <w:gridCol w:w="411"/>
        <w:gridCol w:w="411"/>
        <w:gridCol w:w="411"/>
        <w:gridCol w:w="411"/>
        <w:gridCol w:w="411"/>
        <w:gridCol w:w="411"/>
        <w:gridCol w:w="411"/>
        <w:gridCol w:w="412"/>
      </w:tblGrid>
      <w:tr w:rsidR="009F2F65" w:rsidTr="0068357C">
        <w:trPr>
          <w:tblHeader/>
        </w:trPr>
        <w:tc>
          <w:tcPr>
            <w:tcW w:w="918" w:type="dxa"/>
            <w:vMerge w:val="restart"/>
            <w:vAlign w:val="center"/>
          </w:tcPr>
          <w:p w:rsidR="009F2F65" w:rsidRPr="0068357C" w:rsidRDefault="009F2F65" w:rsidP="00F4104D">
            <w:pPr>
              <w:pStyle w:val="Footer"/>
              <w:rPr>
                <w:rFonts w:ascii="Arial Narrow" w:hAnsi="Arial Narrow"/>
                <w:b/>
                <w:sz w:val="16"/>
                <w:szCs w:val="16"/>
              </w:rPr>
            </w:pPr>
            <w:r w:rsidRPr="0068357C">
              <w:rPr>
                <w:rFonts w:ascii="Arial Narrow" w:hAnsi="Arial Narrow"/>
                <w:b/>
                <w:sz w:val="16"/>
                <w:szCs w:val="16"/>
              </w:rPr>
              <w:t>Statement</w:t>
            </w:r>
          </w:p>
        </w:tc>
        <w:tc>
          <w:tcPr>
            <w:tcW w:w="9455" w:type="dxa"/>
            <w:gridSpan w:val="23"/>
          </w:tcPr>
          <w:p w:rsidR="009F2F65" w:rsidRPr="009F2F65" w:rsidRDefault="009F2F65" w:rsidP="00A32D28">
            <w:pPr>
              <w:jc w:val="center"/>
              <w:rPr>
                <w:rFonts w:ascii="Arial Narrow" w:hAnsi="Arial Narrow"/>
                <w:b/>
                <w:sz w:val="18"/>
                <w:szCs w:val="18"/>
              </w:rPr>
            </w:pPr>
            <w:r w:rsidRPr="009F2F65">
              <w:rPr>
                <w:rFonts w:ascii="Arial Narrow" w:hAnsi="Arial Narrow"/>
                <w:b/>
                <w:sz w:val="18"/>
                <w:szCs w:val="18"/>
              </w:rPr>
              <w:t>Mediator Number</w:t>
            </w:r>
          </w:p>
        </w:tc>
      </w:tr>
      <w:tr w:rsidR="009F2F65" w:rsidRPr="009F2F65" w:rsidTr="004F5A28">
        <w:trPr>
          <w:tblHeader/>
        </w:trPr>
        <w:tc>
          <w:tcPr>
            <w:tcW w:w="918" w:type="dxa"/>
            <w:vMerge/>
            <w:vAlign w:val="center"/>
          </w:tcPr>
          <w:p w:rsidR="009F2F65" w:rsidRPr="009F2F65" w:rsidRDefault="009F2F65" w:rsidP="00F4104D">
            <w:pPr>
              <w:pStyle w:val="Footer"/>
              <w:rPr>
                <w:rFonts w:ascii="Arial Narrow" w:hAnsi="Arial Narrow"/>
                <w:b/>
                <w:sz w:val="14"/>
                <w:szCs w:val="14"/>
              </w:rPr>
            </w:pPr>
          </w:p>
        </w:tc>
        <w:tc>
          <w:tcPr>
            <w:tcW w:w="411" w:type="dxa"/>
            <w:vAlign w:val="center"/>
          </w:tcPr>
          <w:p w:rsidR="009F2F65" w:rsidRPr="009F2F65" w:rsidRDefault="009F2F65" w:rsidP="009F2F65">
            <w:pPr>
              <w:jc w:val="center"/>
              <w:rPr>
                <w:rFonts w:ascii="Arial Narrow" w:hAnsi="Arial Narrow"/>
                <w:bCs/>
                <w:color w:val="000000"/>
                <w:sz w:val="14"/>
                <w:szCs w:val="14"/>
              </w:rPr>
            </w:pPr>
            <w:r w:rsidRPr="009F2F65">
              <w:rPr>
                <w:rFonts w:ascii="Arial Narrow" w:hAnsi="Arial Narrow"/>
                <w:bCs/>
                <w:color w:val="000000"/>
                <w:sz w:val="14"/>
                <w:szCs w:val="14"/>
              </w:rPr>
              <w:t>1</w:t>
            </w:r>
          </w:p>
        </w:tc>
        <w:tc>
          <w:tcPr>
            <w:tcW w:w="411" w:type="dxa"/>
            <w:vAlign w:val="center"/>
          </w:tcPr>
          <w:p w:rsidR="009F2F65" w:rsidRPr="009F2F65" w:rsidRDefault="009F2F65" w:rsidP="009F2F65">
            <w:pPr>
              <w:jc w:val="center"/>
              <w:rPr>
                <w:rFonts w:ascii="Arial Narrow" w:hAnsi="Arial Narrow"/>
                <w:bCs/>
                <w:color w:val="000000"/>
                <w:sz w:val="14"/>
                <w:szCs w:val="14"/>
              </w:rPr>
            </w:pPr>
            <w:r w:rsidRPr="009F2F65">
              <w:rPr>
                <w:rFonts w:ascii="Arial Narrow" w:hAnsi="Arial Narrow"/>
                <w:bCs/>
                <w:color w:val="000000"/>
                <w:sz w:val="14"/>
                <w:szCs w:val="14"/>
              </w:rPr>
              <w:t>2</w:t>
            </w:r>
          </w:p>
        </w:tc>
        <w:tc>
          <w:tcPr>
            <w:tcW w:w="411" w:type="dxa"/>
            <w:vAlign w:val="center"/>
          </w:tcPr>
          <w:p w:rsidR="009F2F65" w:rsidRPr="009F2F65" w:rsidRDefault="009F2F65" w:rsidP="009F2F65">
            <w:pPr>
              <w:jc w:val="center"/>
              <w:rPr>
                <w:rFonts w:ascii="Arial Narrow" w:hAnsi="Arial Narrow"/>
                <w:bCs/>
                <w:color w:val="000000"/>
                <w:sz w:val="14"/>
                <w:szCs w:val="14"/>
              </w:rPr>
            </w:pPr>
            <w:r w:rsidRPr="009F2F65">
              <w:rPr>
                <w:rFonts w:ascii="Arial Narrow" w:hAnsi="Arial Narrow"/>
                <w:bCs/>
                <w:color w:val="000000"/>
                <w:sz w:val="14"/>
                <w:szCs w:val="14"/>
              </w:rPr>
              <w:t>3</w:t>
            </w:r>
          </w:p>
        </w:tc>
        <w:tc>
          <w:tcPr>
            <w:tcW w:w="411" w:type="dxa"/>
            <w:vAlign w:val="center"/>
          </w:tcPr>
          <w:p w:rsidR="009F2F65" w:rsidRPr="009F2F65" w:rsidRDefault="009F2F65" w:rsidP="009F2F65">
            <w:pPr>
              <w:jc w:val="center"/>
              <w:rPr>
                <w:rFonts w:ascii="Arial Narrow" w:hAnsi="Arial Narrow"/>
                <w:color w:val="000000"/>
                <w:sz w:val="14"/>
                <w:szCs w:val="14"/>
              </w:rPr>
            </w:pPr>
            <w:r>
              <w:rPr>
                <w:rFonts w:ascii="Arial Narrow" w:hAnsi="Arial Narrow"/>
                <w:color w:val="000000"/>
                <w:sz w:val="14"/>
                <w:szCs w:val="14"/>
              </w:rPr>
              <w:t>5</w:t>
            </w:r>
          </w:p>
        </w:tc>
        <w:tc>
          <w:tcPr>
            <w:tcW w:w="411" w:type="dxa"/>
            <w:vAlign w:val="center"/>
          </w:tcPr>
          <w:p w:rsidR="009F2F65" w:rsidRPr="009F2F65" w:rsidRDefault="009F2F65" w:rsidP="009F2F65">
            <w:pPr>
              <w:jc w:val="center"/>
              <w:rPr>
                <w:rFonts w:ascii="Arial Narrow" w:hAnsi="Arial Narrow"/>
                <w:sz w:val="14"/>
                <w:szCs w:val="14"/>
              </w:rPr>
            </w:pPr>
            <w:r>
              <w:rPr>
                <w:rFonts w:ascii="Arial Narrow" w:hAnsi="Arial Narrow"/>
                <w:sz w:val="14"/>
                <w:szCs w:val="14"/>
              </w:rPr>
              <w:t>7</w:t>
            </w:r>
          </w:p>
        </w:tc>
        <w:tc>
          <w:tcPr>
            <w:tcW w:w="411" w:type="dxa"/>
            <w:vAlign w:val="center"/>
          </w:tcPr>
          <w:p w:rsidR="009F2F65" w:rsidRPr="009F2F65" w:rsidRDefault="009F2F65" w:rsidP="009F2F65">
            <w:pPr>
              <w:jc w:val="center"/>
              <w:rPr>
                <w:rFonts w:ascii="Arial Narrow" w:hAnsi="Arial Narrow"/>
                <w:sz w:val="14"/>
                <w:szCs w:val="14"/>
              </w:rPr>
            </w:pPr>
            <w:r>
              <w:rPr>
                <w:rFonts w:ascii="Arial Narrow" w:hAnsi="Arial Narrow"/>
                <w:sz w:val="14"/>
                <w:szCs w:val="14"/>
              </w:rPr>
              <w:t>8</w:t>
            </w:r>
          </w:p>
        </w:tc>
        <w:tc>
          <w:tcPr>
            <w:tcW w:w="411" w:type="dxa"/>
            <w:vAlign w:val="center"/>
          </w:tcPr>
          <w:p w:rsidR="009F2F65" w:rsidRPr="009F2F65" w:rsidRDefault="009F2F65" w:rsidP="009F2F65">
            <w:pPr>
              <w:jc w:val="center"/>
              <w:rPr>
                <w:rFonts w:ascii="Arial Narrow" w:hAnsi="Arial Narrow"/>
                <w:sz w:val="14"/>
                <w:szCs w:val="14"/>
              </w:rPr>
            </w:pPr>
            <w:r>
              <w:rPr>
                <w:rFonts w:ascii="Arial Narrow" w:hAnsi="Arial Narrow"/>
                <w:sz w:val="14"/>
                <w:szCs w:val="14"/>
              </w:rPr>
              <w:t>9</w:t>
            </w:r>
          </w:p>
        </w:tc>
        <w:tc>
          <w:tcPr>
            <w:tcW w:w="411" w:type="dxa"/>
            <w:vAlign w:val="center"/>
          </w:tcPr>
          <w:p w:rsidR="009F2F65" w:rsidRPr="009F2F65" w:rsidRDefault="009F2F65" w:rsidP="009F2F65">
            <w:pPr>
              <w:jc w:val="center"/>
              <w:rPr>
                <w:rFonts w:ascii="Arial Narrow" w:hAnsi="Arial Narrow"/>
                <w:sz w:val="14"/>
                <w:szCs w:val="14"/>
              </w:rPr>
            </w:pPr>
            <w:r>
              <w:rPr>
                <w:rFonts w:ascii="Arial Narrow" w:hAnsi="Arial Narrow"/>
                <w:sz w:val="14"/>
                <w:szCs w:val="14"/>
              </w:rPr>
              <w:t>10</w:t>
            </w:r>
          </w:p>
        </w:tc>
        <w:tc>
          <w:tcPr>
            <w:tcW w:w="411" w:type="dxa"/>
            <w:vAlign w:val="center"/>
          </w:tcPr>
          <w:p w:rsidR="009F2F65" w:rsidRDefault="009F2F65" w:rsidP="009F2F65">
            <w:pPr>
              <w:jc w:val="center"/>
              <w:rPr>
                <w:rFonts w:ascii="Arial Narrow" w:hAnsi="Arial Narrow"/>
                <w:sz w:val="14"/>
                <w:szCs w:val="14"/>
              </w:rPr>
            </w:pPr>
            <w:r>
              <w:rPr>
                <w:rFonts w:ascii="Arial Narrow" w:hAnsi="Arial Narrow"/>
                <w:sz w:val="14"/>
                <w:szCs w:val="14"/>
              </w:rPr>
              <w:t>12</w:t>
            </w:r>
          </w:p>
        </w:tc>
        <w:tc>
          <w:tcPr>
            <w:tcW w:w="411" w:type="dxa"/>
            <w:vAlign w:val="center"/>
          </w:tcPr>
          <w:p w:rsidR="009F2F65" w:rsidRPr="009F2F65" w:rsidRDefault="009F2F65" w:rsidP="009F2F65">
            <w:pPr>
              <w:jc w:val="center"/>
              <w:rPr>
                <w:rFonts w:ascii="Arial Narrow" w:hAnsi="Arial Narrow"/>
                <w:sz w:val="14"/>
                <w:szCs w:val="14"/>
              </w:rPr>
            </w:pPr>
            <w:r>
              <w:rPr>
                <w:rFonts w:ascii="Arial Narrow" w:hAnsi="Arial Narrow"/>
                <w:sz w:val="14"/>
                <w:szCs w:val="14"/>
              </w:rPr>
              <w:t>13</w:t>
            </w:r>
          </w:p>
        </w:tc>
        <w:tc>
          <w:tcPr>
            <w:tcW w:w="411" w:type="dxa"/>
            <w:vAlign w:val="center"/>
          </w:tcPr>
          <w:p w:rsidR="009F2F65" w:rsidRPr="009F2F65" w:rsidRDefault="009F2F65" w:rsidP="009F2F65">
            <w:pPr>
              <w:jc w:val="center"/>
              <w:rPr>
                <w:rFonts w:ascii="Arial Narrow" w:hAnsi="Arial Narrow"/>
                <w:color w:val="000000"/>
                <w:sz w:val="14"/>
                <w:szCs w:val="14"/>
              </w:rPr>
            </w:pPr>
            <w:r>
              <w:rPr>
                <w:rFonts w:ascii="Arial Narrow" w:hAnsi="Arial Narrow"/>
                <w:color w:val="000000"/>
                <w:sz w:val="14"/>
                <w:szCs w:val="14"/>
              </w:rPr>
              <w:t>14</w:t>
            </w:r>
          </w:p>
        </w:tc>
        <w:tc>
          <w:tcPr>
            <w:tcW w:w="412" w:type="dxa"/>
            <w:shd w:val="clear" w:color="auto" w:fill="auto"/>
            <w:vAlign w:val="center"/>
          </w:tcPr>
          <w:p w:rsidR="009F2F65" w:rsidRPr="009F2F65" w:rsidRDefault="009F2F65" w:rsidP="009F2F65">
            <w:pPr>
              <w:jc w:val="center"/>
              <w:rPr>
                <w:rFonts w:ascii="Arial Narrow" w:hAnsi="Arial Narrow"/>
                <w:color w:val="000000"/>
                <w:sz w:val="14"/>
                <w:szCs w:val="14"/>
              </w:rPr>
            </w:pPr>
            <w:r>
              <w:rPr>
                <w:rFonts w:ascii="Arial Narrow" w:hAnsi="Arial Narrow"/>
                <w:color w:val="000000"/>
                <w:sz w:val="14"/>
                <w:szCs w:val="14"/>
              </w:rPr>
              <w:t>15</w:t>
            </w:r>
          </w:p>
        </w:tc>
        <w:tc>
          <w:tcPr>
            <w:tcW w:w="411" w:type="dxa"/>
            <w:shd w:val="clear" w:color="auto" w:fill="auto"/>
            <w:vAlign w:val="center"/>
          </w:tcPr>
          <w:p w:rsidR="009F2F65" w:rsidRPr="009F2F65" w:rsidRDefault="009F2F65" w:rsidP="009F2F65">
            <w:pPr>
              <w:jc w:val="center"/>
              <w:rPr>
                <w:rFonts w:ascii="Arial Narrow" w:hAnsi="Arial Narrow"/>
                <w:color w:val="000000"/>
                <w:sz w:val="14"/>
                <w:szCs w:val="14"/>
              </w:rPr>
            </w:pPr>
            <w:r>
              <w:rPr>
                <w:rFonts w:ascii="Arial Narrow" w:hAnsi="Arial Narrow"/>
                <w:color w:val="000000"/>
                <w:sz w:val="14"/>
                <w:szCs w:val="14"/>
              </w:rPr>
              <w:t>16</w:t>
            </w:r>
          </w:p>
        </w:tc>
        <w:tc>
          <w:tcPr>
            <w:tcW w:w="411" w:type="dxa"/>
            <w:shd w:val="clear" w:color="auto" w:fill="auto"/>
            <w:vAlign w:val="center"/>
          </w:tcPr>
          <w:p w:rsidR="009F2F65" w:rsidRPr="009F2F65" w:rsidRDefault="009F2F65" w:rsidP="009F2F65">
            <w:pPr>
              <w:jc w:val="center"/>
              <w:rPr>
                <w:rFonts w:ascii="Arial Narrow" w:hAnsi="Arial Narrow"/>
                <w:sz w:val="14"/>
                <w:szCs w:val="14"/>
              </w:rPr>
            </w:pPr>
            <w:r>
              <w:rPr>
                <w:rFonts w:ascii="Arial Narrow" w:hAnsi="Arial Narrow"/>
                <w:sz w:val="14"/>
                <w:szCs w:val="14"/>
              </w:rPr>
              <w:t>17</w:t>
            </w:r>
          </w:p>
        </w:tc>
        <w:tc>
          <w:tcPr>
            <w:tcW w:w="411" w:type="dxa"/>
            <w:shd w:val="clear" w:color="auto" w:fill="auto"/>
            <w:vAlign w:val="center"/>
          </w:tcPr>
          <w:p w:rsidR="009F2F65" w:rsidRPr="009F2F65" w:rsidRDefault="009F2F65" w:rsidP="009F2F65">
            <w:pPr>
              <w:jc w:val="center"/>
              <w:rPr>
                <w:rFonts w:ascii="Arial Narrow" w:hAnsi="Arial Narrow"/>
                <w:color w:val="000000"/>
                <w:sz w:val="14"/>
                <w:szCs w:val="14"/>
              </w:rPr>
            </w:pPr>
            <w:r>
              <w:rPr>
                <w:rFonts w:ascii="Arial Narrow" w:hAnsi="Arial Narrow"/>
                <w:color w:val="000000"/>
                <w:sz w:val="14"/>
                <w:szCs w:val="14"/>
              </w:rPr>
              <w:t>18</w:t>
            </w:r>
          </w:p>
        </w:tc>
        <w:tc>
          <w:tcPr>
            <w:tcW w:w="411" w:type="dxa"/>
            <w:shd w:val="clear" w:color="auto" w:fill="auto"/>
            <w:vAlign w:val="center"/>
          </w:tcPr>
          <w:p w:rsidR="009F2F65" w:rsidRPr="009F2F65" w:rsidRDefault="009F2F65" w:rsidP="009F2F65">
            <w:pPr>
              <w:jc w:val="center"/>
              <w:rPr>
                <w:rFonts w:ascii="Arial Narrow" w:hAnsi="Arial Narrow"/>
                <w:sz w:val="14"/>
                <w:szCs w:val="14"/>
              </w:rPr>
            </w:pPr>
            <w:r>
              <w:rPr>
                <w:rFonts w:ascii="Arial Narrow" w:hAnsi="Arial Narrow"/>
                <w:sz w:val="14"/>
                <w:szCs w:val="14"/>
              </w:rPr>
              <w:t>19</w:t>
            </w:r>
          </w:p>
        </w:tc>
        <w:tc>
          <w:tcPr>
            <w:tcW w:w="411" w:type="dxa"/>
            <w:shd w:val="clear" w:color="auto" w:fill="auto"/>
            <w:vAlign w:val="center"/>
          </w:tcPr>
          <w:p w:rsidR="009F2F65" w:rsidRPr="009F2F65" w:rsidRDefault="009F2F65" w:rsidP="009F2F65">
            <w:pPr>
              <w:jc w:val="center"/>
              <w:rPr>
                <w:rFonts w:ascii="Arial Narrow" w:hAnsi="Arial Narrow"/>
                <w:color w:val="000000"/>
                <w:sz w:val="14"/>
                <w:szCs w:val="14"/>
              </w:rPr>
            </w:pPr>
            <w:r>
              <w:rPr>
                <w:rFonts w:ascii="Arial Narrow" w:hAnsi="Arial Narrow"/>
                <w:color w:val="000000"/>
                <w:sz w:val="14"/>
                <w:szCs w:val="14"/>
              </w:rPr>
              <w:t>20</w:t>
            </w:r>
          </w:p>
        </w:tc>
        <w:tc>
          <w:tcPr>
            <w:tcW w:w="411" w:type="dxa"/>
            <w:shd w:val="clear" w:color="auto" w:fill="auto"/>
            <w:vAlign w:val="center"/>
          </w:tcPr>
          <w:p w:rsidR="009F2F65" w:rsidRPr="009F2F65" w:rsidRDefault="009F2F65" w:rsidP="009F2F65">
            <w:pPr>
              <w:jc w:val="center"/>
              <w:rPr>
                <w:rFonts w:ascii="Arial Narrow" w:hAnsi="Arial Narrow"/>
                <w:sz w:val="14"/>
                <w:szCs w:val="14"/>
              </w:rPr>
            </w:pPr>
            <w:r>
              <w:rPr>
                <w:rFonts w:ascii="Arial Narrow" w:hAnsi="Arial Narrow"/>
                <w:sz w:val="14"/>
                <w:szCs w:val="14"/>
              </w:rPr>
              <w:t>21</w:t>
            </w:r>
          </w:p>
        </w:tc>
        <w:tc>
          <w:tcPr>
            <w:tcW w:w="411" w:type="dxa"/>
            <w:shd w:val="clear" w:color="auto" w:fill="auto"/>
            <w:vAlign w:val="center"/>
          </w:tcPr>
          <w:p w:rsidR="009F2F65" w:rsidRPr="009F2F65" w:rsidRDefault="009F2F65" w:rsidP="009F2F65">
            <w:pPr>
              <w:jc w:val="center"/>
              <w:rPr>
                <w:rFonts w:ascii="Arial Narrow" w:hAnsi="Arial Narrow"/>
                <w:color w:val="000000"/>
                <w:sz w:val="14"/>
                <w:szCs w:val="14"/>
              </w:rPr>
            </w:pPr>
            <w:r>
              <w:rPr>
                <w:rFonts w:ascii="Arial Narrow" w:hAnsi="Arial Narrow"/>
                <w:color w:val="000000"/>
                <w:sz w:val="14"/>
                <w:szCs w:val="14"/>
              </w:rPr>
              <w:t>24</w:t>
            </w:r>
          </w:p>
        </w:tc>
        <w:tc>
          <w:tcPr>
            <w:tcW w:w="411" w:type="dxa"/>
            <w:shd w:val="clear" w:color="auto" w:fill="auto"/>
            <w:vAlign w:val="center"/>
          </w:tcPr>
          <w:p w:rsidR="009F2F65" w:rsidRPr="009F2F65" w:rsidRDefault="009F2F65" w:rsidP="009F2F65">
            <w:pPr>
              <w:jc w:val="center"/>
              <w:rPr>
                <w:rFonts w:ascii="Arial Narrow" w:hAnsi="Arial Narrow"/>
                <w:b/>
                <w:sz w:val="14"/>
                <w:szCs w:val="14"/>
              </w:rPr>
            </w:pPr>
            <w:r>
              <w:rPr>
                <w:rFonts w:ascii="Arial Narrow" w:hAnsi="Arial Narrow"/>
                <w:sz w:val="14"/>
                <w:szCs w:val="14"/>
              </w:rPr>
              <w:t>25</w:t>
            </w:r>
          </w:p>
        </w:tc>
        <w:tc>
          <w:tcPr>
            <w:tcW w:w="411" w:type="dxa"/>
            <w:shd w:val="clear" w:color="auto" w:fill="auto"/>
            <w:vAlign w:val="center"/>
          </w:tcPr>
          <w:p w:rsidR="009F2F65" w:rsidRPr="009F2F65" w:rsidRDefault="009F2F65" w:rsidP="009F2F65">
            <w:pPr>
              <w:jc w:val="center"/>
              <w:rPr>
                <w:rFonts w:ascii="Arial Narrow" w:hAnsi="Arial Narrow"/>
                <w:sz w:val="14"/>
                <w:szCs w:val="14"/>
              </w:rPr>
            </w:pPr>
            <w:r>
              <w:rPr>
                <w:rFonts w:ascii="Arial Narrow" w:hAnsi="Arial Narrow"/>
                <w:sz w:val="14"/>
                <w:szCs w:val="14"/>
              </w:rPr>
              <w:t>26</w:t>
            </w:r>
          </w:p>
        </w:tc>
        <w:tc>
          <w:tcPr>
            <w:tcW w:w="411" w:type="dxa"/>
            <w:shd w:val="clear" w:color="auto" w:fill="auto"/>
            <w:vAlign w:val="center"/>
          </w:tcPr>
          <w:p w:rsidR="009F2F65" w:rsidRPr="009F2F65" w:rsidRDefault="009F2F65" w:rsidP="009F2F65">
            <w:pPr>
              <w:jc w:val="center"/>
              <w:rPr>
                <w:rFonts w:ascii="Arial Narrow" w:hAnsi="Arial Narrow"/>
                <w:sz w:val="14"/>
                <w:szCs w:val="14"/>
              </w:rPr>
            </w:pPr>
            <w:r>
              <w:rPr>
                <w:rFonts w:ascii="Arial Narrow" w:hAnsi="Arial Narrow"/>
                <w:sz w:val="14"/>
                <w:szCs w:val="14"/>
              </w:rPr>
              <w:t>27</w:t>
            </w:r>
          </w:p>
        </w:tc>
        <w:tc>
          <w:tcPr>
            <w:tcW w:w="412" w:type="dxa"/>
            <w:shd w:val="clear" w:color="auto" w:fill="auto"/>
            <w:vAlign w:val="center"/>
          </w:tcPr>
          <w:p w:rsidR="009F2F65" w:rsidRDefault="009F2F65" w:rsidP="009F2F65">
            <w:pPr>
              <w:jc w:val="center"/>
              <w:rPr>
                <w:rFonts w:ascii="Arial Narrow" w:hAnsi="Arial Narrow"/>
                <w:sz w:val="14"/>
                <w:szCs w:val="14"/>
              </w:rPr>
            </w:pPr>
            <w:r>
              <w:rPr>
                <w:rFonts w:ascii="Arial Narrow" w:hAnsi="Arial Narrow"/>
                <w:sz w:val="14"/>
                <w:szCs w:val="14"/>
              </w:rPr>
              <w:t>28</w:t>
            </w:r>
          </w:p>
        </w:tc>
      </w:tr>
      <w:tr w:rsidR="009F2F65" w:rsidRPr="009F2F65" w:rsidTr="00AD269C">
        <w:tc>
          <w:tcPr>
            <w:tcW w:w="918" w:type="dxa"/>
            <w:vAlign w:val="center"/>
          </w:tcPr>
          <w:p w:rsidR="009F2F65" w:rsidRPr="009F2F65" w:rsidRDefault="009F2F65" w:rsidP="00F4104D">
            <w:pPr>
              <w:pStyle w:val="Footer"/>
              <w:rPr>
                <w:rFonts w:ascii="Arial Narrow" w:hAnsi="Arial Narrow"/>
                <w:sz w:val="14"/>
                <w:szCs w:val="14"/>
              </w:rPr>
            </w:pPr>
            <w:r w:rsidRPr="009F2F65">
              <w:rPr>
                <w:rFonts w:ascii="Arial Narrow" w:hAnsi="Arial Narrow"/>
                <w:sz w:val="14"/>
                <w:szCs w:val="14"/>
              </w:rPr>
              <w:t>The mediation was at a time relatively convenient for me</w:t>
            </w:r>
            <w:r w:rsidRPr="009F2F65">
              <w:rPr>
                <w:rFonts w:ascii="Arial Narrow" w:hAnsi="Arial Narrow"/>
                <w:sz w:val="14"/>
                <w:szCs w:val="14"/>
              </w:rPr>
              <w:tab/>
            </w:r>
            <w:r w:rsidRPr="009F2F65">
              <w:rPr>
                <w:rFonts w:ascii="Arial Narrow" w:hAnsi="Arial Narrow" w:cs="Arial"/>
                <w:sz w:val="14"/>
                <w:szCs w:val="14"/>
              </w:rPr>
              <w:t xml:space="preserve"> </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100</w:t>
            </w:r>
          </w:p>
        </w:tc>
        <w:tc>
          <w:tcPr>
            <w:tcW w:w="411" w:type="dxa"/>
            <w:vAlign w:val="center"/>
          </w:tcPr>
          <w:p w:rsidR="009F2F65" w:rsidRPr="009F2F65" w:rsidRDefault="009F2F65" w:rsidP="009F2F65">
            <w:pPr>
              <w:jc w:val="center"/>
              <w:rPr>
                <w:rFonts w:ascii="Arial Narrow" w:hAnsi="Arial Narrow"/>
                <w:color w:val="000000"/>
                <w:sz w:val="14"/>
                <w:szCs w:val="14"/>
              </w:rPr>
            </w:pPr>
            <w:r w:rsidRPr="009F2F65">
              <w:rPr>
                <w:rFonts w:ascii="Arial Narrow" w:hAnsi="Arial Narrow"/>
                <w:color w:val="000000"/>
                <w:sz w:val="14"/>
                <w:szCs w:val="14"/>
              </w:rPr>
              <w:t>100</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100</w:t>
            </w:r>
          </w:p>
        </w:tc>
        <w:tc>
          <w:tcPr>
            <w:tcW w:w="411" w:type="dxa"/>
            <w:vAlign w:val="center"/>
          </w:tcPr>
          <w:p w:rsidR="009F2F65" w:rsidRPr="009F2F65" w:rsidRDefault="0068357C" w:rsidP="009F2F65">
            <w:pPr>
              <w:jc w:val="center"/>
              <w:rPr>
                <w:rFonts w:ascii="Arial Narrow" w:hAnsi="Arial Narrow"/>
                <w:sz w:val="14"/>
                <w:szCs w:val="14"/>
              </w:rPr>
            </w:pPr>
            <w:r>
              <w:rPr>
                <w:rFonts w:ascii="Arial Narrow" w:hAnsi="Arial Narrow"/>
                <w:sz w:val="14"/>
                <w:szCs w:val="14"/>
              </w:rPr>
              <w:t>93</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98</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100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100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88</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98</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91</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96</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97</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96</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92</w:t>
            </w:r>
          </w:p>
        </w:tc>
      </w:tr>
      <w:tr w:rsidR="009F2F65" w:rsidRPr="009F2F65" w:rsidTr="00AD269C">
        <w:tc>
          <w:tcPr>
            <w:tcW w:w="918" w:type="dxa"/>
            <w:vAlign w:val="center"/>
          </w:tcPr>
          <w:p w:rsidR="009F2F65" w:rsidRPr="009F2F65" w:rsidRDefault="009F2F65" w:rsidP="00F4104D">
            <w:pPr>
              <w:pStyle w:val="Footer"/>
              <w:rPr>
                <w:rFonts w:ascii="Arial Narrow" w:hAnsi="Arial Narrow"/>
                <w:sz w:val="14"/>
                <w:szCs w:val="14"/>
              </w:rPr>
            </w:pPr>
            <w:r w:rsidRPr="009F2F65">
              <w:rPr>
                <w:rFonts w:ascii="Arial Narrow" w:hAnsi="Arial Narrow"/>
                <w:sz w:val="14"/>
                <w:szCs w:val="14"/>
              </w:rPr>
              <w:t>The mediator treated me with respect</w:t>
            </w:r>
            <w:r w:rsidRPr="009F2F65">
              <w:rPr>
                <w:rFonts w:ascii="Arial Narrow" w:hAnsi="Arial Narrow" w:cs="Arial"/>
                <w:sz w:val="14"/>
                <w:szCs w:val="14"/>
              </w:rPr>
              <w:t xml:space="preserve"> </w:t>
            </w:r>
          </w:p>
        </w:tc>
        <w:tc>
          <w:tcPr>
            <w:tcW w:w="411" w:type="dxa"/>
            <w:vAlign w:val="center"/>
          </w:tcPr>
          <w:p w:rsidR="009F2F65" w:rsidRPr="009F2F65" w:rsidRDefault="009F2F65" w:rsidP="009F2F65">
            <w:pPr>
              <w:jc w:val="center"/>
              <w:rPr>
                <w:rFonts w:ascii="Arial Narrow" w:hAnsi="Arial Narrow"/>
                <w:color w:val="000000"/>
                <w:sz w:val="14"/>
                <w:szCs w:val="14"/>
              </w:rPr>
            </w:pPr>
            <w:r w:rsidRPr="009F2F65">
              <w:rPr>
                <w:rFonts w:ascii="Arial Narrow" w:hAnsi="Arial Narrow"/>
                <w:color w:val="000000"/>
                <w:sz w:val="14"/>
                <w:szCs w:val="14"/>
              </w:rPr>
              <w:t>100</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100</w:t>
            </w:r>
          </w:p>
        </w:tc>
        <w:tc>
          <w:tcPr>
            <w:tcW w:w="411" w:type="dxa"/>
            <w:vAlign w:val="center"/>
          </w:tcPr>
          <w:p w:rsidR="009F2F65" w:rsidRPr="009F2F65" w:rsidRDefault="0068357C" w:rsidP="0068357C">
            <w:pPr>
              <w:rPr>
                <w:rFonts w:ascii="Arial Narrow" w:hAnsi="Arial Narrow"/>
                <w:color w:val="000000"/>
                <w:sz w:val="14"/>
                <w:szCs w:val="14"/>
              </w:rPr>
            </w:pPr>
            <w:r>
              <w:rPr>
                <w:rFonts w:ascii="Arial Narrow" w:hAnsi="Arial Narrow"/>
                <w:color w:val="000000"/>
                <w:sz w:val="14"/>
                <w:szCs w:val="14"/>
              </w:rPr>
              <w:t>95</w:t>
            </w:r>
          </w:p>
        </w:tc>
        <w:tc>
          <w:tcPr>
            <w:tcW w:w="411" w:type="dxa"/>
            <w:vAlign w:val="center"/>
          </w:tcPr>
          <w:p w:rsidR="009F2F65" w:rsidRPr="009F2F65" w:rsidRDefault="0068357C" w:rsidP="009F2F65">
            <w:pPr>
              <w:jc w:val="center"/>
              <w:rPr>
                <w:rFonts w:ascii="Arial Narrow" w:hAnsi="Arial Narrow"/>
                <w:sz w:val="14"/>
                <w:szCs w:val="14"/>
              </w:rPr>
            </w:pPr>
            <w:r>
              <w:rPr>
                <w:rFonts w:ascii="Arial Narrow" w:hAnsi="Arial Narrow"/>
                <w:sz w:val="14"/>
                <w:szCs w:val="14"/>
              </w:rPr>
              <w:t>97</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100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100</w:t>
            </w:r>
          </w:p>
        </w:tc>
        <w:tc>
          <w:tcPr>
            <w:tcW w:w="411" w:type="dxa"/>
            <w:vAlign w:val="center"/>
          </w:tcPr>
          <w:p w:rsidR="009F2F65" w:rsidRPr="009F2F65" w:rsidRDefault="009F2F65" w:rsidP="009F2F65">
            <w:pPr>
              <w:jc w:val="center"/>
              <w:rPr>
                <w:rFonts w:ascii="Arial Narrow" w:hAnsi="Arial Narrow"/>
                <w:sz w:val="14"/>
                <w:szCs w:val="14"/>
              </w:rPr>
            </w:pPr>
            <w:r w:rsidRPr="009F2F65">
              <w:rPr>
                <w:rFonts w:ascii="Arial Narrow" w:hAnsi="Arial Narrow"/>
                <w:sz w:val="14"/>
                <w:szCs w:val="14"/>
              </w:rPr>
              <w:t>100</w:t>
            </w:r>
          </w:p>
        </w:tc>
        <w:tc>
          <w:tcPr>
            <w:tcW w:w="411" w:type="dxa"/>
            <w:vAlign w:val="center"/>
          </w:tcPr>
          <w:p w:rsidR="009F2F65" w:rsidRPr="009F2F65" w:rsidRDefault="009F2F65" w:rsidP="009F2F65">
            <w:pPr>
              <w:jc w:val="center"/>
              <w:rPr>
                <w:rFonts w:ascii="Arial Narrow" w:hAnsi="Arial Narrow"/>
                <w:sz w:val="14"/>
                <w:szCs w:val="14"/>
              </w:rPr>
            </w:pPr>
            <w:r w:rsidRPr="009F2F65">
              <w:rPr>
                <w:rFonts w:ascii="Arial Narrow" w:hAnsi="Arial Narrow"/>
                <w:sz w:val="14"/>
                <w:szCs w:val="14"/>
              </w:rPr>
              <w:t>100</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100</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95</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r>
      <w:tr w:rsidR="009F2F65" w:rsidRPr="009F2F65" w:rsidTr="00AD269C">
        <w:tc>
          <w:tcPr>
            <w:tcW w:w="918" w:type="dxa"/>
            <w:vAlign w:val="center"/>
          </w:tcPr>
          <w:p w:rsidR="009F2F65" w:rsidRPr="009F2F65" w:rsidRDefault="009F2F65" w:rsidP="00F4104D">
            <w:pPr>
              <w:pStyle w:val="Footer"/>
              <w:rPr>
                <w:rFonts w:ascii="Arial Narrow" w:hAnsi="Arial Narrow"/>
                <w:sz w:val="14"/>
                <w:szCs w:val="14"/>
              </w:rPr>
            </w:pPr>
            <w:r w:rsidRPr="009F2F65">
              <w:rPr>
                <w:rFonts w:ascii="Arial Narrow" w:hAnsi="Arial Narrow"/>
                <w:sz w:val="14"/>
                <w:szCs w:val="14"/>
              </w:rPr>
              <w:t>I did not understand the process that we were to follow</w:t>
            </w:r>
            <w:r w:rsidRPr="009F2F65">
              <w:rPr>
                <w:rFonts w:ascii="Arial Narrow" w:hAnsi="Arial Narrow" w:cs="Arial"/>
                <w:sz w:val="14"/>
                <w:szCs w:val="14"/>
              </w:rPr>
              <w:t xml:space="preserve"> </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90</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93</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85</w:t>
            </w:r>
          </w:p>
        </w:tc>
        <w:tc>
          <w:tcPr>
            <w:tcW w:w="411" w:type="dxa"/>
            <w:vAlign w:val="center"/>
          </w:tcPr>
          <w:p w:rsidR="009F2F65" w:rsidRPr="009F2F65" w:rsidRDefault="0068357C" w:rsidP="009F2F65">
            <w:pPr>
              <w:jc w:val="center"/>
              <w:rPr>
                <w:rFonts w:ascii="Arial Narrow" w:hAnsi="Arial Narrow"/>
                <w:sz w:val="14"/>
                <w:szCs w:val="14"/>
              </w:rPr>
            </w:pPr>
            <w:r>
              <w:rPr>
                <w:rFonts w:ascii="Arial Narrow" w:hAnsi="Arial Narrow"/>
                <w:sz w:val="14"/>
                <w:szCs w:val="14"/>
              </w:rPr>
              <w:t>93</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85</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92</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90</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89</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86</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91</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93</w:t>
            </w:r>
          </w:p>
        </w:tc>
        <w:tc>
          <w:tcPr>
            <w:tcW w:w="411" w:type="dxa"/>
            <w:shd w:val="clear" w:color="auto" w:fill="F2DBDB"/>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80</w:t>
            </w:r>
          </w:p>
        </w:tc>
        <w:tc>
          <w:tcPr>
            <w:tcW w:w="411" w:type="dxa"/>
            <w:shd w:val="clear" w:color="auto" w:fill="F2DBDB"/>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83</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92</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86</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95</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86</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86</w:t>
            </w:r>
          </w:p>
        </w:tc>
      </w:tr>
      <w:tr w:rsidR="009F2F65" w:rsidRPr="009F2F65" w:rsidTr="00AD269C">
        <w:tc>
          <w:tcPr>
            <w:tcW w:w="918" w:type="dxa"/>
            <w:vAlign w:val="center"/>
          </w:tcPr>
          <w:p w:rsidR="009F2F65" w:rsidRPr="009F2F65" w:rsidRDefault="009F2F65" w:rsidP="00F4104D">
            <w:pPr>
              <w:pStyle w:val="Footer"/>
              <w:rPr>
                <w:rFonts w:ascii="Arial Narrow" w:hAnsi="Arial Narrow"/>
                <w:sz w:val="14"/>
                <w:szCs w:val="14"/>
              </w:rPr>
            </w:pPr>
            <w:r w:rsidRPr="009F2F65">
              <w:rPr>
                <w:rFonts w:ascii="Arial Narrow" w:hAnsi="Arial Narrow"/>
                <w:sz w:val="14"/>
                <w:szCs w:val="14"/>
              </w:rPr>
              <w:t>I was able to say what I needed to say during the mediation</w:t>
            </w:r>
            <w:r w:rsidRPr="009F2F65">
              <w:rPr>
                <w:rFonts w:ascii="Arial Narrow" w:hAnsi="Arial Narrow" w:cs="Arial"/>
                <w:sz w:val="14"/>
                <w:szCs w:val="14"/>
              </w:rPr>
              <w:t xml:space="preserve"> </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92</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100</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96</w:t>
            </w:r>
          </w:p>
        </w:tc>
        <w:tc>
          <w:tcPr>
            <w:tcW w:w="411" w:type="dxa"/>
            <w:vAlign w:val="center"/>
          </w:tcPr>
          <w:p w:rsidR="009F2F65" w:rsidRPr="009F2F65" w:rsidRDefault="0068357C" w:rsidP="009F2F65">
            <w:pPr>
              <w:jc w:val="center"/>
              <w:rPr>
                <w:rFonts w:ascii="Arial Narrow" w:hAnsi="Arial Narrow"/>
                <w:sz w:val="14"/>
                <w:szCs w:val="14"/>
              </w:rPr>
            </w:pPr>
            <w:r>
              <w:rPr>
                <w:rFonts w:ascii="Arial Narrow" w:hAnsi="Arial Narrow"/>
                <w:sz w:val="14"/>
                <w:szCs w:val="14"/>
              </w:rPr>
              <w:t>96</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97</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100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96</w:t>
            </w:r>
          </w:p>
        </w:tc>
        <w:tc>
          <w:tcPr>
            <w:tcW w:w="411" w:type="dxa"/>
            <w:shd w:val="clear" w:color="auto" w:fill="F2DBDB"/>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76</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97</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84</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F2DBDB"/>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79</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93</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91</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95</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93</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97</w:t>
            </w:r>
          </w:p>
        </w:tc>
      </w:tr>
      <w:tr w:rsidR="009F2F65" w:rsidRPr="009F2F65" w:rsidTr="00AD269C">
        <w:tc>
          <w:tcPr>
            <w:tcW w:w="918" w:type="dxa"/>
            <w:vAlign w:val="center"/>
          </w:tcPr>
          <w:p w:rsidR="009F2F65" w:rsidRPr="009F2F65" w:rsidRDefault="009F2F65" w:rsidP="00F4104D">
            <w:pPr>
              <w:pStyle w:val="Footer"/>
              <w:rPr>
                <w:rFonts w:ascii="Arial Narrow" w:hAnsi="Arial Narrow"/>
                <w:sz w:val="14"/>
                <w:szCs w:val="14"/>
              </w:rPr>
            </w:pPr>
            <w:r w:rsidRPr="009F2F65">
              <w:rPr>
                <w:rFonts w:ascii="Arial Narrow" w:hAnsi="Arial Narrow"/>
                <w:sz w:val="14"/>
                <w:szCs w:val="14"/>
              </w:rPr>
              <w:t xml:space="preserve">I learned something new today about my former spouse </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33</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38</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17</w:t>
            </w:r>
          </w:p>
        </w:tc>
        <w:tc>
          <w:tcPr>
            <w:tcW w:w="411" w:type="dxa"/>
            <w:vAlign w:val="center"/>
          </w:tcPr>
          <w:p w:rsidR="009F2F65" w:rsidRPr="009F2F65" w:rsidRDefault="0068357C" w:rsidP="009F2F65">
            <w:pPr>
              <w:jc w:val="center"/>
              <w:rPr>
                <w:rFonts w:ascii="Arial Narrow" w:hAnsi="Arial Narrow"/>
                <w:sz w:val="14"/>
                <w:szCs w:val="14"/>
              </w:rPr>
            </w:pPr>
            <w:r>
              <w:rPr>
                <w:rFonts w:ascii="Arial Narrow" w:hAnsi="Arial Narrow"/>
                <w:sz w:val="14"/>
                <w:szCs w:val="14"/>
              </w:rPr>
              <w:t>30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31</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29</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30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40</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15</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38</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17</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50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18</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16</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38</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22</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20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25</w:t>
            </w:r>
          </w:p>
        </w:tc>
        <w:tc>
          <w:tcPr>
            <w:tcW w:w="411" w:type="dxa"/>
            <w:shd w:val="clear" w:color="auto" w:fill="D6E3BC"/>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63</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30</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14</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29</w:t>
            </w:r>
          </w:p>
        </w:tc>
      </w:tr>
      <w:tr w:rsidR="009F2F65" w:rsidRPr="009F2F65" w:rsidTr="00AD269C">
        <w:tc>
          <w:tcPr>
            <w:tcW w:w="918" w:type="dxa"/>
            <w:vAlign w:val="center"/>
          </w:tcPr>
          <w:p w:rsidR="009F2F65" w:rsidRPr="009F2F65" w:rsidRDefault="009F2F65" w:rsidP="00F4104D">
            <w:pPr>
              <w:pStyle w:val="Footer"/>
              <w:rPr>
                <w:rFonts w:ascii="Arial Narrow" w:hAnsi="Arial Narrow"/>
                <w:sz w:val="14"/>
                <w:szCs w:val="14"/>
              </w:rPr>
            </w:pPr>
            <w:r w:rsidRPr="009F2F65">
              <w:rPr>
                <w:rFonts w:ascii="Arial Narrow" w:hAnsi="Arial Narrow"/>
                <w:sz w:val="14"/>
                <w:szCs w:val="14"/>
              </w:rPr>
              <w:t xml:space="preserve"> I was not well prepared for the mediation today</w:t>
            </w:r>
            <w:r w:rsidRPr="009F2F65">
              <w:rPr>
                <w:rFonts w:ascii="Arial Narrow" w:hAnsi="Arial Narrow" w:cs="Arial"/>
                <w:sz w:val="14"/>
                <w:szCs w:val="14"/>
              </w:rPr>
              <w:t xml:space="preserve"> </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91</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96</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95</w:t>
            </w:r>
          </w:p>
        </w:tc>
        <w:tc>
          <w:tcPr>
            <w:tcW w:w="411" w:type="dxa"/>
            <w:vAlign w:val="center"/>
          </w:tcPr>
          <w:p w:rsidR="009F2F65" w:rsidRPr="009F2F65" w:rsidRDefault="0068357C" w:rsidP="009F2F65">
            <w:pPr>
              <w:jc w:val="center"/>
              <w:rPr>
                <w:rFonts w:ascii="Arial Narrow" w:hAnsi="Arial Narrow"/>
                <w:sz w:val="14"/>
                <w:szCs w:val="14"/>
              </w:rPr>
            </w:pPr>
            <w:r>
              <w:rPr>
                <w:rFonts w:ascii="Arial Narrow" w:hAnsi="Arial Narrow"/>
                <w:sz w:val="14"/>
                <w:szCs w:val="14"/>
              </w:rPr>
              <w:t>89</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97</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100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96</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87</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92</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84</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89</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93</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87</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87</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85</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89</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80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88</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86</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89</w:t>
            </w:r>
          </w:p>
        </w:tc>
      </w:tr>
      <w:tr w:rsidR="009F2F65" w:rsidRPr="009F2F65" w:rsidTr="00AD269C">
        <w:tc>
          <w:tcPr>
            <w:tcW w:w="918" w:type="dxa"/>
            <w:vAlign w:val="center"/>
          </w:tcPr>
          <w:p w:rsidR="009F2F65" w:rsidRPr="009F2F65" w:rsidRDefault="009F2F65" w:rsidP="00F4104D">
            <w:pPr>
              <w:pStyle w:val="Footer"/>
              <w:rPr>
                <w:rFonts w:ascii="Arial Narrow" w:hAnsi="Arial Narrow"/>
                <w:sz w:val="14"/>
                <w:szCs w:val="14"/>
              </w:rPr>
            </w:pPr>
            <w:r w:rsidRPr="009F2F65">
              <w:rPr>
                <w:rFonts w:ascii="Arial Narrow" w:hAnsi="Arial Narrow"/>
                <w:sz w:val="14"/>
                <w:szCs w:val="14"/>
              </w:rPr>
              <w:t>I was able to do a good job representing my point of view</w:t>
            </w:r>
          </w:p>
        </w:tc>
        <w:tc>
          <w:tcPr>
            <w:tcW w:w="411" w:type="dxa"/>
            <w:vAlign w:val="center"/>
          </w:tcPr>
          <w:p w:rsidR="009F2F65" w:rsidRPr="009F2F65" w:rsidRDefault="009F2F65" w:rsidP="009F2F65">
            <w:pPr>
              <w:jc w:val="center"/>
              <w:rPr>
                <w:rFonts w:ascii="Arial Narrow" w:hAnsi="Arial Narrow"/>
                <w:color w:val="000000"/>
                <w:sz w:val="14"/>
                <w:szCs w:val="14"/>
              </w:rPr>
            </w:pPr>
            <w:r w:rsidRPr="009F2F65">
              <w:rPr>
                <w:rFonts w:ascii="Arial Narrow" w:hAnsi="Arial Narrow"/>
                <w:color w:val="000000"/>
                <w:sz w:val="14"/>
                <w:szCs w:val="14"/>
              </w:rPr>
              <w:t>100</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92</w:t>
            </w:r>
          </w:p>
        </w:tc>
        <w:tc>
          <w:tcPr>
            <w:tcW w:w="411" w:type="dxa"/>
            <w:shd w:val="clear" w:color="auto" w:fill="F2DBDB"/>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78</w:t>
            </w:r>
          </w:p>
        </w:tc>
        <w:tc>
          <w:tcPr>
            <w:tcW w:w="411" w:type="dxa"/>
            <w:vAlign w:val="center"/>
          </w:tcPr>
          <w:p w:rsidR="009F2F65" w:rsidRPr="009F2F65" w:rsidRDefault="0068357C" w:rsidP="009F2F65">
            <w:pPr>
              <w:jc w:val="center"/>
              <w:rPr>
                <w:rFonts w:ascii="Arial Narrow" w:hAnsi="Arial Narrow"/>
                <w:sz w:val="14"/>
                <w:szCs w:val="14"/>
              </w:rPr>
            </w:pPr>
            <w:r>
              <w:rPr>
                <w:rFonts w:ascii="Arial Narrow" w:hAnsi="Arial Narrow"/>
                <w:sz w:val="14"/>
                <w:szCs w:val="14"/>
              </w:rPr>
              <w:t>96</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97</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93</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F2DBDB"/>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72</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95</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82</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91</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88</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87</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88</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88</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86</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97</w:t>
            </w:r>
          </w:p>
        </w:tc>
      </w:tr>
      <w:tr w:rsidR="009F2F65" w:rsidRPr="009F2F65" w:rsidTr="00AD269C">
        <w:tc>
          <w:tcPr>
            <w:tcW w:w="918" w:type="dxa"/>
            <w:vAlign w:val="center"/>
          </w:tcPr>
          <w:p w:rsidR="009F2F65" w:rsidRPr="009F2F65" w:rsidRDefault="009F2F65" w:rsidP="00F4104D">
            <w:pPr>
              <w:pStyle w:val="Footer"/>
              <w:rPr>
                <w:rFonts w:ascii="Arial Narrow" w:hAnsi="Arial Narrow"/>
                <w:sz w:val="14"/>
                <w:szCs w:val="14"/>
              </w:rPr>
            </w:pPr>
            <w:r w:rsidRPr="009F2F65">
              <w:rPr>
                <w:rFonts w:ascii="Arial Narrow" w:hAnsi="Arial Narrow"/>
                <w:sz w:val="14"/>
                <w:szCs w:val="14"/>
              </w:rPr>
              <w:lastRenderedPageBreak/>
              <w:t>The mediator treated both of us equally</w:t>
            </w:r>
            <w:r w:rsidRPr="009F2F65">
              <w:rPr>
                <w:rFonts w:ascii="Arial Narrow" w:hAnsi="Arial Narrow" w:cs="Arial"/>
                <w:sz w:val="14"/>
                <w:szCs w:val="14"/>
              </w:rPr>
              <w:t xml:space="preserve"> </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100</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96</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96</w:t>
            </w:r>
          </w:p>
        </w:tc>
        <w:tc>
          <w:tcPr>
            <w:tcW w:w="411" w:type="dxa"/>
            <w:vAlign w:val="center"/>
          </w:tcPr>
          <w:p w:rsidR="009F2F65" w:rsidRPr="009F2F65" w:rsidRDefault="0068357C" w:rsidP="009F2F65">
            <w:pPr>
              <w:jc w:val="center"/>
              <w:rPr>
                <w:rFonts w:ascii="Arial Narrow" w:hAnsi="Arial Narrow"/>
                <w:sz w:val="14"/>
                <w:szCs w:val="14"/>
              </w:rPr>
            </w:pPr>
            <w:r>
              <w:rPr>
                <w:rFonts w:ascii="Arial Narrow" w:hAnsi="Arial Narrow"/>
                <w:sz w:val="14"/>
                <w:szCs w:val="14"/>
              </w:rPr>
              <w:t>90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100</w:t>
            </w:r>
          </w:p>
        </w:tc>
        <w:tc>
          <w:tcPr>
            <w:tcW w:w="411" w:type="dxa"/>
            <w:vAlign w:val="center"/>
          </w:tcPr>
          <w:p w:rsidR="009F2F65" w:rsidRPr="009F2F65" w:rsidRDefault="009F2F65" w:rsidP="009F2F65">
            <w:pPr>
              <w:jc w:val="center"/>
              <w:rPr>
                <w:rFonts w:ascii="Arial Narrow" w:hAnsi="Arial Narrow"/>
                <w:sz w:val="14"/>
                <w:szCs w:val="14"/>
              </w:rPr>
            </w:pPr>
            <w:r w:rsidRPr="009F2F65">
              <w:rPr>
                <w:rFonts w:ascii="Arial Narrow" w:hAnsi="Arial Narrow"/>
                <w:sz w:val="14"/>
                <w:szCs w:val="14"/>
              </w:rPr>
              <w:t>100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96</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89</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97</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97</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94</w:t>
            </w:r>
          </w:p>
        </w:tc>
        <w:tc>
          <w:tcPr>
            <w:tcW w:w="411" w:type="dxa"/>
            <w:shd w:val="clear" w:color="auto" w:fill="F2DBDB"/>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96</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97</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86</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95</w:t>
            </w:r>
          </w:p>
        </w:tc>
      </w:tr>
      <w:tr w:rsidR="009F2F65" w:rsidRPr="009F2F65" w:rsidTr="00AD269C">
        <w:tc>
          <w:tcPr>
            <w:tcW w:w="918" w:type="dxa"/>
            <w:vAlign w:val="center"/>
          </w:tcPr>
          <w:p w:rsidR="009F2F65" w:rsidRDefault="009F2F65" w:rsidP="00F4104D">
            <w:pPr>
              <w:pStyle w:val="Footer"/>
              <w:rPr>
                <w:rFonts w:ascii="Arial Narrow" w:hAnsi="Arial Narrow"/>
                <w:sz w:val="14"/>
                <w:szCs w:val="14"/>
              </w:rPr>
            </w:pPr>
            <w:r w:rsidRPr="009F2F65">
              <w:rPr>
                <w:rFonts w:ascii="Arial Narrow" w:hAnsi="Arial Narrow"/>
                <w:sz w:val="14"/>
                <w:szCs w:val="14"/>
              </w:rPr>
              <w:t>The mediator did not care about our case</w:t>
            </w:r>
          </w:p>
          <w:p w:rsidR="0086618C" w:rsidRPr="009F2F65" w:rsidRDefault="0086618C" w:rsidP="00F4104D">
            <w:pPr>
              <w:pStyle w:val="Footer"/>
              <w:rPr>
                <w:rFonts w:ascii="Arial Narrow" w:hAnsi="Arial Narrow"/>
                <w:sz w:val="14"/>
                <w:szCs w:val="14"/>
              </w:rPr>
            </w:pP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92</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96</w:t>
            </w:r>
          </w:p>
        </w:tc>
        <w:tc>
          <w:tcPr>
            <w:tcW w:w="411" w:type="dxa"/>
            <w:vAlign w:val="center"/>
          </w:tcPr>
          <w:p w:rsidR="009F2F65" w:rsidRPr="009F2F65" w:rsidRDefault="009F2F65" w:rsidP="009F2F65">
            <w:pPr>
              <w:jc w:val="center"/>
              <w:rPr>
                <w:rFonts w:ascii="Arial Narrow" w:hAnsi="Arial Narrow"/>
                <w:color w:val="000000"/>
                <w:sz w:val="14"/>
                <w:szCs w:val="14"/>
              </w:rPr>
            </w:pPr>
            <w:r w:rsidRPr="009F2F65">
              <w:rPr>
                <w:rFonts w:ascii="Arial Narrow" w:hAnsi="Arial Narrow"/>
                <w:color w:val="000000"/>
                <w:sz w:val="14"/>
                <w:szCs w:val="14"/>
              </w:rPr>
              <w:t>100</w:t>
            </w:r>
          </w:p>
        </w:tc>
        <w:tc>
          <w:tcPr>
            <w:tcW w:w="411" w:type="dxa"/>
            <w:vAlign w:val="center"/>
          </w:tcPr>
          <w:p w:rsidR="009F2F65" w:rsidRPr="009F2F65" w:rsidRDefault="0068357C" w:rsidP="009F2F65">
            <w:pPr>
              <w:jc w:val="center"/>
              <w:rPr>
                <w:rFonts w:ascii="Arial Narrow" w:hAnsi="Arial Narrow"/>
                <w:sz w:val="14"/>
                <w:szCs w:val="14"/>
              </w:rPr>
            </w:pPr>
            <w:r>
              <w:rPr>
                <w:rFonts w:ascii="Arial Narrow" w:hAnsi="Arial Narrow"/>
                <w:sz w:val="14"/>
                <w:szCs w:val="14"/>
              </w:rPr>
              <w:t>97</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100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100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97</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100</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98</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88</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96</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94</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96</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91</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96</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86</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r>
      <w:tr w:rsidR="009F2F65" w:rsidRPr="009F2F65" w:rsidTr="00AD269C">
        <w:tc>
          <w:tcPr>
            <w:tcW w:w="918" w:type="dxa"/>
            <w:vAlign w:val="center"/>
          </w:tcPr>
          <w:p w:rsidR="009F2F65" w:rsidRPr="009F2F65" w:rsidRDefault="009F2F65" w:rsidP="00F4104D">
            <w:pPr>
              <w:pStyle w:val="Footer"/>
              <w:rPr>
                <w:rFonts w:ascii="Arial Narrow" w:hAnsi="Arial Narrow"/>
                <w:sz w:val="14"/>
                <w:szCs w:val="14"/>
              </w:rPr>
            </w:pPr>
            <w:r w:rsidRPr="009F2F65">
              <w:rPr>
                <w:rFonts w:ascii="Arial Narrow" w:hAnsi="Arial Narrow"/>
                <w:sz w:val="14"/>
                <w:szCs w:val="14"/>
              </w:rPr>
              <w:t>We were able to put the needs of the children first</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80</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81</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86</w:t>
            </w:r>
          </w:p>
        </w:tc>
        <w:tc>
          <w:tcPr>
            <w:tcW w:w="411" w:type="dxa"/>
            <w:shd w:val="clear" w:color="auto" w:fill="D6E3BC"/>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92</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71</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83</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96</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75</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88</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69</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90</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50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88</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63</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84</w:t>
            </w:r>
          </w:p>
        </w:tc>
        <w:tc>
          <w:tcPr>
            <w:tcW w:w="411" w:type="dxa"/>
            <w:shd w:val="clear" w:color="auto" w:fill="D6E3BC"/>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71</w:t>
            </w:r>
          </w:p>
        </w:tc>
        <w:tc>
          <w:tcPr>
            <w:tcW w:w="411" w:type="dxa"/>
            <w:shd w:val="clear" w:color="auto" w:fill="D6E3BC"/>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85</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71</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71</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87</w:t>
            </w:r>
          </w:p>
        </w:tc>
      </w:tr>
      <w:tr w:rsidR="009F2F65" w:rsidRPr="009F2F65" w:rsidTr="00AD269C">
        <w:tc>
          <w:tcPr>
            <w:tcW w:w="918" w:type="dxa"/>
            <w:vAlign w:val="center"/>
          </w:tcPr>
          <w:p w:rsidR="009F2F65" w:rsidRPr="009F2F65" w:rsidRDefault="009F2F65" w:rsidP="00F4104D">
            <w:pPr>
              <w:pStyle w:val="Footer"/>
              <w:rPr>
                <w:rFonts w:ascii="Arial Narrow" w:hAnsi="Arial Narrow"/>
                <w:sz w:val="14"/>
                <w:szCs w:val="14"/>
              </w:rPr>
            </w:pPr>
            <w:r w:rsidRPr="009F2F65">
              <w:rPr>
                <w:rFonts w:ascii="Arial Narrow" w:hAnsi="Arial Narrow"/>
                <w:sz w:val="14"/>
                <w:szCs w:val="14"/>
              </w:rPr>
              <w:t>I learned today how to negotiate more successfully with my former spouse</w:t>
            </w:r>
            <w:r w:rsidRPr="009F2F65">
              <w:rPr>
                <w:rFonts w:ascii="Arial Narrow" w:hAnsi="Arial Narrow" w:cs="Arial"/>
                <w:sz w:val="14"/>
                <w:szCs w:val="14"/>
              </w:rPr>
              <w:t xml:space="preserve"> </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57</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42</w:t>
            </w:r>
          </w:p>
        </w:tc>
        <w:tc>
          <w:tcPr>
            <w:tcW w:w="411" w:type="dxa"/>
            <w:shd w:val="clear" w:color="auto" w:fill="D6E3BC"/>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80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53</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42</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30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44</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36</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45</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50</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57</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50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20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28</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46</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70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38</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50</w:t>
            </w:r>
          </w:p>
        </w:tc>
        <w:tc>
          <w:tcPr>
            <w:tcW w:w="411" w:type="dxa"/>
            <w:shd w:val="clear" w:color="auto" w:fill="D6E3BC"/>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69</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27</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40</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38</w:t>
            </w:r>
          </w:p>
        </w:tc>
      </w:tr>
      <w:tr w:rsidR="009F2F65" w:rsidRPr="009F2F65" w:rsidTr="00AD269C">
        <w:tc>
          <w:tcPr>
            <w:tcW w:w="918" w:type="dxa"/>
            <w:vAlign w:val="center"/>
          </w:tcPr>
          <w:p w:rsidR="009F2F65" w:rsidRPr="009F2F65" w:rsidRDefault="009F2F65" w:rsidP="00F4104D">
            <w:pPr>
              <w:pStyle w:val="Footer"/>
              <w:rPr>
                <w:rFonts w:ascii="Arial Narrow" w:hAnsi="Arial Narrow"/>
                <w:sz w:val="14"/>
                <w:szCs w:val="14"/>
              </w:rPr>
            </w:pPr>
            <w:r w:rsidRPr="009F2F65">
              <w:rPr>
                <w:rFonts w:ascii="Arial Narrow" w:hAnsi="Arial Narrow"/>
                <w:sz w:val="14"/>
                <w:szCs w:val="14"/>
              </w:rPr>
              <w:t>The mediation process was not fair to me</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100</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90</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96</w:t>
            </w:r>
          </w:p>
        </w:tc>
        <w:tc>
          <w:tcPr>
            <w:tcW w:w="411" w:type="dxa"/>
            <w:vAlign w:val="center"/>
          </w:tcPr>
          <w:p w:rsidR="009F2F65" w:rsidRPr="009F2F65" w:rsidRDefault="009F2F65" w:rsidP="009F2F65">
            <w:pPr>
              <w:jc w:val="center"/>
              <w:rPr>
                <w:rFonts w:ascii="Arial Narrow" w:hAnsi="Arial Narrow"/>
                <w:sz w:val="14"/>
                <w:szCs w:val="14"/>
              </w:rPr>
            </w:pPr>
            <w:r w:rsidRPr="009F2F65">
              <w:rPr>
                <w:rFonts w:ascii="Arial Narrow" w:hAnsi="Arial Narrow"/>
                <w:sz w:val="14"/>
                <w:szCs w:val="14"/>
              </w:rPr>
              <w:t>86</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97</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100</w:t>
            </w:r>
          </w:p>
        </w:tc>
        <w:tc>
          <w:tcPr>
            <w:tcW w:w="411" w:type="dxa"/>
            <w:vAlign w:val="center"/>
          </w:tcPr>
          <w:p w:rsidR="009F2F65" w:rsidRPr="009F2F65" w:rsidRDefault="009F2F65" w:rsidP="009F2F65">
            <w:pPr>
              <w:jc w:val="center"/>
              <w:rPr>
                <w:rFonts w:ascii="Arial Narrow" w:hAnsi="Arial Narrow"/>
                <w:sz w:val="14"/>
                <w:szCs w:val="14"/>
              </w:rPr>
            </w:pPr>
            <w:r w:rsidRPr="009F2F65">
              <w:rPr>
                <w:rFonts w:ascii="Arial Narrow" w:hAnsi="Arial Narrow"/>
                <w:sz w:val="14"/>
                <w:szCs w:val="14"/>
              </w:rPr>
              <w:t>96</w:t>
            </w:r>
          </w:p>
        </w:tc>
        <w:tc>
          <w:tcPr>
            <w:tcW w:w="411" w:type="dxa"/>
            <w:shd w:val="clear" w:color="auto" w:fill="F2DBDB"/>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76</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91</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82</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96</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95</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86</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96</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91</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96</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83</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92</w:t>
            </w:r>
          </w:p>
        </w:tc>
      </w:tr>
      <w:tr w:rsidR="009F2F65" w:rsidRPr="009F2F65" w:rsidTr="00AD269C">
        <w:tc>
          <w:tcPr>
            <w:tcW w:w="918" w:type="dxa"/>
            <w:vAlign w:val="center"/>
          </w:tcPr>
          <w:p w:rsidR="009F2F65" w:rsidRPr="009F2F65" w:rsidRDefault="009F2F65" w:rsidP="00F4104D">
            <w:pPr>
              <w:pStyle w:val="Footer"/>
              <w:rPr>
                <w:rFonts w:ascii="Arial Narrow" w:hAnsi="Arial Narrow"/>
                <w:sz w:val="14"/>
                <w:szCs w:val="14"/>
              </w:rPr>
            </w:pPr>
            <w:r w:rsidRPr="009F2F65">
              <w:rPr>
                <w:rFonts w:ascii="Arial Narrow" w:hAnsi="Arial Narrow"/>
                <w:sz w:val="14"/>
                <w:szCs w:val="14"/>
              </w:rPr>
              <w:t>I did not feel safe here today</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100</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96</w:t>
            </w:r>
          </w:p>
        </w:tc>
        <w:tc>
          <w:tcPr>
            <w:tcW w:w="411" w:type="dxa"/>
            <w:vAlign w:val="center"/>
          </w:tcPr>
          <w:p w:rsidR="009F2F65" w:rsidRPr="009F2F65" w:rsidRDefault="009F2F65" w:rsidP="009F2F65">
            <w:pPr>
              <w:jc w:val="center"/>
              <w:rPr>
                <w:rFonts w:ascii="Arial Narrow" w:hAnsi="Arial Narrow"/>
                <w:color w:val="000000"/>
                <w:sz w:val="14"/>
                <w:szCs w:val="14"/>
              </w:rPr>
            </w:pPr>
            <w:r w:rsidRPr="009F2F65">
              <w:rPr>
                <w:rFonts w:ascii="Arial Narrow" w:hAnsi="Arial Narrow"/>
                <w:color w:val="000000"/>
                <w:sz w:val="14"/>
                <w:szCs w:val="14"/>
              </w:rPr>
              <w:t>100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100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100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94</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90</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94</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97</w:t>
            </w:r>
          </w:p>
        </w:tc>
        <w:tc>
          <w:tcPr>
            <w:tcW w:w="411" w:type="dxa"/>
            <w:shd w:val="clear" w:color="auto" w:fill="F2DBDB"/>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81</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93</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94</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97</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98</w:t>
            </w:r>
          </w:p>
        </w:tc>
      </w:tr>
      <w:tr w:rsidR="009F2F65" w:rsidRPr="009F2F65" w:rsidTr="00AD269C">
        <w:tc>
          <w:tcPr>
            <w:tcW w:w="918" w:type="dxa"/>
            <w:vAlign w:val="center"/>
          </w:tcPr>
          <w:p w:rsidR="009F2F65" w:rsidRPr="009F2F65" w:rsidRDefault="009F2F65" w:rsidP="00F4104D">
            <w:pPr>
              <w:pStyle w:val="Footer"/>
              <w:rPr>
                <w:rFonts w:ascii="Arial Narrow" w:hAnsi="Arial Narrow"/>
                <w:sz w:val="14"/>
                <w:szCs w:val="14"/>
              </w:rPr>
            </w:pPr>
            <w:r w:rsidRPr="009F2F65">
              <w:rPr>
                <w:rFonts w:ascii="Arial Narrow" w:hAnsi="Arial Narrow"/>
                <w:sz w:val="14"/>
                <w:szCs w:val="14"/>
              </w:rPr>
              <w:t>Overall, I am satisfied with the mediation process</w:t>
            </w:r>
            <w:r w:rsidRPr="009F2F65">
              <w:rPr>
                <w:rFonts w:ascii="Arial Narrow" w:hAnsi="Arial Narrow" w:cs="Arial"/>
                <w:sz w:val="14"/>
                <w:szCs w:val="14"/>
              </w:rPr>
              <w:t xml:space="preserve"> </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100</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95</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95</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92</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78</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100</w:t>
            </w:r>
          </w:p>
        </w:tc>
        <w:tc>
          <w:tcPr>
            <w:tcW w:w="411" w:type="dxa"/>
            <w:vAlign w:val="center"/>
          </w:tcPr>
          <w:p w:rsidR="009F2F65" w:rsidRPr="009F2F65" w:rsidRDefault="00632744" w:rsidP="00632744">
            <w:pPr>
              <w:rPr>
                <w:rFonts w:ascii="Arial Narrow" w:hAnsi="Arial Narrow"/>
                <w:sz w:val="14"/>
                <w:szCs w:val="14"/>
              </w:rPr>
            </w:pPr>
            <w:r>
              <w:rPr>
                <w:rFonts w:ascii="Arial Narrow" w:hAnsi="Arial Narrow"/>
                <w:sz w:val="14"/>
                <w:szCs w:val="14"/>
              </w:rPr>
              <w:t>100</w:t>
            </w:r>
          </w:p>
        </w:tc>
        <w:tc>
          <w:tcPr>
            <w:tcW w:w="411" w:type="dxa"/>
            <w:shd w:val="clear" w:color="auto" w:fill="F2DBDB"/>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67</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95</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81</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90</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96</w:t>
            </w:r>
          </w:p>
        </w:tc>
        <w:tc>
          <w:tcPr>
            <w:tcW w:w="411" w:type="dxa"/>
            <w:shd w:val="clear" w:color="auto" w:fill="F2DBDB"/>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72</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81</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85</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92</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F2DBDB"/>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71</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86</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86</w:t>
            </w:r>
          </w:p>
        </w:tc>
      </w:tr>
      <w:tr w:rsidR="009F2F65" w:rsidRPr="009F2F65" w:rsidTr="00AD269C">
        <w:tc>
          <w:tcPr>
            <w:tcW w:w="918" w:type="dxa"/>
            <w:vAlign w:val="center"/>
          </w:tcPr>
          <w:p w:rsidR="009F2F65" w:rsidRPr="009F2F65" w:rsidRDefault="009F2F65" w:rsidP="00F4104D">
            <w:pPr>
              <w:pStyle w:val="Footer"/>
              <w:rPr>
                <w:rFonts w:ascii="Arial Narrow" w:hAnsi="Arial Narrow"/>
                <w:sz w:val="14"/>
                <w:szCs w:val="14"/>
              </w:rPr>
            </w:pPr>
            <w:r w:rsidRPr="009F2F65">
              <w:rPr>
                <w:rFonts w:ascii="Arial Narrow" w:hAnsi="Arial Narrow"/>
                <w:sz w:val="14"/>
                <w:szCs w:val="14"/>
              </w:rPr>
              <w:t>Mediation is better than going to court</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100</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96</w:t>
            </w:r>
          </w:p>
        </w:tc>
        <w:tc>
          <w:tcPr>
            <w:tcW w:w="411" w:type="dxa"/>
            <w:vAlign w:val="center"/>
          </w:tcPr>
          <w:p w:rsidR="009F2F65" w:rsidRPr="009F2F65" w:rsidRDefault="009F2F65" w:rsidP="009F2F65">
            <w:pPr>
              <w:jc w:val="center"/>
              <w:rPr>
                <w:rFonts w:ascii="Arial Narrow" w:hAnsi="Arial Narrow"/>
                <w:color w:val="000000"/>
                <w:sz w:val="14"/>
                <w:szCs w:val="14"/>
              </w:rPr>
            </w:pPr>
            <w:r w:rsidRPr="009F2F65">
              <w:rPr>
                <w:rFonts w:ascii="Arial Narrow" w:hAnsi="Arial Narrow"/>
                <w:color w:val="000000"/>
                <w:sz w:val="14"/>
                <w:szCs w:val="14"/>
              </w:rPr>
              <w:t>100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96</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81</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93</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92</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85</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96</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88</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94</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88</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92</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88</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77</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79</w:t>
            </w:r>
          </w:p>
        </w:tc>
      </w:tr>
      <w:tr w:rsidR="009F2F65" w:rsidRPr="009F2F65" w:rsidTr="00AD269C">
        <w:tc>
          <w:tcPr>
            <w:tcW w:w="918" w:type="dxa"/>
            <w:vAlign w:val="center"/>
          </w:tcPr>
          <w:p w:rsidR="009F2F65" w:rsidRPr="009F2F65" w:rsidRDefault="009F2F65" w:rsidP="00F4104D">
            <w:pPr>
              <w:pStyle w:val="Footer"/>
              <w:rPr>
                <w:rFonts w:ascii="Arial Narrow" w:hAnsi="Arial Narrow"/>
                <w:sz w:val="14"/>
                <w:szCs w:val="14"/>
              </w:rPr>
            </w:pPr>
            <w:r w:rsidRPr="009F2F65">
              <w:rPr>
                <w:rFonts w:ascii="Arial Narrow" w:hAnsi="Arial Narrow"/>
                <w:sz w:val="14"/>
                <w:szCs w:val="14"/>
              </w:rPr>
              <w:t>The outcome today was worse for me than it would have been in court</w:t>
            </w:r>
            <w:r w:rsidRPr="009F2F65">
              <w:rPr>
                <w:rFonts w:ascii="Arial Narrow" w:hAnsi="Arial Narrow" w:cs="Arial"/>
                <w:sz w:val="14"/>
                <w:szCs w:val="14"/>
              </w:rPr>
              <w:t xml:space="preserve"> </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100</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95</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94</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95</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77</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72</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90</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70</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94</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77</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96</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71</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82</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78</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87</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90</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92</w:t>
            </w:r>
          </w:p>
        </w:tc>
      </w:tr>
      <w:tr w:rsidR="009F2F65" w:rsidRPr="009F2F65" w:rsidTr="00AD269C">
        <w:tc>
          <w:tcPr>
            <w:tcW w:w="918" w:type="dxa"/>
            <w:vAlign w:val="center"/>
          </w:tcPr>
          <w:p w:rsidR="009F2F65" w:rsidRPr="009F2F65" w:rsidRDefault="009F2F65" w:rsidP="00F4104D">
            <w:pPr>
              <w:pStyle w:val="Footer"/>
              <w:rPr>
                <w:rFonts w:ascii="Arial Narrow" w:hAnsi="Arial Narrow"/>
                <w:sz w:val="14"/>
                <w:szCs w:val="14"/>
              </w:rPr>
            </w:pPr>
            <w:r w:rsidRPr="009F2F65">
              <w:rPr>
                <w:rFonts w:ascii="Arial Narrow" w:hAnsi="Arial Narrow" w:cs="Arial"/>
                <w:sz w:val="14"/>
                <w:szCs w:val="14"/>
              </w:rPr>
              <w:t xml:space="preserve">The mediation included new ideas for resolving our disagreement </w:t>
            </w:r>
          </w:p>
        </w:tc>
        <w:tc>
          <w:tcPr>
            <w:tcW w:w="411" w:type="dxa"/>
            <w:shd w:val="clear" w:color="auto" w:fill="D6E3BC"/>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90</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76</w:t>
            </w:r>
          </w:p>
        </w:tc>
        <w:tc>
          <w:tcPr>
            <w:tcW w:w="411" w:type="dxa"/>
            <w:vAlign w:val="center"/>
          </w:tcPr>
          <w:p w:rsidR="009F2F65" w:rsidRPr="009F2F65" w:rsidRDefault="009F2F65" w:rsidP="009F2F65">
            <w:pPr>
              <w:jc w:val="center"/>
              <w:rPr>
                <w:rFonts w:ascii="Arial Narrow" w:hAnsi="Arial Narrow"/>
                <w:color w:val="000000"/>
                <w:sz w:val="14"/>
                <w:szCs w:val="14"/>
              </w:rPr>
            </w:pPr>
            <w:r w:rsidRPr="009F2F65">
              <w:rPr>
                <w:rFonts w:ascii="Arial Narrow" w:hAnsi="Arial Narrow"/>
                <w:color w:val="000000"/>
                <w:sz w:val="14"/>
                <w:szCs w:val="14"/>
              </w:rPr>
              <w:t>82</w:t>
            </w:r>
          </w:p>
        </w:tc>
        <w:tc>
          <w:tcPr>
            <w:tcW w:w="411" w:type="dxa"/>
            <w:shd w:val="clear" w:color="auto" w:fill="D6E3BC"/>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89</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72</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71</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74</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69</w:t>
            </w:r>
          </w:p>
        </w:tc>
        <w:tc>
          <w:tcPr>
            <w:tcW w:w="411" w:type="dxa"/>
            <w:shd w:val="clear" w:color="auto" w:fill="D6E3BC"/>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87</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76</w:t>
            </w:r>
          </w:p>
        </w:tc>
        <w:tc>
          <w:tcPr>
            <w:tcW w:w="411" w:type="dxa"/>
            <w:shd w:val="clear" w:color="auto" w:fill="D6E3BC"/>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88</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50</w:t>
            </w:r>
          </w:p>
        </w:tc>
        <w:tc>
          <w:tcPr>
            <w:tcW w:w="411" w:type="dxa"/>
            <w:shd w:val="clear" w:color="auto" w:fill="D6E3BC"/>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86</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50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69</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63</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77</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40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71</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43</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75</w:t>
            </w:r>
          </w:p>
        </w:tc>
        <w:tc>
          <w:tcPr>
            <w:tcW w:w="412" w:type="dxa"/>
            <w:shd w:val="clear" w:color="auto" w:fill="D6E3BC"/>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87</w:t>
            </w:r>
          </w:p>
        </w:tc>
      </w:tr>
      <w:tr w:rsidR="009F2F65" w:rsidRPr="009F2F65" w:rsidTr="00AD269C">
        <w:tc>
          <w:tcPr>
            <w:tcW w:w="918" w:type="dxa"/>
            <w:vAlign w:val="center"/>
          </w:tcPr>
          <w:p w:rsidR="009F2F65" w:rsidRPr="009F2F65" w:rsidRDefault="009F2F65" w:rsidP="00F4104D">
            <w:pPr>
              <w:pStyle w:val="Footer"/>
              <w:rPr>
                <w:rFonts w:ascii="Arial Narrow" w:hAnsi="Arial Narrow"/>
                <w:sz w:val="14"/>
                <w:szCs w:val="14"/>
              </w:rPr>
            </w:pPr>
            <w:r w:rsidRPr="009F2F65">
              <w:rPr>
                <w:rFonts w:ascii="Arial Narrow" w:hAnsi="Arial Narrow" w:cs="Arial"/>
                <w:sz w:val="14"/>
                <w:szCs w:val="14"/>
              </w:rPr>
              <w:t>I had difficulty participating because an interpreter was not present</w:t>
            </w:r>
          </w:p>
        </w:tc>
        <w:tc>
          <w:tcPr>
            <w:tcW w:w="411" w:type="dxa"/>
            <w:vAlign w:val="center"/>
          </w:tcPr>
          <w:p w:rsidR="009F2F65" w:rsidRPr="009F2F65" w:rsidRDefault="009F2F65" w:rsidP="009F2F65">
            <w:pPr>
              <w:jc w:val="center"/>
              <w:rPr>
                <w:rFonts w:ascii="Arial Narrow" w:hAnsi="Arial Narrow"/>
                <w:color w:val="000000"/>
                <w:sz w:val="14"/>
                <w:szCs w:val="14"/>
              </w:rPr>
            </w:pPr>
            <w:r w:rsidRPr="009F2F65">
              <w:rPr>
                <w:rFonts w:ascii="Arial Narrow" w:hAnsi="Arial Narrow"/>
                <w:color w:val="000000"/>
                <w:sz w:val="14"/>
                <w:szCs w:val="14"/>
              </w:rPr>
              <w:t>100</w:t>
            </w:r>
          </w:p>
        </w:tc>
        <w:tc>
          <w:tcPr>
            <w:tcW w:w="411" w:type="dxa"/>
            <w:vAlign w:val="center"/>
          </w:tcPr>
          <w:p w:rsidR="009F2F65" w:rsidRPr="009F2F65" w:rsidRDefault="009F2F65" w:rsidP="009F2F65">
            <w:pPr>
              <w:jc w:val="center"/>
              <w:rPr>
                <w:rFonts w:ascii="Arial Narrow" w:hAnsi="Arial Narrow"/>
                <w:color w:val="000000"/>
                <w:sz w:val="14"/>
                <w:szCs w:val="14"/>
              </w:rPr>
            </w:pPr>
            <w:r w:rsidRPr="009F2F65">
              <w:rPr>
                <w:rFonts w:ascii="Arial Narrow" w:hAnsi="Arial Narrow"/>
                <w:color w:val="000000"/>
                <w:sz w:val="14"/>
                <w:szCs w:val="14"/>
              </w:rPr>
              <w:t>100</w:t>
            </w:r>
          </w:p>
        </w:tc>
        <w:tc>
          <w:tcPr>
            <w:tcW w:w="411" w:type="dxa"/>
            <w:vAlign w:val="center"/>
          </w:tcPr>
          <w:p w:rsidR="009F2F65" w:rsidRPr="009F2F65" w:rsidRDefault="009F2F65" w:rsidP="009F2F65">
            <w:pPr>
              <w:jc w:val="center"/>
              <w:rPr>
                <w:rFonts w:ascii="Arial Narrow" w:hAnsi="Arial Narrow"/>
                <w:color w:val="000000"/>
                <w:sz w:val="14"/>
                <w:szCs w:val="14"/>
              </w:rPr>
            </w:pPr>
            <w:r w:rsidRPr="009F2F65">
              <w:rPr>
                <w:rFonts w:ascii="Arial Narrow" w:hAnsi="Arial Narrow"/>
                <w:color w:val="000000"/>
                <w:sz w:val="14"/>
                <w:szCs w:val="14"/>
              </w:rPr>
              <w:t>100</w:t>
            </w:r>
          </w:p>
        </w:tc>
        <w:tc>
          <w:tcPr>
            <w:tcW w:w="411" w:type="dxa"/>
            <w:vAlign w:val="center"/>
          </w:tcPr>
          <w:p w:rsidR="009F2F65" w:rsidRPr="009F2F65" w:rsidRDefault="009F2F65" w:rsidP="009F2F65">
            <w:pPr>
              <w:jc w:val="center"/>
              <w:rPr>
                <w:rFonts w:ascii="Arial Narrow" w:hAnsi="Arial Narrow"/>
                <w:sz w:val="14"/>
                <w:szCs w:val="14"/>
              </w:rPr>
            </w:pPr>
            <w:r w:rsidRPr="009F2F65">
              <w:rPr>
                <w:rFonts w:ascii="Arial Narrow" w:hAnsi="Arial Narrow"/>
                <w:sz w:val="14"/>
                <w:szCs w:val="14"/>
              </w:rPr>
              <w:t>100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93</w:t>
            </w:r>
          </w:p>
        </w:tc>
        <w:tc>
          <w:tcPr>
            <w:tcW w:w="411" w:type="dxa"/>
            <w:vAlign w:val="center"/>
          </w:tcPr>
          <w:p w:rsidR="009F2F65" w:rsidRPr="009F2F65" w:rsidRDefault="009F2F65" w:rsidP="009F2F65">
            <w:pPr>
              <w:jc w:val="center"/>
              <w:rPr>
                <w:rFonts w:ascii="Arial Narrow" w:hAnsi="Arial Narrow"/>
                <w:sz w:val="14"/>
                <w:szCs w:val="14"/>
              </w:rPr>
            </w:pPr>
            <w:r w:rsidRPr="009F2F65">
              <w:rPr>
                <w:rFonts w:ascii="Arial Narrow" w:hAnsi="Arial Narrow"/>
                <w:sz w:val="14"/>
                <w:szCs w:val="14"/>
              </w:rPr>
              <w:t>97</w:t>
            </w:r>
          </w:p>
        </w:tc>
        <w:tc>
          <w:tcPr>
            <w:tcW w:w="411" w:type="dxa"/>
            <w:vAlign w:val="center"/>
          </w:tcPr>
          <w:p w:rsidR="009F2F65" w:rsidRPr="009F2F65" w:rsidRDefault="009F2F65" w:rsidP="009F2F65">
            <w:pPr>
              <w:jc w:val="center"/>
              <w:rPr>
                <w:rFonts w:ascii="Arial Narrow" w:hAnsi="Arial Narrow"/>
                <w:sz w:val="14"/>
                <w:szCs w:val="14"/>
              </w:rPr>
            </w:pPr>
            <w:r w:rsidRPr="009F2F65">
              <w:rPr>
                <w:rFonts w:ascii="Arial Narrow" w:hAnsi="Arial Narrow"/>
                <w:sz w:val="14"/>
                <w:szCs w:val="14"/>
              </w:rPr>
              <w:t>100</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94</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100</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95</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97</w:t>
            </w:r>
          </w:p>
        </w:tc>
        <w:tc>
          <w:tcPr>
            <w:tcW w:w="411" w:type="dxa"/>
            <w:shd w:val="clear" w:color="auto" w:fill="auto"/>
            <w:vAlign w:val="center"/>
          </w:tcPr>
          <w:p w:rsidR="009F2F65" w:rsidRPr="009F2F65" w:rsidRDefault="0086618C" w:rsidP="0086618C">
            <w:pP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96</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w:t>
            </w:r>
            <w:r w:rsidR="001A4D7C">
              <w:rPr>
                <w:rFonts w:ascii="Arial Narrow" w:hAnsi="Arial Narrow"/>
                <w:sz w:val="14"/>
                <w:szCs w:val="14"/>
              </w:rPr>
              <w:t>1</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r>
      <w:tr w:rsidR="009F2F65" w:rsidRPr="009F2F65" w:rsidTr="00AD269C">
        <w:tc>
          <w:tcPr>
            <w:tcW w:w="918" w:type="dxa"/>
            <w:vAlign w:val="center"/>
          </w:tcPr>
          <w:p w:rsidR="009F2F65" w:rsidRPr="009F2F65" w:rsidRDefault="009F2F65" w:rsidP="00F4104D">
            <w:pPr>
              <w:rPr>
                <w:rFonts w:ascii="Arial Narrow" w:hAnsi="Arial Narrow"/>
                <w:sz w:val="14"/>
                <w:szCs w:val="14"/>
              </w:rPr>
            </w:pPr>
            <w:r w:rsidRPr="009F2F65">
              <w:rPr>
                <w:rFonts w:ascii="Arial Narrow" w:hAnsi="Arial Narrow" w:cs="Arial"/>
                <w:sz w:val="14"/>
                <w:szCs w:val="14"/>
              </w:rPr>
              <w:t xml:space="preserve">I had difficulty participating because of physical barriers </w:t>
            </w:r>
          </w:p>
        </w:tc>
        <w:tc>
          <w:tcPr>
            <w:tcW w:w="411" w:type="dxa"/>
            <w:vAlign w:val="center"/>
          </w:tcPr>
          <w:p w:rsidR="009F2F65" w:rsidRPr="009F2F65" w:rsidRDefault="009F2F65" w:rsidP="009F2F65">
            <w:pPr>
              <w:jc w:val="center"/>
              <w:rPr>
                <w:rFonts w:ascii="Arial Narrow" w:hAnsi="Arial Narrow"/>
                <w:color w:val="000000"/>
                <w:sz w:val="14"/>
                <w:szCs w:val="14"/>
              </w:rPr>
            </w:pPr>
            <w:r w:rsidRPr="009F2F65">
              <w:rPr>
                <w:rFonts w:ascii="Arial Narrow" w:hAnsi="Arial Narrow"/>
                <w:color w:val="000000"/>
                <w:sz w:val="14"/>
                <w:szCs w:val="14"/>
              </w:rPr>
              <w:t>100</w:t>
            </w:r>
          </w:p>
        </w:tc>
        <w:tc>
          <w:tcPr>
            <w:tcW w:w="411" w:type="dxa"/>
            <w:vAlign w:val="center"/>
          </w:tcPr>
          <w:p w:rsidR="009F2F65" w:rsidRPr="009F2F65" w:rsidRDefault="009F2F65" w:rsidP="009F2F65">
            <w:pPr>
              <w:jc w:val="center"/>
              <w:rPr>
                <w:rFonts w:ascii="Arial Narrow" w:hAnsi="Arial Narrow"/>
                <w:color w:val="000000"/>
                <w:sz w:val="14"/>
                <w:szCs w:val="14"/>
              </w:rPr>
            </w:pPr>
            <w:r w:rsidRPr="009F2F65">
              <w:rPr>
                <w:rFonts w:ascii="Arial Narrow" w:hAnsi="Arial Narrow"/>
                <w:color w:val="000000"/>
                <w:sz w:val="14"/>
                <w:szCs w:val="14"/>
              </w:rPr>
              <w:t>100</w:t>
            </w:r>
          </w:p>
        </w:tc>
        <w:tc>
          <w:tcPr>
            <w:tcW w:w="411" w:type="dxa"/>
            <w:vAlign w:val="center"/>
          </w:tcPr>
          <w:p w:rsidR="009F2F65" w:rsidRPr="009F2F65" w:rsidRDefault="0068357C" w:rsidP="009F2F65">
            <w:pPr>
              <w:jc w:val="center"/>
              <w:rPr>
                <w:rFonts w:ascii="Arial Narrow" w:hAnsi="Arial Narrow"/>
                <w:color w:val="000000"/>
                <w:sz w:val="14"/>
                <w:szCs w:val="14"/>
              </w:rPr>
            </w:pPr>
            <w:r>
              <w:rPr>
                <w:rFonts w:ascii="Arial Narrow" w:hAnsi="Arial Narrow"/>
                <w:color w:val="000000"/>
                <w:sz w:val="14"/>
                <w:szCs w:val="14"/>
              </w:rPr>
              <w:t>100</w:t>
            </w:r>
          </w:p>
        </w:tc>
        <w:tc>
          <w:tcPr>
            <w:tcW w:w="411" w:type="dxa"/>
            <w:vAlign w:val="center"/>
          </w:tcPr>
          <w:p w:rsidR="009F2F65" w:rsidRPr="009F2F65" w:rsidRDefault="009F2F65" w:rsidP="009F2F65">
            <w:pPr>
              <w:jc w:val="center"/>
              <w:rPr>
                <w:rFonts w:ascii="Arial Narrow" w:hAnsi="Arial Narrow"/>
                <w:sz w:val="14"/>
                <w:szCs w:val="14"/>
              </w:rPr>
            </w:pPr>
            <w:r w:rsidRPr="009F2F65">
              <w:rPr>
                <w:rFonts w:ascii="Arial Narrow" w:hAnsi="Arial Narrow"/>
                <w:sz w:val="14"/>
                <w:szCs w:val="14"/>
              </w:rPr>
              <w:t>100</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89</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97</w:t>
            </w:r>
          </w:p>
        </w:tc>
        <w:tc>
          <w:tcPr>
            <w:tcW w:w="411" w:type="dxa"/>
            <w:vAlign w:val="center"/>
          </w:tcPr>
          <w:p w:rsidR="009F2F65" w:rsidRPr="009F2F65" w:rsidRDefault="00632744" w:rsidP="009F2F65">
            <w:pPr>
              <w:jc w:val="center"/>
              <w:rPr>
                <w:rFonts w:ascii="Arial Narrow" w:hAnsi="Arial Narrow"/>
                <w:sz w:val="14"/>
                <w:szCs w:val="14"/>
              </w:rPr>
            </w:pPr>
            <w:r>
              <w:rPr>
                <w:rFonts w:ascii="Arial Narrow" w:hAnsi="Arial Narrow"/>
                <w:sz w:val="14"/>
                <w:szCs w:val="14"/>
              </w:rPr>
              <w:t>96</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94</w:t>
            </w:r>
          </w:p>
        </w:tc>
        <w:tc>
          <w:tcPr>
            <w:tcW w:w="411" w:type="dxa"/>
            <w:vAlign w:val="center"/>
          </w:tcPr>
          <w:p w:rsidR="009F2F65" w:rsidRPr="009F2F65" w:rsidRDefault="004F5A28" w:rsidP="009F2F65">
            <w:pPr>
              <w:jc w:val="center"/>
              <w:rPr>
                <w:rFonts w:ascii="Arial Narrow" w:hAnsi="Arial Narrow"/>
                <w:sz w:val="14"/>
                <w:szCs w:val="14"/>
              </w:rPr>
            </w:pPr>
            <w:r>
              <w:rPr>
                <w:rFonts w:ascii="Arial Narrow" w:hAnsi="Arial Narrow"/>
                <w:sz w:val="14"/>
                <w:szCs w:val="14"/>
              </w:rPr>
              <w:t>100</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94</w:t>
            </w:r>
          </w:p>
        </w:tc>
        <w:tc>
          <w:tcPr>
            <w:tcW w:w="411" w:type="dxa"/>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EEECE1"/>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96</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97</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86618C" w:rsidP="009F2F65">
            <w:pPr>
              <w:jc w:val="center"/>
              <w:rPr>
                <w:rFonts w:ascii="Arial Narrow" w:hAnsi="Arial Narrow"/>
                <w:sz w:val="14"/>
                <w:szCs w:val="14"/>
              </w:rPr>
            </w:pPr>
            <w:r>
              <w:rPr>
                <w:rFonts w:ascii="Arial Narrow" w:hAnsi="Arial Narrow"/>
                <w:sz w:val="14"/>
                <w:szCs w:val="14"/>
              </w:rPr>
              <w:t>92</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1"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93</w:t>
            </w:r>
          </w:p>
        </w:tc>
        <w:tc>
          <w:tcPr>
            <w:tcW w:w="411" w:type="dxa"/>
            <w:shd w:val="clear" w:color="auto" w:fill="EEECE1"/>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c>
          <w:tcPr>
            <w:tcW w:w="412" w:type="dxa"/>
            <w:shd w:val="clear" w:color="auto" w:fill="auto"/>
            <w:vAlign w:val="center"/>
          </w:tcPr>
          <w:p w:rsidR="009F2F65" w:rsidRPr="009F2F65" w:rsidRDefault="001A4D7C" w:rsidP="009F2F65">
            <w:pPr>
              <w:jc w:val="center"/>
              <w:rPr>
                <w:rFonts w:ascii="Arial Narrow" w:hAnsi="Arial Narrow"/>
                <w:sz w:val="14"/>
                <w:szCs w:val="14"/>
              </w:rPr>
            </w:pPr>
            <w:r>
              <w:rPr>
                <w:rFonts w:ascii="Arial Narrow" w:hAnsi="Arial Narrow"/>
                <w:sz w:val="14"/>
                <w:szCs w:val="14"/>
              </w:rPr>
              <w:t>100</w:t>
            </w:r>
          </w:p>
        </w:tc>
      </w:tr>
    </w:tbl>
    <w:p w:rsidR="00A32D28" w:rsidRPr="009F2F65" w:rsidRDefault="00A32D28" w:rsidP="00A32D28">
      <w:pPr>
        <w:rPr>
          <w:rFonts w:ascii="Arial Narrow" w:hAnsi="Arial Narrow"/>
          <w:sz w:val="14"/>
          <w:szCs w:val="14"/>
        </w:rPr>
      </w:pPr>
    </w:p>
    <w:p w:rsidR="00A32D28" w:rsidRDefault="00A32D28" w:rsidP="00366291"/>
    <w:p w:rsidR="00E772F0" w:rsidRDefault="002F00F1" w:rsidP="00366291">
      <w:r>
        <w:t xml:space="preserve">The data shows no significant difference in satisfaction among whites and non-whites.  Whites had an </w:t>
      </w:r>
      <w:r w:rsidR="00E772F0">
        <w:t>overall satisfaction score of 87</w:t>
      </w:r>
      <w:r>
        <w:t>%</w:t>
      </w:r>
      <w:r w:rsidR="00E772F0">
        <w:t xml:space="preserve">; the overall satisfaction scores for American Indians, Other races, African Americans, and Asians were 83%, 79%, 86% and 100% respectively.  There were no scores reporting unfairness or unequal treatment among minority group responses.  No minority group member reported the need for an interpreter. </w:t>
      </w:r>
    </w:p>
    <w:p w:rsidR="002F00F1" w:rsidRDefault="00E772F0" w:rsidP="00366291">
      <w:r>
        <w:lastRenderedPageBreak/>
        <w:t xml:space="preserve">There were five scores for minority groups that were </w:t>
      </w:r>
      <w:r w:rsidR="003644A6">
        <w:t>somewhat</w:t>
      </w:r>
      <w:r>
        <w:t xml:space="preserve"> lower than the average satisfaction scores for all mediation participants.  American Indians reported lower scores for “mediation is better than going to court” (80% agreement versus 90% agreement for the study average) and “outcome today worse than it would have been in court</w:t>
      </w:r>
      <w:r w:rsidR="000A346C">
        <w:t>”</w:t>
      </w:r>
      <w:r>
        <w:t xml:space="preserve"> (76% disagreement versus 89% disagreement for the study average).  Persons reporting “Other Race” reported lower scores for understanding the process to be followed (75% versus 88% for the study average), “able to say what I needed to say during the mediation” (81% versus 94% for the study average), and </w:t>
      </w:r>
      <w:r w:rsidR="00E01173">
        <w:t>“</w:t>
      </w:r>
      <w:r>
        <w:t>mediator cared about our case</w:t>
      </w:r>
      <w:r w:rsidR="00E01173">
        <w:t>”</w:t>
      </w:r>
      <w:r>
        <w:t xml:space="preserve"> (84% versus 9</w:t>
      </w:r>
      <w:r w:rsidR="003644A6">
        <w:t>7% for the study average).  Even though these scores are lower than the average, they are still quite high</w:t>
      </w:r>
      <w:r w:rsidR="00E01173">
        <w:t xml:space="preserve"> in an absolute sense.  They do warrant further attention in the final evaluation report due later this calendar year.</w:t>
      </w:r>
    </w:p>
    <w:p w:rsidR="00E772F0" w:rsidRDefault="00E772F0" w:rsidP="00366291"/>
    <w:p w:rsidR="0034483C" w:rsidRDefault="000A0C8A" w:rsidP="000A0C8A">
      <w:r>
        <w:t xml:space="preserve">Women and men had </w:t>
      </w:r>
      <w:r w:rsidR="0034483C">
        <w:t>virtually the</w:t>
      </w:r>
      <w:r>
        <w:t xml:space="preserve"> same overall satisfaction with the mediation process (</w:t>
      </w:r>
      <w:r w:rsidR="0034483C">
        <w:t>women 86</w:t>
      </w:r>
      <w:r>
        <w:t>%</w:t>
      </w:r>
      <w:r w:rsidR="0034483C">
        <w:t xml:space="preserve"> and men 87%</w:t>
      </w:r>
      <w:r>
        <w:t>)</w:t>
      </w:r>
      <w:r w:rsidR="00BE120A">
        <w:t xml:space="preserve">.  </w:t>
      </w:r>
      <w:r w:rsidR="0034483C">
        <w:t xml:space="preserve">Areas in which there were significant differences in the perceptions of women and men are shown below.  </w:t>
      </w:r>
      <w:r w:rsidR="008E2EAB">
        <w:t xml:space="preserve">Women are more likely to feel that they understand the process, that they are well prepared, and that the mediation outcome was better than it would have been in court.  Men are more likely to feel that they have learned something new about their former spouse, that the parties were able to put the needs of the children first, that mediation is better than going to court, and that the mediation included new ideas.  </w:t>
      </w:r>
      <w:r w:rsidR="0034483C">
        <w:t>These differences are of no particular significance for the mandatory mediation process.</w:t>
      </w:r>
    </w:p>
    <w:p w:rsidR="0034483C" w:rsidRDefault="0034483C" w:rsidP="000A0C8A"/>
    <w:p w:rsidR="0034483C" w:rsidRPr="0034483C" w:rsidRDefault="0034483C" w:rsidP="0034483C">
      <w:pPr>
        <w:jc w:val="center"/>
        <w:rPr>
          <w:rFonts w:ascii="Arial Narrow" w:hAnsi="Arial Narrow"/>
          <w:b/>
        </w:rPr>
      </w:pPr>
      <w:r>
        <w:rPr>
          <w:rFonts w:ascii="Arial Narrow" w:hAnsi="Arial Narrow"/>
          <w:b/>
        </w:rPr>
        <w:t>Differences in Satisfaction Scores between Women and Men</w:t>
      </w:r>
      <w:r>
        <w:rPr>
          <w:rStyle w:val="FootnoteReference"/>
          <w:rFonts w:ascii="Arial Narrow" w:hAnsi="Arial Narrow"/>
          <w:b/>
        </w:rPr>
        <w:footnoteReference w:id="2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170"/>
        <w:gridCol w:w="1098"/>
      </w:tblGrid>
      <w:tr w:rsidR="00045AE6" w:rsidRPr="00045AE6" w:rsidTr="00045AE6">
        <w:tc>
          <w:tcPr>
            <w:tcW w:w="7308" w:type="dxa"/>
            <w:shd w:val="clear" w:color="auto" w:fill="auto"/>
          </w:tcPr>
          <w:p w:rsidR="0034483C" w:rsidRPr="00045AE6" w:rsidRDefault="0034483C" w:rsidP="00045AE6">
            <w:pPr>
              <w:jc w:val="center"/>
              <w:rPr>
                <w:rFonts w:ascii="Arial Narrow" w:hAnsi="Arial Narrow"/>
                <w:b/>
              </w:rPr>
            </w:pPr>
            <w:r w:rsidRPr="00045AE6">
              <w:rPr>
                <w:rFonts w:ascii="Arial Narrow" w:hAnsi="Arial Narrow"/>
                <w:b/>
              </w:rPr>
              <w:t>Statement</w:t>
            </w:r>
          </w:p>
        </w:tc>
        <w:tc>
          <w:tcPr>
            <w:tcW w:w="1170" w:type="dxa"/>
            <w:shd w:val="clear" w:color="auto" w:fill="auto"/>
          </w:tcPr>
          <w:p w:rsidR="0034483C" w:rsidRPr="00045AE6" w:rsidRDefault="0034483C" w:rsidP="00045AE6">
            <w:pPr>
              <w:jc w:val="center"/>
              <w:rPr>
                <w:rFonts w:ascii="Arial Narrow" w:hAnsi="Arial Narrow"/>
                <w:b/>
              </w:rPr>
            </w:pPr>
            <w:r w:rsidRPr="00045AE6">
              <w:rPr>
                <w:rFonts w:ascii="Arial Narrow" w:hAnsi="Arial Narrow"/>
                <w:b/>
              </w:rPr>
              <w:t>Women</w:t>
            </w:r>
          </w:p>
        </w:tc>
        <w:tc>
          <w:tcPr>
            <w:tcW w:w="1098" w:type="dxa"/>
            <w:shd w:val="clear" w:color="auto" w:fill="auto"/>
          </w:tcPr>
          <w:p w:rsidR="0034483C" w:rsidRPr="00045AE6" w:rsidRDefault="0034483C" w:rsidP="00045AE6">
            <w:pPr>
              <w:jc w:val="center"/>
              <w:rPr>
                <w:rFonts w:ascii="Arial Narrow" w:hAnsi="Arial Narrow"/>
                <w:b/>
              </w:rPr>
            </w:pPr>
            <w:r w:rsidRPr="00045AE6">
              <w:rPr>
                <w:rFonts w:ascii="Arial Narrow" w:hAnsi="Arial Narrow"/>
                <w:b/>
              </w:rPr>
              <w:t>Men</w:t>
            </w:r>
          </w:p>
        </w:tc>
      </w:tr>
      <w:tr w:rsidR="00045AE6" w:rsidRPr="00045AE6" w:rsidTr="00045AE6">
        <w:tc>
          <w:tcPr>
            <w:tcW w:w="7308" w:type="dxa"/>
            <w:shd w:val="clear" w:color="auto" w:fill="auto"/>
          </w:tcPr>
          <w:p w:rsidR="0034483C" w:rsidRPr="00045AE6" w:rsidRDefault="0034483C" w:rsidP="000A0C8A">
            <w:pPr>
              <w:rPr>
                <w:rFonts w:ascii="Arial Narrow" w:hAnsi="Arial Narrow"/>
              </w:rPr>
            </w:pPr>
            <w:r w:rsidRPr="00045AE6">
              <w:rPr>
                <w:rFonts w:ascii="Arial Narrow" w:hAnsi="Arial Narrow"/>
              </w:rPr>
              <w:t>I did not understand the process that we were to follow*</w:t>
            </w:r>
          </w:p>
        </w:tc>
        <w:tc>
          <w:tcPr>
            <w:tcW w:w="1170"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90%</w:t>
            </w:r>
          </w:p>
        </w:tc>
        <w:tc>
          <w:tcPr>
            <w:tcW w:w="1098"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85%</w:t>
            </w:r>
          </w:p>
        </w:tc>
      </w:tr>
      <w:tr w:rsidR="00045AE6" w:rsidRPr="00045AE6" w:rsidTr="00045AE6">
        <w:tc>
          <w:tcPr>
            <w:tcW w:w="7308" w:type="dxa"/>
            <w:shd w:val="clear" w:color="auto" w:fill="auto"/>
          </w:tcPr>
          <w:p w:rsidR="0034483C" w:rsidRPr="00045AE6" w:rsidRDefault="0034483C" w:rsidP="000A0C8A">
            <w:pPr>
              <w:rPr>
                <w:rFonts w:ascii="Arial Narrow" w:hAnsi="Arial Narrow"/>
              </w:rPr>
            </w:pPr>
            <w:r w:rsidRPr="00045AE6">
              <w:rPr>
                <w:rFonts w:ascii="Arial Narrow" w:hAnsi="Arial Narrow"/>
              </w:rPr>
              <w:t>I learned something new today about my former spouse</w:t>
            </w:r>
          </w:p>
        </w:tc>
        <w:tc>
          <w:tcPr>
            <w:tcW w:w="1170"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23%</w:t>
            </w:r>
          </w:p>
        </w:tc>
        <w:tc>
          <w:tcPr>
            <w:tcW w:w="1098"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35%</w:t>
            </w:r>
          </w:p>
        </w:tc>
      </w:tr>
      <w:tr w:rsidR="00045AE6" w:rsidRPr="00045AE6" w:rsidTr="00045AE6">
        <w:tc>
          <w:tcPr>
            <w:tcW w:w="7308" w:type="dxa"/>
            <w:shd w:val="clear" w:color="auto" w:fill="auto"/>
          </w:tcPr>
          <w:p w:rsidR="0034483C" w:rsidRPr="00045AE6" w:rsidRDefault="0034483C" w:rsidP="000A0C8A">
            <w:pPr>
              <w:rPr>
                <w:rFonts w:ascii="Arial Narrow" w:hAnsi="Arial Narrow"/>
              </w:rPr>
            </w:pPr>
            <w:r w:rsidRPr="00045AE6">
              <w:rPr>
                <w:rFonts w:ascii="Arial Narrow" w:hAnsi="Arial Narrow"/>
              </w:rPr>
              <w:t>I was not well prepared for the mediation today*</w:t>
            </w:r>
          </w:p>
        </w:tc>
        <w:tc>
          <w:tcPr>
            <w:tcW w:w="1170"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94%</w:t>
            </w:r>
          </w:p>
        </w:tc>
        <w:tc>
          <w:tcPr>
            <w:tcW w:w="1098"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87%</w:t>
            </w:r>
          </w:p>
        </w:tc>
      </w:tr>
      <w:tr w:rsidR="00045AE6" w:rsidRPr="00045AE6" w:rsidTr="00045AE6">
        <w:tc>
          <w:tcPr>
            <w:tcW w:w="7308" w:type="dxa"/>
            <w:shd w:val="clear" w:color="auto" w:fill="auto"/>
          </w:tcPr>
          <w:p w:rsidR="0034483C" w:rsidRPr="00045AE6" w:rsidRDefault="0034483C" w:rsidP="000A0C8A">
            <w:pPr>
              <w:rPr>
                <w:rFonts w:ascii="Arial Narrow" w:hAnsi="Arial Narrow"/>
              </w:rPr>
            </w:pPr>
            <w:r w:rsidRPr="00045AE6">
              <w:rPr>
                <w:rFonts w:ascii="Arial Narrow" w:hAnsi="Arial Narrow"/>
              </w:rPr>
              <w:t>We were able to put the needs of the children first</w:t>
            </w:r>
          </w:p>
        </w:tc>
        <w:tc>
          <w:tcPr>
            <w:tcW w:w="1170"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78%</w:t>
            </w:r>
          </w:p>
        </w:tc>
        <w:tc>
          <w:tcPr>
            <w:tcW w:w="1098"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82%</w:t>
            </w:r>
          </w:p>
        </w:tc>
      </w:tr>
      <w:tr w:rsidR="00045AE6" w:rsidRPr="00045AE6" w:rsidTr="00045AE6">
        <w:tc>
          <w:tcPr>
            <w:tcW w:w="7308" w:type="dxa"/>
            <w:shd w:val="clear" w:color="auto" w:fill="auto"/>
          </w:tcPr>
          <w:p w:rsidR="0034483C" w:rsidRPr="00045AE6" w:rsidRDefault="0034483C" w:rsidP="000A0C8A">
            <w:pPr>
              <w:rPr>
                <w:rFonts w:ascii="Arial Narrow" w:hAnsi="Arial Narrow"/>
              </w:rPr>
            </w:pPr>
            <w:r w:rsidRPr="00045AE6">
              <w:rPr>
                <w:rFonts w:ascii="Arial Narrow" w:hAnsi="Arial Narrow"/>
              </w:rPr>
              <w:t>Mediation is better than going to court</w:t>
            </w:r>
          </w:p>
        </w:tc>
        <w:tc>
          <w:tcPr>
            <w:tcW w:w="1170"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89%</w:t>
            </w:r>
          </w:p>
        </w:tc>
        <w:tc>
          <w:tcPr>
            <w:tcW w:w="1098"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92%</w:t>
            </w:r>
          </w:p>
        </w:tc>
      </w:tr>
      <w:tr w:rsidR="00045AE6" w:rsidRPr="00045AE6" w:rsidTr="00045AE6">
        <w:tc>
          <w:tcPr>
            <w:tcW w:w="7308" w:type="dxa"/>
            <w:shd w:val="clear" w:color="auto" w:fill="auto"/>
          </w:tcPr>
          <w:p w:rsidR="0034483C" w:rsidRPr="00045AE6" w:rsidRDefault="0034483C" w:rsidP="000A0C8A">
            <w:pPr>
              <w:rPr>
                <w:rFonts w:ascii="Arial Narrow" w:hAnsi="Arial Narrow"/>
              </w:rPr>
            </w:pPr>
            <w:r w:rsidRPr="00045AE6">
              <w:rPr>
                <w:rFonts w:ascii="Arial Narrow" w:hAnsi="Arial Narrow"/>
              </w:rPr>
              <w:t>The outcome today was worse for me than it would have been in court*</w:t>
            </w:r>
          </w:p>
        </w:tc>
        <w:tc>
          <w:tcPr>
            <w:tcW w:w="1170"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92%</w:t>
            </w:r>
          </w:p>
        </w:tc>
        <w:tc>
          <w:tcPr>
            <w:tcW w:w="1098"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86%</w:t>
            </w:r>
          </w:p>
        </w:tc>
      </w:tr>
      <w:tr w:rsidR="00045AE6" w:rsidRPr="00045AE6" w:rsidTr="00045AE6">
        <w:tc>
          <w:tcPr>
            <w:tcW w:w="7308" w:type="dxa"/>
            <w:shd w:val="clear" w:color="auto" w:fill="auto"/>
          </w:tcPr>
          <w:p w:rsidR="0034483C" w:rsidRPr="00045AE6" w:rsidRDefault="0034483C" w:rsidP="000A0C8A">
            <w:pPr>
              <w:rPr>
                <w:rFonts w:ascii="Arial Narrow" w:hAnsi="Arial Narrow"/>
              </w:rPr>
            </w:pPr>
            <w:r w:rsidRPr="00045AE6">
              <w:rPr>
                <w:rFonts w:ascii="Arial Narrow" w:hAnsi="Arial Narrow"/>
              </w:rPr>
              <w:t>The mediation included new ideas for resolving our disagreement</w:t>
            </w:r>
          </w:p>
        </w:tc>
        <w:tc>
          <w:tcPr>
            <w:tcW w:w="1170"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71%</w:t>
            </w:r>
          </w:p>
        </w:tc>
        <w:tc>
          <w:tcPr>
            <w:tcW w:w="1098"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75%</w:t>
            </w:r>
          </w:p>
        </w:tc>
      </w:tr>
    </w:tbl>
    <w:p w:rsidR="00FE53EF" w:rsidRDefault="00FE53EF" w:rsidP="000A0C8A"/>
    <w:p w:rsidR="00ED0904" w:rsidRDefault="0039244C" w:rsidP="00366291">
      <w:r>
        <w:t xml:space="preserve">At the time of the second interim report, persons between the ages of 45 and 54 were the least satisfied with the mandatory mediation process.  </w:t>
      </w:r>
      <w:r w:rsidR="00ED0904">
        <w:t xml:space="preserve">The chart below shows </w:t>
      </w:r>
      <w:r>
        <w:t xml:space="preserve">a slightly higher </w:t>
      </w:r>
      <w:r w:rsidR="00ED0904">
        <w:t xml:space="preserve">satisfaction </w:t>
      </w:r>
      <w:r>
        <w:t xml:space="preserve">level for persons at both ends of the age spectrum. </w:t>
      </w:r>
      <w:r w:rsidR="00ED0904">
        <w:t xml:space="preserve"> There were only </w:t>
      </w:r>
      <w:r>
        <w:t>ten</w:t>
      </w:r>
      <w:r w:rsidR="00ED0904">
        <w:t xml:space="preserve"> surveys for persons in the oldest age group.  </w:t>
      </w:r>
    </w:p>
    <w:p w:rsidR="0039244C" w:rsidRDefault="0039244C" w:rsidP="00366291"/>
    <w:p w:rsidR="00ED0904" w:rsidRDefault="0056243B" w:rsidP="0039244C">
      <w:pPr>
        <w:jc w:val="center"/>
        <w:rPr>
          <w:noProof/>
        </w:rPr>
      </w:pPr>
      <w:r>
        <w:rPr>
          <w:noProof/>
        </w:rPr>
        <w:drawing>
          <wp:inline distT="0" distB="0" distL="0" distR="0">
            <wp:extent cx="4569460" cy="249301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0904" w:rsidRDefault="00ED0904" w:rsidP="00366291">
      <w:pPr>
        <w:rPr>
          <w:noProof/>
        </w:rPr>
      </w:pPr>
    </w:p>
    <w:p w:rsidR="00301175" w:rsidRDefault="00301175" w:rsidP="00366291"/>
    <w:p w:rsidR="00492953" w:rsidRDefault="007064B8" w:rsidP="00492953">
      <w:r>
        <w:t>At the time of the second interim report, the data showed that m</w:t>
      </w:r>
      <w:r w:rsidR="00250CB5">
        <w:t>ore highly educated persons</w:t>
      </w:r>
      <w:r w:rsidR="00057593">
        <w:t xml:space="preserve"> were somewhat less satisfied </w:t>
      </w:r>
      <w:r w:rsidR="00250CB5">
        <w:t xml:space="preserve">overall </w:t>
      </w:r>
      <w:r w:rsidR="00057593">
        <w:t xml:space="preserve">with the mediation process than persons with </w:t>
      </w:r>
      <w:r w:rsidR="00250CB5">
        <w:t>lower</w:t>
      </w:r>
      <w:r w:rsidR="00057593">
        <w:t xml:space="preserve"> levels of educ</w:t>
      </w:r>
      <w:r w:rsidR="00E01173">
        <w:t>ation</w:t>
      </w:r>
      <w:r w:rsidR="00057593">
        <w:t xml:space="preserve">.  </w:t>
      </w:r>
      <w:r w:rsidR="00492953">
        <w:t>The data for the first three and a half years of the program show relatively little difference in overall satisfaction by</w:t>
      </w:r>
      <w:r w:rsidR="00E01173">
        <w:t xml:space="preserve"> level of education</w:t>
      </w:r>
      <w:r w:rsidR="00492953">
        <w:t>, except for persons with the least education.  There are only 8 surveys from persons with a 4</w:t>
      </w:r>
      <w:r w:rsidR="00492953" w:rsidRPr="00492953">
        <w:rPr>
          <w:vertAlign w:val="superscript"/>
        </w:rPr>
        <w:t>th</w:t>
      </w:r>
      <w:r w:rsidR="00492953">
        <w:t xml:space="preserve"> grade education or lower and only 5 surveys for persons with education from 5</w:t>
      </w:r>
      <w:r w:rsidR="00492953" w:rsidRPr="00492953">
        <w:rPr>
          <w:vertAlign w:val="superscript"/>
        </w:rPr>
        <w:t>th</w:t>
      </w:r>
      <w:r w:rsidR="00492953">
        <w:t xml:space="preserve"> to 8</w:t>
      </w:r>
      <w:r w:rsidR="00492953" w:rsidRPr="00492953">
        <w:rPr>
          <w:vertAlign w:val="superscript"/>
        </w:rPr>
        <w:t>th</w:t>
      </w:r>
      <w:r w:rsidR="00492953">
        <w:t xml:space="preserve"> grade, so while the very high satisfaction level for persons with the least amount of education is a real finding, it is based on relatively few surveys.  Pers</w:t>
      </w:r>
      <w:r w:rsidR="00E01173">
        <w:t xml:space="preserve">ons with education </w:t>
      </w:r>
      <w:r w:rsidR="00492953">
        <w:t>of 9</w:t>
      </w:r>
      <w:r w:rsidR="00492953" w:rsidRPr="00492953">
        <w:rPr>
          <w:vertAlign w:val="superscript"/>
        </w:rPr>
        <w:t>th</w:t>
      </w:r>
      <w:r w:rsidR="00492953">
        <w:t xml:space="preserve"> through 11</w:t>
      </w:r>
      <w:r w:rsidR="00492953" w:rsidRPr="00492953">
        <w:rPr>
          <w:vertAlign w:val="superscript"/>
        </w:rPr>
        <w:t>th</w:t>
      </w:r>
      <w:r w:rsidR="00492953">
        <w:t xml:space="preserve"> grades now show the lowest levels of overall satisfaction with the mediation process.  </w:t>
      </w:r>
    </w:p>
    <w:p w:rsidR="00492953" w:rsidRDefault="00492953" w:rsidP="00492953"/>
    <w:p w:rsidR="00430126" w:rsidRDefault="0056243B" w:rsidP="003644A6">
      <w:pPr>
        <w:jc w:val="center"/>
      </w:pPr>
      <w:r>
        <w:rPr>
          <w:noProof/>
        </w:rPr>
        <w:drawing>
          <wp:inline distT="0" distB="0" distL="0" distR="0">
            <wp:extent cx="4569460" cy="260223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2050" w:rsidRDefault="00492953" w:rsidP="00366291">
      <w:r>
        <w:lastRenderedPageBreak/>
        <w:t>We separately analyzed the data pertaining to reported understanding of the mediation process and “did a good job representing my point of view.”  Reported understanding of the process is consistently high except for persons with education from grades 5 through 11</w:t>
      </w:r>
      <w:r w:rsidR="00F37148">
        <w:t xml:space="preserve"> where there are significant drops in reported understanding</w:t>
      </w:r>
      <w:r>
        <w:t xml:space="preserve">.  Ironically, perception of ability to represent one’s point of view declines with educational attainment.  </w:t>
      </w:r>
      <w:r w:rsidR="00F37148">
        <w:t>And perceived ability to represent one’s point of view is very high for those groups who report poor understanding of the process.</w:t>
      </w:r>
    </w:p>
    <w:p w:rsidR="00A675F6" w:rsidRDefault="00A675F6" w:rsidP="00366291"/>
    <w:p w:rsidR="00492953" w:rsidRDefault="00492953" w:rsidP="00366291"/>
    <w:p w:rsidR="00492953" w:rsidRDefault="0056243B" w:rsidP="00366291">
      <w:r>
        <w:rPr>
          <w:noProof/>
        </w:rPr>
        <w:drawing>
          <wp:inline distT="0" distB="0" distL="0" distR="0">
            <wp:extent cx="5941060" cy="347789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7148" w:rsidRDefault="00F37148" w:rsidP="00366291"/>
    <w:p w:rsidR="00A675F6" w:rsidRDefault="00A675F6" w:rsidP="00366291"/>
    <w:p w:rsidR="00732DAA" w:rsidRDefault="00A12E03" w:rsidP="00366291">
      <w:r>
        <w:t>Scores for persons with higher income levels are somewhat higher for overall</w:t>
      </w:r>
      <w:r w:rsidR="00D22050">
        <w:t xml:space="preserve"> satisfaction </w:t>
      </w:r>
      <w:r>
        <w:t>with the mediation process than for persons with lower income levels, although there are notable exceptions.  The results are influenced by a relatively low number of surveys in the $6001-$7000 (</w:t>
      </w:r>
      <w:r w:rsidR="000A59A5">
        <w:t>23</w:t>
      </w:r>
      <w:r>
        <w:t>) and $7001-$8000 (</w:t>
      </w:r>
      <w:r w:rsidR="000A59A5">
        <w:t>16</w:t>
      </w:r>
      <w:r>
        <w:t>) income ranges</w:t>
      </w:r>
      <w:r w:rsidR="00D22050">
        <w:t xml:space="preserve">. </w:t>
      </w:r>
      <w:r>
        <w:t xml:space="preserve"> There is no consistent pattern for scores on the other satisfaction questions. </w:t>
      </w:r>
    </w:p>
    <w:p w:rsidR="00A675F6" w:rsidRDefault="00A675F6" w:rsidP="00366291"/>
    <w:p w:rsidR="00A675F6" w:rsidRDefault="00A675F6" w:rsidP="00366291">
      <w:r>
        <w:t xml:space="preserve">We note in passing that the $7,000 to $8,000 income range is the least likely to reach agreement during mediation, but is nonetheless one of the two highest in their overall satisfaction with the mediation process.  </w:t>
      </w:r>
    </w:p>
    <w:p w:rsidR="00732DAA" w:rsidRDefault="00732DAA" w:rsidP="00366291"/>
    <w:p w:rsidR="00CB2ECE" w:rsidRDefault="0056243B" w:rsidP="00E76A05">
      <w:pPr>
        <w:jc w:val="center"/>
      </w:pPr>
      <w:r>
        <w:rPr>
          <w:noProof/>
        </w:rPr>
        <w:lastRenderedPageBreak/>
        <w:drawing>
          <wp:inline distT="0" distB="0" distL="0" distR="0">
            <wp:extent cx="5144135" cy="283781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0547" w:rsidRDefault="00AA0547" w:rsidP="00AA0547">
      <w:pPr>
        <w:pStyle w:val="Heading2"/>
      </w:pPr>
      <w:bookmarkStart w:id="20" w:name="_Toc313872652"/>
      <w:r>
        <w:t>Participant Comments</w:t>
      </w:r>
      <w:bookmarkEnd w:id="20"/>
    </w:p>
    <w:p w:rsidR="00AA0547" w:rsidRDefault="00AA0547" w:rsidP="00AA0547"/>
    <w:p w:rsidR="00AA0547" w:rsidRDefault="00AA0547" w:rsidP="00AA0547">
      <w:r>
        <w:t>The survey forms gave mediation participants an opportunity to record the aspects of mediation that were most and least helpful.  Here i</w:t>
      </w:r>
      <w:r w:rsidR="00F558F1">
        <w:t>s a full list of those comments with the “most helpful” and “least helpful” comments of each pa</w:t>
      </w:r>
      <w:r w:rsidR="00326982">
        <w:t>rticipant reported side by side, along with the county in which the mediation took place.</w:t>
      </w:r>
    </w:p>
    <w:p w:rsidR="00326982" w:rsidRDefault="00326982" w:rsidP="00AA0547"/>
    <w:p w:rsidR="00326982" w:rsidRDefault="00326982" w:rsidP="00AA0547">
      <w:r>
        <w:t xml:space="preserve">Our first </w:t>
      </w:r>
      <w:r w:rsidR="00816D20">
        <w:t xml:space="preserve">and second </w:t>
      </w:r>
      <w:r>
        <w:t>interim report</w:t>
      </w:r>
      <w:r w:rsidR="00816D20">
        <w:t>s</w:t>
      </w:r>
      <w:r>
        <w:t xml:space="preserve"> </w:t>
      </w:r>
      <w:r w:rsidR="00816D20">
        <w:t xml:space="preserve">included </w:t>
      </w:r>
      <w:r>
        <w:t xml:space="preserve">similar set of comments.  We have chosen not to repeat them here.  Readers wishing to have all of the comments from the first </w:t>
      </w:r>
      <w:r w:rsidR="00816D20">
        <w:t xml:space="preserve">three and a half </w:t>
      </w:r>
      <w:r>
        <w:t>years of the project’s surveys should refer to the earlier report</w:t>
      </w:r>
      <w:r w:rsidR="00816D20">
        <w:t>s</w:t>
      </w:r>
      <w:r>
        <w:t>.</w:t>
      </w:r>
    </w:p>
    <w:p w:rsidR="00D76BEC" w:rsidRDefault="00D76BEC" w:rsidP="00AA0547"/>
    <w:p w:rsidR="00D76BEC" w:rsidRDefault="00D76BEC" w:rsidP="00AA0547">
      <w:r>
        <w:t xml:space="preserve">These comments provide </w:t>
      </w:r>
      <w:r w:rsidR="00326982">
        <w:t>sobering</w:t>
      </w:r>
      <w:r>
        <w:t xml:space="preserve"> </w:t>
      </w:r>
      <w:r w:rsidR="00430126">
        <w:t>material</w:t>
      </w:r>
      <w:r>
        <w:t xml:space="preserve"> for understanding the context within which </w:t>
      </w:r>
      <w:r w:rsidR="00326982">
        <w:t>parenting time</w:t>
      </w:r>
      <w:r>
        <w:t xml:space="preserve"> mediation takes place.  The parties are often bitter and highly conflicted.  The issues separating them are of long-standing. </w:t>
      </w:r>
      <w:r w:rsidR="00430126">
        <w:t>The comments</w:t>
      </w:r>
      <w:r w:rsidR="00C12422">
        <w:t xml:space="preserve"> demonstrate the problems faced by </w:t>
      </w:r>
      <w:r w:rsidR="00326982">
        <w:t>North Dakota’s</w:t>
      </w:r>
      <w:r w:rsidR="00430126">
        <w:t xml:space="preserve"> mediators </w:t>
      </w:r>
      <w:r w:rsidR="00C12422">
        <w:t>and highlight the significance of the pilot project’s success rate in achieving agreements.</w:t>
      </w:r>
    </w:p>
    <w:p w:rsidR="00FF24A0" w:rsidRDefault="00FF24A0" w:rsidP="00AA0547"/>
    <w:p w:rsidR="00FF24A0" w:rsidRDefault="00FF24A0" w:rsidP="00AA0547">
      <w:r>
        <w:t>The most consistent positive comment</w:t>
      </w:r>
      <w:r w:rsidR="00816D20">
        <w:t>s are</w:t>
      </w:r>
      <w:r>
        <w:t xml:space="preserve"> the value of discussing the issues on which they disagree with a neutral third p</w:t>
      </w:r>
      <w:r w:rsidR="00816D20">
        <w:t xml:space="preserve">arty, the mediator’s ability to create an environment in which the parties were </w:t>
      </w:r>
      <w:r w:rsidR="003B7108">
        <w:t>comfortable</w:t>
      </w:r>
      <w:r w:rsidR="00816D20">
        <w:t xml:space="preserve"> </w:t>
      </w:r>
      <w:r w:rsidR="003B7108">
        <w:t xml:space="preserve">expressing their views and feelings, the helpfulness of the mediator’s restatement of the parties’ views in ways that allowed the other party to understand and appreciate them, </w:t>
      </w:r>
      <w:r w:rsidR="00816D20">
        <w:t xml:space="preserve">the mediator’s ability to interject new </w:t>
      </w:r>
      <w:r w:rsidR="00816D20">
        <w:lastRenderedPageBreak/>
        <w:t xml:space="preserve">options and ideas into the negotiations, </w:t>
      </w:r>
      <w:r w:rsidR="003B7108">
        <w:t>and the parties’ appreciation of having the autonomy to reach their own decisions.</w:t>
      </w:r>
    </w:p>
    <w:p w:rsidR="00B2398F" w:rsidRDefault="00B2398F" w:rsidP="00AA0547"/>
    <w:p w:rsidR="00311165" w:rsidRPr="00311165" w:rsidRDefault="00311165" w:rsidP="00311165">
      <w:pPr>
        <w:jc w:val="center"/>
        <w:rPr>
          <w:rFonts w:ascii="Arial Narrow" w:hAnsi="Arial Narrow"/>
          <w:b/>
        </w:rPr>
      </w:pPr>
      <w:r>
        <w:rPr>
          <w:rFonts w:ascii="Arial Narrow" w:hAnsi="Arial Narrow"/>
          <w:b/>
        </w:rPr>
        <w:t xml:space="preserve">Participant Comments from </w:t>
      </w:r>
      <w:r w:rsidR="00EE42CC">
        <w:rPr>
          <w:rFonts w:ascii="Arial Narrow" w:hAnsi="Arial Narrow"/>
          <w:b/>
        </w:rPr>
        <w:t>Third</w:t>
      </w:r>
      <w:r>
        <w:rPr>
          <w:rFonts w:ascii="Arial Narrow" w:hAnsi="Arial Narrow"/>
          <w:b/>
        </w:rPr>
        <w:t xml:space="preserve"> Data Collection Period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8"/>
        <w:gridCol w:w="1992"/>
        <w:gridCol w:w="1895"/>
        <w:gridCol w:w="1898"/>
        <w:gridCol w:w="1903"/>
      </w:tblGrid>
      <w:tr w:rsidR="00810A1A" w:rsidTr="00810A1A">
        <w:trPr>
          <w:tblHeader/>
        </w:trPr>
        <w:tc>
          <w:tcPr>
            <w:tcW w:w="1888" w:type="dxa"/>
            <w:shd w:val="clear" w:color="auto" w:fill="auto"/>
          </w:tcPr>
          <w:p w:rsidR="005C4BD9" w:rsidRPr="00810A1A" w:rsidRDefault="005C4BD9" w:rsidP="00810A1A">
            <w:pPr>
              <w:jc w:val="center"/>
              <w:rPr>
                <w:rFonts w:ascii="Arial Narrow" w:hAnsi="Arial Narrow" w:cs="Calibri"/>
                <w:b/>
                <w:color w:val="000000"/>
              </w:rPr>
            </w:pPr>
            <w:r w:rsidRPr="00810A1A">
              <w:rPr>
                <w:rFonts w:ascii="Arial Narrow" w:hAnsi="Arial Narrow" w:cs="Calibri"/>
                <w:b/>
                <w:color w:val="000000"/>
              </w:rPr>
              <w:t>Location</w:t>
            </w:r>
          </w:p>
        </w:tc>
        <w:tc>
          <w:tcPr>
            <w:tcW w:w="1992" w:type="dxa"/>
            <w:shd w:val="clear" w:color="auto" w:fill="auto"/>
          </w:tcPr>
          <w:p w:rsidR="005C4BD9" w:rsidRPr="00810A1A" w:rsidRDefault="005C4BD9" w:rsidP="00810A1A">
            <w:pPr>
              <w:jc w:val="center"/>
              <w:rPr>
                <w:rFonts w:ascii="Arial Narrow" w:hAnsi="Arial Narrow" w:cs="Calibri"/>
                <w:b/>
                <w:color w:val="000000"/>
              </w:rPr>
            </w:pPr>
            <w:r w:rsidRPr="00810A1A">
              <w:rPr>
                <w:rFonts w:ascii="Arial Narrow" w:hAnsi="Arial Narrow" w:cs="Calibri"/>
                <w:b/>
                <w:color w:val="000000"/>
              </w:rPr>
              <w:t>Female most helpful</w:t>
            </w:r>
          </w:p>
        </w:tc>
        <w:tc>
          <w:tcPr>
            <w:tcW w:w="1895" w:type="dxa"/>
            <w:shd w:val="clear" w:color="auto" w:fill="auto"/>
          </w:tcPr>
          <w:p w:rsidR="005C4BD9" w:rsidRPr="00810A1A" w:rsidRDefault="005C4BD9" w:rsidP="00810A1A">
            <w:pPr>
              <w:jc w:val="center"/>
              <w:rPr>
                <w:rFonts w:ascii="Arial Narrow" w:hAnsi="Arial Narrow" w:cs="Calibri"/>
                <w:b/>
                <w:color w:val="000000"/>
              </w:rPr>
            </w:pPr>
            <w:r w:rsidRPr="00810A1A">
              <w:rPr>
                <w:rFonts w:ascii="Arial Narrow" w:hAnsi="Arial Narrow" w:cs="Calibri"/>
                <w:b/>
                <w:color w:val="000000"/>
              </w:rPr>
              <w:t>Female least helpful</w:t>
            </w:r>
          </w:p>
        </w:tc>
        <w:tc>
          <w:tcPr>
            <w:tcW w:w="1898" w:type="dxa"/>
            <w:shd w:val="clear" w:color="auto" w:fill="auto"/>
          </w:tcPr>
          <w:p w:rsidR="005C4BD9" w:rsidRPr="00810A1A" w:rsidRDefault="005C4BD9" w:rsidP="00810A1A">
            <w:pPr>
              <w:jc w:val="center"/>
              <w:rPr>
                <w:rFonts w:ascii="Arial Narrow" w:hAnsi="Arial Narrow" w:cs="Calibri"/>
                <w:b/>
                <w:color w:val="000000"/>
              </w:rPr>
            </w:pPr>
            <w:r w:rsidRPr="00810A1A">
              <w:rPr>
                <w:rFonts w:ascii="Arial Narrow" w:hAnsi="Arial Narrow" w:cs="Calibri"/>
                <w:b/>
                <w:color w:val="000000"/>
              </w:rPr>
              <w:t>Male most helpful</w:t>
            </w:r>
          </w:p>
        </w:tc>
        <w:tc>
          <w:tcPr>
            <w:tcW w:w="1903" w:type="dxa"/>
            <w:shd w:val="clear" w:color="auto" w:fill="auto"/>
          </w:tcPr>
          <w:p w:rsidR="005C4BD9" w:rsidRPr="00810A1A" w:rsidRDefault="005C4BD9" w:rsidP="00810A1A">
            <w:pPr>
              <w:jc w:val="center"/>
              <w:rPr>
                <w:rFonts w:ascii="Arial Narrow" w:hAnsi="Arial Narrow" w:cs="Calibri"/>
                <w:b/>
                <w:color w:val="000000"/>
              </w:rPr>
            </w:pPr>
            <w:r w:rsidRPr="00810A1A">
              <w:rPr>
                <w:rFonts w:ascii="Arial Narrow" w:hAnsi="Arial Narrow" w:cs="Calibri"/>
                <w:b/>
                <w:color w:val="000000"/>
              </w:rPr>
              <w:t>Male least helpful</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the one on one, she wrote everything down </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didn't even discuss child support -- guess the judge will have to do that</w:t>
            </w:r>
          </w:p>
        </w:tc>
        <w:tc>
          <w:tcPr>
            <w:tcW w:w="1898" w:type="dxa"/>
            <w:shd w:val="clear" w:color="auto" w:fill="auto"/>
          </w:tcPr>
          <w:p w:rsidR="005C4BD9" w:rsidRPr="00810A1A" w:rsidRDefault="00816D20">
            <w:pPr>
              <w:rPr>
                <w:rFonts w:ascii="Arial Narrow" w:hAnsi="Arial Narrow" w:cs="Calibri"/>
                <w:color w:val="000000"/>
                <w:sz w:val="22"/>
                <w:szCs w:val="22"/>
              </w:rPr>
            </w:pPr>
            <w:r w:rsidRPr="00810A1A">
              <w:rPr>
                <w:rFonts w:ascii="Arial Narrow" w:hAnsi="Arial Narrow" w:cs="Calibri"/>
                <w:color w:val="000000"/>
                <w:sz w:val="22"/>
                <w:szCs w:val="22"/>
              </w:rPr>
              <w:t>n</w:t>
            </w:r>
            <w:r w:rsidR="005C4BD9" w:rsidRPr="00810A1A">
              <w:rPr>
                <w:rFonts w:ascii="Arial Narrow" w:hAnsi="Arial Narrow" w:cs="Calibri"/>
                <w:color w:val="000000"/>
                <w:sz w:val="22"/>
                <w:szCs w:val="22"/>
              </w:rPr>
              <w:t>ot much happened, just went over stuff we are going to court for</w:t>
            </w:r>
          </w:p>
        </w:tc>
        <w:tc>
          <w:tcPr>
            <w:tcW w:w="1903" w:type="dxa"/>
            <w:shd w:val="clear" w:color="auto" w:fill="auto"/>
          </w:tcPr>
          <w:p w:rsidR="005C4BD9" w:rsidRPr="00810A1A" w:rsidRDefault="00816D20">
            <w:pPr>
              <w:rPr>
                <w:rFonts w:ascii="Arial Narrow" w:hAnsi="Arial Narrow" w:cs="Calibri"/>
                <w:color w:val="000000"/>
                <w:sz w:val="22"/>
                <w:szCs w:val="22"/>
              </w:rPr>
            </w:pPr>
            <w:r w:rsidRPr="00810A1A">
              <w:rPr>
                <w:rFonts w:ascii="Arial Narrow" w:hAnsi="Arial Narrow" w:cs="Calibri"/>
                <w:color w:val="000000"/>
                <w:sz w:val="22"/>
                <w:szCs w:val="22"/>
              </w:rPr>
              <w:t>t</w:t>
            </w:r>
            <w:r w:rsidR="005C4BD9" w:rsidRPr="00810A1A">
              <w:rPr>
                <w:rFonts w:ascii="Arial Narrow" w:hAnsi="Arial Narrow" w:cs="Calibri"/>
                <w:color w:val="000000"/>
                <w:sz w:val="22"/>
                <w:szCs w:val="22"/>
              </w:rPr>
              <w:t>he mediator was not too interested in our case when we called her more times than one she said "your guys paper work was on the bottom and I forgot about you." Really a waste of time, nothing accomplished.</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816D20">
            <w:pPr>
              <w:rPr>
                <w:rFonts w:ascii="Arial Narrow" w:hAnsi="Arial Narrow" w:cs="Calibri"/>
                <w:color w:val="000000"/>
                <w:sz w:val="22"/>
                <w:szCs w:val="22"/>
              </w:rPr>
            </w:pPr>
            <w:r w:rsidRPr="00810A1A">
              <w:rPr>
                <w:rFonts w:ascii="Arial Narrow" w:hAnsi="Arial Narrow" w:cs="Calibri"/>
                <w:color w:val="000000"/>
                <w:sz w:val="22"/>
                <w:szCs w:val="22"/>
              </w:rPr>
              <w:t>t</w:t>
            </w:r>
            <w:r w:rsidR="005C4BD9" w:rsidRPr="00810A1A">
              <w:rPr>
                <w:rFonts w:ascii="Arial Narrow" w:hAnsi="Arial Narrow" w:cs="Calibri"/>
                <w:color w:val="000000"/>
                <w:sz w:val="22"/>
                <w:szCs w:val="22"/>
              </w:rPr>
              <w:t>he fact that S--- and I could talk with each other and not be interrupted or have to worry about anyone else putting their two cents in</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816D20">
            <w:pPr>
              <w:rPr>
                <w:rFonts w:ascii="Arial Narrow" w:hAnsi="Arial Narrow" w:cs="Calibri"/>
                <w:color w:val="000000"/>
                <w:sz w:val="22"/>
                <w:szCs w:val="22"/>
              </w:rPr>
            </w:pPr>
            <w:r w:rsidRPr="00810A1A">
              <w:rPr>
                <w:rFonts w:ascii="Arial Narrow" w:hAnsi="Arial Narrow" w:cs="Calibri"/>
                <w:color w:val="000000"/>
                <w:sz w:val="22"/>
                <w:szCs w:val="22"/>
              </w:rPr>
              <w:t>b</w:t>
            </w:r>
            <w:r w:rsidR="005C4BD9" w:rsidRPr="00810A1A">
              <w:rPr>
                <w:rFonts w:ascii="Arial Narrow" w:hAnsi="Arial Narrow" w:cs="Calibri"/>
                <w:color w:val="000000"/>
                <w:sz w:val="22"/>
                <w:szCs w:val="22"/>
              </w:rPr>
              <w:t>eing able to talk in a closed setting</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a person we didn't know and knowing the law</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really</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putting things into words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attorneys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got to finally hear from J---- what he wants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he refused to come to an agreement and wants to go to court</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that I now know where my former partner and I stand</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was wrong with the mediation I think it went as well as it could have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having to pay lawyers for the back and forth -- (Mediator) is a very nice person</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EE42CC">
            <w:pPr>
              <w:rPr>
                <w:rFonts w:ascii="Arial Narrow" w:hAnsi="Arial Narrow" w:cs="Calibri"/>
                <w:color w:val="000000"/>
                <w:sz w:val="22"/>
                <w:szCs w:val="22"/>
              </w:rPr>
            </w:pPr>
            <w:r w:rsidRPr="00810A1A">
              <w:rPr>
                <w:rFonts w:ascii="Arial Narrow" w:hAnsi="Arial Narrow" w:cs="Calibri"/>
                <w:color w:val="000000"/>
                <w:sz w:val="22"/>
                <w:szCs w:val="22"/>
              </w:rPr>
              <w:t>my ex-</w:t>
            </w:r>
            <w:r w:rsidR="005C4BD9" w:rsidRPr="00810A1A">
              <w:rPr>
                <w:rFonts w:ascii="Arial Narrow" w:hAnsi="Arial Narrow" w:cs="Calibri"/>
                <w:color w:val="000000"/>
                <w:sz w:val="22"/>
                <w:szCs w:val="22"/>
              </w:rPr>
              <w:t>spouse being unreasonable</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816D20">
            <w:pPr>
              <w:rPr>
                <w:rFonts w:ascii="Arial Narrow" w:hAnsi="Arial Narrow" w:cs="Calibri"/>
                <w:color w:val="000000"/>
                <w:sz w:val="22"/>
                <w:szCs w:val="22"/>
              </w:rPr>
            </w:pPr>
            <w:r w:rsidRPr="00810A1A">
              <w:rPr>
                <w:rFonts w:ascii="Arial Narrow" w:hAnsi="Arial Narrow" w:cs="Calibri"/>
                <w:color w:val="000000"/>
                <w:sz w:val="22"/>
                <w:szCs w:val="22"/>
              </w:rPr>
              <w:t>w</w:t>
            </w:r>
            <w:r w:rsidR="005C4BD9" w:rsidRPr="00810A1A">
              <w:rPr>
                <w:rFonts w:ascii="Arial Narrow" w:hAnsi="Arial Narrow" w:cs="Calibri"/>
                <w:color w:val="000000"/>
                <w:sz w:val="22"/>
                <w:szCs w:val="22"/>
              </w:rPr>
              <w:t>e came to an agreement and hopefully won't have to go to court and let a judge decide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very helpful</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all of it</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none of it</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816D20">
            <w:pPr>
              <w:rPr>
                <w:rFonts w:ascii="Arial Narrow" w:hAnsi="Arial Narrow" w:cs="Calibri"/>
                <w:color w:val="000000"/>
                <w:sz w:val="22"/>
                <w:szCs w:val="22"/>
              </w:rPr>
            </w:pPr>
            <w:r w:rsidRPr="00810A1A">
              <w:rPr>
                <w:rFonts w:ascii="Arial Narrow" w:hAnsi="Arial Narrow" w:cs="Calibri"/>
                <w:color w:val="000000"/>
                <w:sz w:val="22"/>
                <w:szCs w:val="22"/>
              </w:rPr>
              <w:t>w</w:t>
            </w:r>
            <w:r w:rsidR="005C4BD9" w:rsidRPr="00810A1A">
              <w:rPr>
                <w:rFonts w:ascii="Arial Narrow" w:hAnsi="Arial Narrow" w:cs="Calibri"/>
                <w:color w:val="000000"/>
                <w:sz w:val="22"/>
                <w:szCs w:val="22"/>
              </w:rPr>
              <w:t>e had to sit down and talk</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got better because of it</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nice to be able to sit down and talk because under normal circumstances that would not happen</w:t>
            </w:r>
          </w:p>
        </w:tc>
        <w:tc>
          <w:tcPr>
            <w:tcW w:w="1903" w:type="dxa"/>
            <w:shd w:val="clear" w:color="auto" w:fill="auto"/>
          </w:tcPr>
          <w:p w:rsidR="005C4BD9" w:rsidRPr="00810A1A" w:rsidRDefault="00816D20">
            <w:pPr>
              <w:rPr>
                <w:rFonts w:ascii="Arial Narrow" w:hAnsi="Arial Narrow" w:cs="Calibri"/>
                <w:color w:val="000000"/>
                <w:sz w:val="22"/>
                <w:szCs w:val="22"/>
              </w:rPr>
            </w:pPr>
            <w:r w:rsidRPr="00810A1A">
              <w:rPr>
                <w:rFonts w:ascii="Arial Narrow" w:hAnsi="Arial Narrow" w:cs="Calibri"/>
                <w:color w:val="000000"/>
                <w:sz w:val="22"/>
                <w:szCs w:val="22"/>
              </w:rPr>
              <w:t>t</w:t>
            </w:r>
            <w:r w:rsidR="005C4BD9" w:rsidRPr="00810A1A">
              <w:rPr>
                <w:rFonts w:ascii="Arial Narrow" w:hAnsi="Arial Narrow" w:cs="Calibri"/>
                <w:color w:val="000000"/>
                <w:sz w:val="22"/>
                <w:szCs w:val="22"/>
              </w:rPr>
              <w:t>hat it is still up to the parties to make a decision and we failed at making one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kept di</w:t>
            </w:r>
            <w:r w:rsidR="00EE42CC" w:rsidRPr="00810A1A">
              <w:rPr>
                <w:rFonts w:ascii="Arial Narrow" w:hAnsi="Arial Narrow" w:cs="Calibri"/>
                <w:color w:val="000000"/>
                <w:sz w:val="22"/>
                <w:szCs w:val="22"/>
              </w:rPr>
              <w:t>scussion moving in the right way</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816D20">
            <w:pPr>
              <w:rPr>
                <w:rFonts w:ascii="Arial Narrow" w:hAnsi="Arial Narrow" w:cs="Calibri"/>
                <w:color w:val="000000"/>
                <w:sz w:val="22"/>
                <w:szCs w:val="22"/>
              </w:rPr>
            </w:pPr>
            <w:r w:rsidRPr="00810A1A">
              <w:rPr>
                <w:rFonts w:ascii="Arial Narrow" w:hAnsi="Arial Narrow" w:cs="Calibri"/>
                <w:color w:val="000000"/>
                <w:sz w:val="22"/>
                <w:szCs w:val="22"/>
              </w:rPr>
              <w:t>t</w:t>
            </w:r>
            <w:r w:rsidR="005C4BD9" w:rsidRPr="00810A1A">
              <w:rPr>
                <w:rFonts w:ascii="Arial Narrow" w:hAnsi="Arial Narrow" w:cs="Calibri"/>
                <w:color w:val="000000"/>
                <w:sz w:val="22"/>
                <w:szCs w:val="22"/>
              </w:rPr>
              <w:t>rying to get point across</w:t>
            </w:r>
          </w:p>
        </w:tc>
        <w:tc>
          <w:tcPr>
            <w:tcW w:w="1903" w:type="dxa"/>
            <w:shd w:val="clear" w:color="auto" w:fill="auto"/>
          </w:tcPr>
          <w:p w:rsidR="005C4BD9" w:rsidRPr="00810A1A" w:rsidRDefault="00816D20">
            <w:pPr>
              <w:rPr>
                <w:rFonts w:ascii="Arial Narrow" w:hAnsi="Arial Narrow" w:cs="Calibri"/>
                <w:color w:val="000000"/>
                <w:sz w:val="22"/>
                <w:szCs w:val="22"/>
              </w:rPr>
            </w:pPr>
            <w:r w:rsidRPr="00810A1A">
              <w:rPr>
                <w:rFonts w:ascii="Arial Narrow" w:hAnsi="Arial Narrow" w:cs="Calibri"/>
                <w:color w:val="000000"/>
                <w:sz w:val="22"/>
                <w:szCs w:val="22"/>
              </w:rPr>
              <w:t>t</w:t>
            </w:r>
            <w:r w:rsidR="005C4BD9" w:rsidRPr="00810A1A">
              <w:rPr>
                <w:rFonts w:ascii="Arial Narrow" w:hAnsi="Arial Narrow" w:cs="Calibri"/>
                <w:color w:val="000000"/>
                <w:sz w:val="22"/>
                <w:szCs w:val="22"/>
              </w:rPr>
              <w:t>he other party was not open to ideas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all the yelling</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less time in court</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seems she did all the talking -- would cut us off -- also seemed geared to getting only father rights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talking it all out</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got us in the same room to discuss issues face to face and make decisions instead of the constant back and forth between our lawyers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our mediator was a little impatient at our second and final session -- I assumed he was having a bad day, but we still both felt a bit put off</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we made a schedule and agreed on it </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everything worked okay</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sit down and talk</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fact that the mediator was unbiased</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that</w:t>
            </w:r>
            <w:r w:rsidR="00EE42CC" w:rsidRPr="00810A1A">
              <w:rPr>
                <w:rFonts w:ascii="Arial Narrow" w:hAnsi="Arial Narrow" w:cs="Calibri"/>
                <w:color w:val="000000"/>
                <w:sz w:val="22"/>
                <w:szCs w:val="22"/>
              </w:rPr>
              <w:t xml:space="preserve"> past happenings were not taken</w:t>
            </w:r>
            <w:r w:rsidRPr="00810A1A">
              <w:rPr>
                <w:rFonts w:ascii="Arial Narrow" w:hAnsi="Arial Narrow" w:cs="Calibri"/>
                <w:color w:val="000000"/>
                <w:sz w:val="22"/>
                <w:szCs w:val="22"/>
              </w:rPr>
              <w:t xml:space="preserve"> into consideration</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free time</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EE42CC">
            <w:pPr>
              <w:rPr>
                <w:rFonts w:ascii="Arial Narrow" w:hAnsi="Arial Narrow" w:cs="Calibri"/>
                <w:color w:val="000000"/>
                <w:sz w:val="22"/>
                <w:szCs w:val="22"/>
              </w:rPr>
            </w:pPr>
            <w:r w:rsidRPr="00810A1A">
              <w:rPr>
                <w:rFonts w:ascii="Arial Narrow" w:hAnsi="Arial Narrow" w:cs="Calibri"/>
                <w:color w:val="000000"/>
                <w:sz w:val="22"/>
                <w:szCs w:val="22"/>
              </w:rPr>
              <w:t>ha</w:t>
            </w:r>
            <w:r w:rsidR="005C4BD9" w:rsidRPr="00810A1A">
              <w:rPr>
                <w:rFonts w:ascii="Arial Narrow" w:hAnsi="Arial Narrow" w:cs="Calibri"/>
                <w:color w:val="000000"/>
                <w:sz w:val="22"/>
                <w:szCs w:val="22"/>
              </w:rPr>
              <w:t>v</w:t>
            </w:r>
            <w:r w:rsidRPr="00810A1A">
              <w:rPr>
                <w:rFonts w:ascii="Arial Narrow" w:hAnsi="Arial Narrow" w:cs="Calibri"/>
                <w:color w:val="000000"/>
                <w:sz w:val="22"/>
                <w:szCs w:val="22"/>
              </w:rPr>
              <w:t>i</w:t>
            </w:r>
            <w:r w:rsidR="005C4BD9" w:rsidRPr="00810A1A">
              <w:rPr>
                <w:rFonts w:ascii="Arial Narrow" w:hAnsi="Arial Narrow" w:cs="Calibri"/>
                <w:color w:val="000000"/>
                <w:sz w:val="22"/>
                <w:szCs w:val="22"/>
              </w:rPr>
              <w:t>ng the mediator's perspective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 believed everyt</w:t>
            </w:r>
            <w:r w:rsidR="00EE42CC" w:rsidRPr="00810A1A">
              <w:rPr>
                <w:rFonts w:ascii="Arial Narrow" w:hAnsi="Arial Narrow" w:cs="Calibri"/>
                <w:color w:val="000000"/>
                <w:sz w:val="22"/>
                <w:szCs w:val="22"/>
              </w:rPr>
              <w:t>h</w:t>
            </w:r>
            <w:r w:rsidRPr="00810A1A">
              <w:rPr>
                <w:rFonts w:ascii="Arial Narrow" w:hAnsi="Arial Narrow" w:cs="Calibri"/>
                <w:color w:val="000000"/>
                <w:sz w:val="22"/>
                <w:szCs w:val="22"/>
              </w:rPr>
              <w:t>ing my ex said -- my ex even seemed to manipulate the mediator into thinking it is best for my son to spend all of Christmas break with him and not see me (the mom) during Christmas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a resolution when all was said and done</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at the end of it, no new level of communication was reached between the two of us -- it still took a third party to reach an agreement</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was resolved</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other lawyer got mad and left</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understanding the process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 agreement</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Devil's Lake</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talk</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in paper like a judge, no ruling</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Devil's Lake</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good</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good mediation</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was able to talk to spouse in a calm manner</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someone present to sit down and not have to be alone with </w:t>
            </w:r>
            <w:r w:rsidRPr="00810A1A">
              <w:rPr>
                <w:rFonts w:ascii="Arial Narrow" w:hAnsi="Arial Narrow" w:cs="Calibri"/>
                <w:color w:val="000000"/>
                <w:sz w:val="22"/>
                <w:szCs w:val="22"/>
              </w:rPr>
              <w:lastRenderedPageBreak/>
              <w:t>spouse  - to help redirect</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lastRenderedPageBreak/>
              <w:t xml:space="preserve">not enough time -- felt a little rushed to make major </w:t>
            </w:r>
            <w:r w:rsidRPr="00810A1A">
              <w:rPr>
                <w:rFonts w:ascii="Arial Narrow" w:hAnsi="Arial Narrow" w:cs="Calibri"/>
                <w:color w:val="000000"/>
                <w:sz w:val="22"/>
                <w:szCs w:val="22"/>
              </w:rPr>
              <w:lastRenderedPageBreak/>
              <w:t>decisions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lastRenderedPageBreak/>
              <w:t>the mediator kept great control of the proceedings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the plaintiff's uncertainty -- not able to make a </w:t>
            </w:r>
            <w:r w:rsidRPr="00810A1A">
              <w:rPr>
                <w:rFonts w:ascii="Arial Narrow" w:hAnsi="Arial Narrow" w:cs="Calibri"/>
                <w:color w:val="000000"/>
                <w:sz w:val="22"/>
                <w:szCs w:val="22"/>
              </w:rPr>
              <w:lastRenderedPageBreak/>
              <w:t>sound decision</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helped us keep on track "things from the past are not going to help resolve things today"</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my spouse would not be reasonable at all -- wouldn't work things out -- very bitter</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resolved some of our issues</w:t>
            </w:r>
          </w:p>
        </w:tc>
        <w:tc>
          <w:tcPr>
            <w:tcW w:w="1903" w:type="dxa"/>
            <w:shd w:val="clear" w:color="auto" w:fill="auto"/>
          </w:tcPr>
          <w:p w:rsidR="005C4BD9" w:rsidRPr="00810A1A" w:rsidRDefault="00EE42CC" w:rsidP="00EE42CC">
            <w:pPr>
              <w:rPr>
                <w:rFonts w:ascii="Arial Narrow" w:hAnsi="Arial Narrow" w:cs="Calibri"/>
                <w:color w:val="000000"/>
                <w:sz w:val="22"/>
                <w:szCs w:val="22"/>
              </w:rPr>
            </w:pPr>
            <w:r w:rsidRPr="00810A1A">
              <w:rPr>
                <w:rFonts w:ascii="Arial Narrow" w:hAnsi="Arial Narrow" w:cs="Calibri"/>
                <w:color w:val="000000"/>
                <w:sz w:val="22"/>
                <w:szCs w:val="22"/>
              </w:rPr>
              <w:t>my wi</w:t>
            </w:r>
            <w:r w:rsidR="005C4BD9" w:rsidRPr="00810A1A">
              <w:rPr>
                <w:rFonts w:ascii="Arial Narrow" w:hAnsi="Arial Narrow" w:cs="Calibri"/>
                <w:color w:val="000000"/>
                <w:sz w:val="22"/>
                <w:szCs w:val="22"/>
              </w:rPr>
              <w:t>fe is unwilling to put the kids first -- the parenting time is not sufficient for my children</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Garrison</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mediator's patience was amazing</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8F42D1">
            <w:pPr>
              <w:rPr>
                <w:rFonts w:ascii="Arial Narrow" w:hAnsi="Arial Narrow" w:cs="Calibri"/>
                <w:color w:val="000000"/>
                <w:sz w:val="22"/>
                <w:szCs w:val="22"/>
              </w:rPr>
            </w:pPr>
            <w:r>
              <w:rPr>
                <w:rFonts w:ascii="Arial Narrow" w:hAnsi="Arial Narrow" w:cs="Calibri"/>
                <w:color w:val="000000"/>
                <w:sz w:val="22"/>
                <w:szCs w:val="22"/>
              </w:rPr>
              <w:t>agreed on par</w:t>
            </w:r>
            <w:r w:rsidR="005C4BD9" w:rsidRPr="00810A1A">
              <w:rPr>
                <w:rFonts w:ascii="Arial Narrow" w:hAnsi="Arial Narrow" w:cs="Calibri"/>
                <w:color w:val="000000"/>
                <w:sz w:val="22"/>
                <w:szCs w:val="22"/>
              </w:rPr>
              <w:t>enting plan</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my ex was never prepared</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resolving some of the custody issues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former spouse disag</w:t>
            </w:r>
            <w:r w:rsidR="00EE42CC" w:rsidRPr="00810A1A">
              <w:rPr>
                <w:rFonts w:ascii="Arial Narrow" w:hAnsi="Arial Narrow" w:cs="Calibri"/>
                <w:color w:val="000000"/>
                <w:sz w:val="22"/>
                <w:szCs w:val="22"/>
              </w:rPr>
              <w:t>r</w:t>
            </w:r>
            <w:r w:rsidRPr="00810A1A">
              <w:rPr>
                <w:rFonts w:ascii="Arial Narrow" w:hAnsi="Arial Narrow" w:cs="Calibri"/>
                <w:color w:val="000000"/>
                <w:sz w:val="22"/>
                <w:szCs w:val="22"/>
              </w:rPr>
              <w:t>ee on most of my suggestions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kept communication open and flowing, prevented fighting and a communication breakdown that always happened before mediation -- also saved time and court costs</w:t>
            </w:r>
          </w:p>
        </w:tc>
        <w:tc>
          <w:tcPr>
            <w:tcW w:w="1903" w:type="dxa"/>
            <w:shd w:val="clear" w:color="auto" w:fill="auto"/>
          </w:tcPr>
          <w:p w:rsidR="005C4BD9" w:rsidRPr="00810A1A" w:rsidRDefault="00EE42CC">
            <w:pPr>
              <w:rPr>
                <w:rFonts w:ascii="Arial Narrow" w:hAnsi="Arial Narrow" w:cs="Calibri"/>
                <w:color w:val="000000"/>
                <w:sz w:val="22"/>
                <w:szCs w:val="22"/>
              </w:rPr>
            </w:pPr>
            <w:r w:rsidRPr="00810A1A">
              <w:rPr>
                <w:rFonts w:ascii="Arial Narrow" w:hAnsi="Arial Narrow" w:cs="Calibri"/>
                <w:color w:val="000000"/>
                <w:sz w:val="22"/>
                <w:szCs w:val="22"/>
              </w:rPr>
              <w:t>nothing -- I would recom</w:t>
            </w:r>
            <w:r w:rsidR="005C4BD9" w:rsidRPr="00810A1A">
              <w:rPr>
                <w:rFonts w:ascii="Arial Narrow" w:hAnsi="Arial Narrow" w:cs="Calibri"/>
                <w:color w:val="000000"/>
                <w:sz w:val="22"/>
                <w:szCs w:val="22"/>
              </w:rPr>
              <w:t>mend this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resolved</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got to get out some feelings I had about him that I couldn’t say for fear he would use it against me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did not find it helpful because I knew he wouldn't side with what I thought was right for our daughter</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got a chance to try to explain why I should see my daughter more</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breaking down schedules and certain scenarios that may come up</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getting my former spouse to agree on what</w:t>
            </w:r>
            <w:r w:rsidR="00EE42CC" w:rsidRPr="00810A1A">
              <w:rPr>
                <w:rFonts w:ascii="Arial Narrow" w:hAnsi="Arial Narrow" w:cs="Calibri"/>
                <w:color w:val="000000"/>
                <w:sz w:val="22"/>
                <w:szCs w:val="22"/>
              </w:rPr>
              <w:t>’</w:t>
            </w:r>
            <w:r w:rsidRPr="00810A1A">
              <w:rPr>
                <w:rFonts w:ascii="Arial Narrow" w:hAnsi="Arial Narrow" w:cs="Calibri"/>
                <w:color w:val="000000"/>
                <w:sz w:val="22"/>
                <w:szCs w:val="22"/>
              </w:rPr>
              <w:t>s best for the kids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none</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 if we could resolve this we would not be in court</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the mediator was excellent, tried with my ex and would have had good outcome if ex would have participated </w:t>
            </w:r>
          </w:p>
        </w:tc>
        <w:tc>
          <w:tcPr>
            <w:tcW w:w="1895" w:type="dxa"/>
            <w:shd w:val="clear" w:color="auto" w:fill="auto"/>
          </w:tcPr>
          <w:p w:rsidR="005C4BD9" w:rsidRPr="00810A1A" w:rsidRDefault="008F42D1">
            <w:pPr>
              <w:rPr>
                <w:rFonts w:ascii="Arial Narrow" w:hAnsi="Arial Narrow" w:cs="Calibri"/>
                <w:color w:val="000000"/>
                <w:sz w:val="22"/>
                <w:szCs w:val="22"/>
              </w:rPr>
            </w:pPr>
            <w:r>
              <w:rPr>
                <w:rFonts w:ascii="Arial Narrow" w:hAnsi="Arial Narrow" w:cs="Calibri"/>
                <w:color w:val="000000"/>
                <w:sz w:val="22"/>
                <w:szCs w:val="22"/>
              </w:rPr>
              <w:t>my ex choosing to act the way he did, switch ro</w:t>
            </w:r>
            <w:r w:rsidR="005C4BD9" w:rsidRPr="00810A1A">
              <w:rPr>
                <w:rFonts w:ascii="Arial Narrow" w:hAnsi="Arial Narrow" w:cs="Calibri"/>
                <w:color w:val="000000"/>
                <w:sz w:val="22"/>
                <w:szCs w:val="22"/>
              </w:rPr>
              <w:t>oms and refuse to be predictable</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separate rooms -- a chance to work things out in an inexpensive way</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rsidP="00EE42CC">
            <w:pPr>
              <w:rPr>
                <w:rFonts w:ascii="Arial Narrow" w:hAnsi="Arial Narrow" w:cs="Calibri"/>
                <w:color w:val="000000"/>
                <w:sz w:val="22"/>
                <w:szCs w:val="22"/>
              </w:rPr>
            </w:pPr>
            <w:r w:rsidRPr="00810A1A">
              <w:rPr>
                <w:rFonts w:ascii="Arial Narrow" w:hAnsi="Arial Narrow" w:cs="Calibri"/>
                <w:color w:val="000000"/>
                <w:sz w:val="22"/>
                <w:szCs w:val="22"/>
              </w:rPr>
              <w:t>this process has potential if lawyers don't abuse a</w:t>
            </w:r>
            <w:r w:rsidR="00EE42CC" w:rsidRPr="00810A1A">
              <w:rPr>
                <w:rFonts w:ascii="Arial Narrow" w:hAnsi="Arial Narrow" w:cs="Calibri"/>
                <w:color w:val="000000"/>
                <w:sz w:val="22"/>
                <w:szCs w:val="22"/>
              </w:rPr>
              <w:t>nd sabotag</w:t>
            </w:r>
            <w:r w:rsidRPr="00810A1A">
              <w:rPr>
                <w:rFonts w:ascii="Arial Narrow" w:hAnsi="Arial Narrow" w:cs="Calibri"/>
                <w:color w:val="000000"/>
                <w:sz w:val="22"/>
                <w:szCs w:val="22"/>
              </w:rPr>
              <w:t xml:space="preserve">e the concept </w:t>
            </w:r>
            <w:r w:rsidRPr="00810A1A">
              <w:rPr>
                <w:rFonts w:ascii="Arial Narrow" w:hAnsi="Arial Narrow" w:cs="Calibri"/>
                <w:color w:val="000000"/>
                <w:sz w:val="22"/>
                <w:szCs w:val="22"/>
              </w:rPr>
              <w:lastRenderedPageBreak/>
              <w:t>-- the goal needs to be to actually resolve issues rather than to increase adversity -- Both my former spouse to be and I were "played" by our counsel, not the mediator.</w:t>
            </w:r>
          </w:p>
        </w:tc>
        <w:tc>
          <w:tcPr>
            <w:tcW w:w="1895" w:type="dxa"/>
            <w:shd w:val="clear" w:color="auto" w:fill="auto"/>
          </w:tcPr>
          <w:p w:rsidR="005C4BD9" w:rsidRPr="00810A1A" w:rsidRDefault="005C4BD9" w:rsidP="00EE42CC">
            <w:pPr>
              <w:rPr>
                <w:rFonts w:ascii="Arial Narrow" w:hAnsi="Arial Narrow" w:cs="Calibri"/>
                <w:color w:val="000000"/>
                <w:sz w:val="22"/>
                <w:szCs w:val="22"/>
              </w:rPr>
            </w:pPr>
            <w:r w:rsidRPr="00810A1A">
              <w:rPr>
                <w:rFonts w:ascii="Arial Narrow" w:hAnsi="Arial Narrow" w:cs="Calibri"/>
                <w:color w:val="000000"/>
                <w:sz w:val="22"/>
                <w:szCs w:val="22"/>
              </w:rPr>
              <w:lastRenderedPageBreak/>
              <w:t xml:space="preserve">Felt like two hours of mediation time was wasted with orientation. Provide </w:t>
            </w:r>
            <w:r w:rsidRPr="00810A1A">
              <w:rPr>
                <w:rFonts w:ascii="Arial Narrow" w:hAnsi="Arial Narrow" w:cs="Calibri"/>
                <w:color w:val="000000"/>
                <w:sz w:val="22"/>
                <w:szCs w:val="22"/>
              </w:rPr>
              <w:lastRenderedPageBreak/>
              <w:t>hard copy orientation materials or use prerecorded modules via distance learning format.  Lawyers were unprepared on both sides and it increased tension, anxiety and reduced potential resolution-- also heightened defensiveness.</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to have the parenting plan as another outline for the needs of the child</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 comment</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a third party to give ideas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all of it was helpful</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new ideas on how to resolve issues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all helpful</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mediation beneficial but hard when my ex does not put kids first -- only wants to make things difficult</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session itself was good.</w:t>
            </w:r>
            <w:r w:rsidR="00EE42CC" w:rsidRPr="00810A1A">
              <w:rPr>
                <w:rFonts w:ascii="Arial Narrow" w:hAnsi="Arial Narrow" w:cs="Calibri"/>
                <w:color w:val="000000"/>
                <w:sz w:val="22"/>
                <w:szCs w:val="22"/>
              </w:rPr>
              <w:t xml:space="preserve"> </w:t>
            </w:r>
            <w:r w:rsidRPr="00810A1A">
              <w:rPr>
                <w:rFonts w:ascii="Arial Narrow" w:hAnsi="Arial Narrow" w:cs="Calibri"/>
                <w:color w:val="000000"/>
                <w:sz w:val="22"/>
                <w:szCs w:val="22"/>
              </w:rPr>
              <w:t>The discussions that took place were ones where I was hopeful would change some things but that has not happened.</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talking so my ex</w:t>
            </w:r>
            <w:r w:rsidR="00EE42CC" w:rsidRPr="00810A1A">
              <w:rPr>
                <w:rFonts w:ascii="Arial Narrow" w:hAnsi="Arial Narrow" w:cs="Calibri"/>
                <w:color w:val="000000"/>
                <w:sz w:val="22"/>
                <w:szCs w:val="22"/>
              </w:rPr>
              <w:t>-</w:t>
            </w:r>
            <w:r w:rsidRPr="00810A1A">
              <w:rPr>
                <w:rFonts w:ascii="Arial Narrow" w:hAnsi="Arial Narrow" w:cs="Calibri"/>
                <w:color w:val="000000"/>
                <w:sz w:val="22"/>
                <w:szCs w:val="22"/>
              </w:rPr>
              <w:t xml:space="preserve"> spouse would understand my view on things, not just her emotions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trying to say something about a situation and being interrupted by my ex or her new husband -- although we did get through it I was frustrated at times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safe environment to start process -- neutral party trying to help settle difficult decisions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enough time -- was not able to settle on child needs and custody --- did not get through important things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got a summer schedule for kids </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to</w:t>
            </w:r>
            <w:r w:rsidR="00EE42CC" w:rsidRPr="00810A1A">
              <w:rPr>
                <w:rFonts w:ascii="Arial Narrow" w:hAnsi="Arial Narrow" w:cs="Calibri"/>
                <w:color w:val="000000"/>
                <w:sz w:val="22"/>
                <w:szCs w:val="22"/>
              </w:rPr>
              <w:t>o</w:t>
            </w:r>
            <w:r w:rsidRPr="00810A1A">
              <w:rPr>
                <w:rFonts w:ascii="Arial Narrow" w:hAnsi="Arial Narrow" w:cs="Calibri"/>
                <w:color w:val="000000"/>
                <w:sz w:val="22"/>
                <w:szCs w:val="22"/>
              </w:rPr>
              <w:t xml:space="preserve"> many people involved -- no or little progress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Car</w:t>
            </w:r>
            <w:r w:rsidR="004612FB" w:rsidRPr="00810A1A">
              <w:rPr>
                <w:rFonts w:ascii="Arial Narrow" w:hAnsi="Arial Narrow" w:cs="Calibri"/>
                <w:color w:val="000000"/>
                <w:sz w:val="22"/>
                <w:szCs w:val="22"/>
              </w:rPr>
              <w:t>r</w:t>
            </w:r>
            <w:r w:rsidRPr="00810A1A">
              <w:rPr>
                <w:rFonts w:ascii="Arial Narrow" w:hAnsi="Arial Narrow" w:cs="Calibri"/>
                <w:color w:val="000000"/>
                <w:sz w:val="22"/>
                <w:szCs w:val="22"/>
              </w:rPr>
              <w:t>ington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talk about things openly</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feel as though nothing was accomplished</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keeping us talking and making it very comfortable for both of us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my ex wife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just having a neutral party present</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very helpful</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was nice and helpful due to the circumstances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(ex's) attitude and swearing</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nothing </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that we could agree on some things </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that we couldn't agree on the rest of the things</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said what I needed to say without getting </w:t>
            </w:r>
            <w:r w:rsidRPr="00810A1A">
              <w:rPr>
                <w:rFonts w:ascii="Arial Narrow" w:hAnsi="Arial Narrow" w:cs="Calibri"/>
                <w:color w:val="000000"/>
                <w:sz w:val="22"/>
                <w:szCs w:val="22"/>
              </w:rPr>
              <w:lastRenderedPageBreak/>
              <w:t>too upset and was actually heard and acknowledged</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Car</w:t>
            </w:r>
            <w:r w:rsidR="004612FB" w:rsidRPr="00810A1A">
              <w:rPr>
                <w:rFonts w:ascii="Arial Narrow" w:hAnsi="Arial Narrow" w:cs="Calibri"/>
                <w:color w:val="000000"/>
                <w:sz w:val="22"/>
                <w:szCs w:val="22"/>
              </w:rPr>
              <w:t>r</w:t>
            </w:r>
            <w:r w:rsidRPr="00810A1A">
              <w:rPr>
                <w:rFonts w:ascii="Arial Narrow" w:hAnsi="Arial Narrow" w:cs="Calibri"/>
                <w:color w:val="000000"/>
                <w:sz w:val="22"/>
                <w:szCs w:val="22"/>
              </w:rPr>
              <w:t>ington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communicate with former spouse with (mediator) to hear things discussed unbiased to either situation</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EE42CC">
            <w:pPr>
              <w:rPr>
                <w:rFonts w:ascii="Arial Narrow" w:hAnsi="Arial Narrow" w:cs="Calibri"/>
                <w:color w:val="000000"/>
                <w:sz w:val="22"/>
                <w:szCs w:val="22"/>
              </w:rPr>
            </w:pPr>
            <w:r w:rsidRPr="00810A1A">
              <w:rPr>
                <w:rFonts w:ascii="Arial Narrow" w:hAnsi="Arial Narrow" w:cs="Calibri"/>
                <w:color w:val="000000"/>
                <w:sz w:val="22"/>
                <w:szCs w:val="22"/>
              </w:rPr>
              <w:t>ta</w:t>
            </w:r>
            <w:r w:rsidR="005C4BD9" w:rsidRPr="00810A1A">
              <w:rPr>
                <w:rFonts w:ascii="Arial Narrow" w:hAnsi="Arial Narrow" w:cs="Calibri"/>
                <w:color w:val="000000"/>
                <w:sz w:val="22"/>
                <w:szCs w:val="22"/>
              </w:rPr>
              <w:t>lk between me and my spouse</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she took her time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figuring it out ourselves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4612FB">
            <w:pPr>
              <w:rPr>
                <w:rFonts w:ascii="Arial Narrow" w:hAnsi="Arial Narrow" w:cs="Calibri"/>
                <w:color w:val="000000"/>
                <w:sz w:val="22"/>
                <w:szCs w:val="22"/>
              </w:rPr>
            </w:pPr>
            <w:r w:rsidRPr="00810A1A">
              <w:rPr>
                <w:rFonts w:ascii="Arial Narrow" w:hAnsi="Arial Narrow" w:cs="Calibri"/>
                <w:color w:val="000000"/>
                <w:sz w:val="22"/>
                <w:szCs w:val="22"/>
              </w:rPr>
              <w:t>not having to talk with my ex-</w:t>
            </w:r>
            <w:r w:rsidR="005C4BD9" w:rsidRPr="00810A1A">
              <w:rPr>
                <w:rFonts w:ascii="Arial Narrow" w:hAnsi="Arial Narrow" w:cs="Calibri"/>
                <w:color w:val="000000"/>
                <w:sz w:val="22"/>
                <w:szCs w:val="22"/>
              </w:rPr>
              <w:t>husband and coming to some agreements on certain things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resolve issues with a no contact order</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Carrington</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open table forum it was in</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some "lawyer' words used I did not quite understand</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Devil's Lake</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were able to discuss a few things but they were things we had already discussed and decided upon</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mediator did not direct us effectively -- she could have directed our conversation better -- she allowed us to argue about nonproductive stuff  -- had my lawyer not prepared what she did for me we would have sat there and stared at each other </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less stressful than a courtroom</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thought it was good</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rsidP="004612FB">
            <w:pPr>
              <w:rPr>
                <w:rFonts w:ascii="Arial Narrow" w:hAnsi="Arial Narrow" w:cs="Calibri"/>
                <w:color w:val="000000"/>
                <w:sz w:val="22"/>
                <w:szCs w:val="22"/>
              </w:rPr>
            </w:pPr>
            <w:r w:rsidRPr="00810A1A">
              <w:rPr>
                <w:rFonts w:ascii="Arial Narrow" w:hAnsi="Arial Narrow" w:cs="Calibri"/>
                <w:color w:val="000000"/>
                <w:sz w:val="22"/>
                <w:szCs w:val="22"/>
              </w:rPr>
              <w:t>having another person tell my ex</w:t>
            </w:r>
            <w:r w:rsidR="004612FB" w:rsidRPr="00810A1A">
              <w:rPr>
                <w:rFonts w:ascii="Arial Narrow" w:hAnsi="Arial Narrow" w:cs="Calibri"/>
                <w:color w:val="000000"/>
                <w:sz w:val="22"/>
                <w:szCs w:val="22"/>
              </w:rPr>
              <w:t>-</w:t>
            </w:r>
            <w:r w:rsidRPr="00810A1A">
              <w:rPr>
                <w:rFonts w:ascii="Arial Narrow" w:hAnsi="Arial Narrow" w:cs="Calibri"/>
                <w:color w:val="000000"/>
                <w:sz w:val="22"/>
                <w:szCs w:val="22"/>
              </w:rPr>
              <w:t>husband that he needs to be open and fair</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8F42D1" w:rsidP="00810A1A">
            <w:pPr>
              <w:jc w:val="center"/>
              <w:rPr>
                <w:rFonts w:ascii="Arial Narrow" w:hAnsi="Arial Narrow" w:cs="Calibri"/>
                <w:color w:val="000000"/>
                <w:sz w:val="22"/>
                <w:szCs w:val="22"/>
              </w:rPr>
            </w:pPr>
            <w:r>
              <w:rPr>
                <w:rFonts w:ascii="Arial Narrow" w:hAnsi="Arial Narrow" w:cs="Calibri"/>
                <w:color w:val="000000"/>
                <w:sz w:val="22"/>
                <w:szCs w:val="22"/>
              </w:rPr>
              <w:t>Not reported</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put all the issues up front and seeing where my spouse was with them</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my spouse could not make it to the mediation so it was done over the phone with me present and him teleconferenced</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(mediator) was very kind and </w:t>
            </w:r>
            <w:r w:rsidRPr="00810A1A">
              <w:rPr>
                <w:rFonts w:ascii="Arial Narrow" w:hAnsi="Arial Narrow" w:cs="Calibri"/>
                <w:color w:val="000000"/>
                <w:sz w:val="22"/>
                <w:szCs w:val="22"/>
              </w:rPr>
              <w:lastRenderedPageBreak/>
              <w:t>knowledgeable -- helped us see things in a different light and we were able to solve some issues -- would recommend her and the process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lastRenderedPageBreak/>
              <w:t xml:space="preserve">the fact that we could not solve our </w:t>
            </w:r>
            <w:r w:rsidRPr="00810A1A">
              <w:rPr>
                <w:rFonts w:ascii="Arial Narrow" w:hAnsi="Arial Narrow" w:cs="Calibri"/>
                <w:color w:val="000000"/>
                <w:sz w:val="22"/>
                <w:szCs w:val="22"/>
              </w:rPr>
              <w:lastRenderedPageBreak/>
              <w:t>biggest issue -- parenting time and custody issues -- my children's father has a skewed view of how things should go and we are now moving on to a personal investigator</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was able to say what I needed to him with no fear</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was unsure of making decisions in mediation - if they were bes</w:t>
            </w:r>
            <w:r w:rsidR="004612FB" w:rsidRPr="00810A1A">
              <w:rPr>
                <w:rFonts w:ascii="Arial Narrow" w:hAnsi="Arial Narrow" w:cs="Calibri"/>
                <w:color w:val="000000"/>
                <w:sz w:val="22"/>
                <w:szCs w:val="22"/>
              </w:rPr>
              <w:t>t interest instead of just comp</w:t>
            </w:r>
            <w:r w:rsidRPr="00810A1A">
              <w:rPr>
                <w:rFonts w:ascii="Arial Narrow" w:hAnsi="Arial Narrow" w:cs="Calibri"/>
                <w:color w:val="000000"/>
                <w:sz w:val="22"/>
                <w:szCs w:val="22"/>
              </w:rPr>
              <w:t>r</w:t>
            </w:r>
            <w:r w:rsidR="004612FB" w:rsidRPr="00810A1A">
              <w:rPr>
                <w:rFonts w:ascii="Arial Narrow" w:hAnsi="Arial Narrow" w:cs="Calibri"/>
                <w:color w:val="000000"/>
                <w:sz w:val="22"/>
                <w:szCs w:val="22"/>
              </w:rPr>
              <w:t>o</w:t>
            </w:r>
            <w:r w:rsidRPr="00810A1A">
              <w:rPr>
                <w:rFonts w:ascii="Arial Narrow" w:hAnsi="Arial Narrow" w:cs="Calibri"/>
                <w:color w:val="000000"/>
                <w:sz w:val="22"/>
                <w:szCs w:val="22"/>
              </w:rPr>
              <w:t>mise</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normal</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doesn't care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suggestions the mediator provided</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most helpful things was the fact that someone in the le</w:t>
            </w:r>
            <w:r w:rsidR="004612FB" w:rsidRPr="00810A1A">
              <w:rPr>
                <w:rFonts w:ascii="Arial Narrow" w:hAnsi="Arial Narrow" w:cs="Calibri"/>
                <w:color w:val="000000"/>
                <w:sz w:val="22"/>
                <w:szCs w:val="22"/>
              </w:rPr>
              <w:t>gal system is there to point sch</w:t>
            </w:r>
            <w:r w:rsidRPr="00810A1A">
              <w:rPr>
                <w:rFonts w:ascii="Arial Narrow" w:hAnsi="Arial Narrow" w:cs="Calibri"/>
                <w:color w:val="000000"/>
                <w:sz w:val="22"/>
                <w:szCs w:val="22"/>
              </w:rPr>
              <w:t>eduling in the right direction with the kids b</w:t>
            </w:r>
            <w:r w:rsidR="004612FB" w:rsidRPr="00810A1A">
              <w:rPr>
                <w:rFonts w:ascii="Arial Narrow" w:hAnsi="Arial Narrow" w:cs="Calibri"/>
                <w:color w:val="000000"/>
                <w:sz w:val="22"/>
                <w:szCs w:val="22"/>
              </w:rPr>
              <w:t>etw</w:t>
            </w:r>
            <w:r w:rsidRPr="00810A1A">
              <w:rPr>
                <w:rFonts w:ascii="Arial Narrow" w:hAnsi="Arial Narrow" w:cs="Calibri"/>
                <w:color w:val="000000"/>
                <w:sz w:val="22"/>
                <w:szCs w:val="22"/>
              </w:rPr>
              <w:t>een the two parents and that the state provides it (mediation)</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nothing that I can think of because it all worked out the way I originally intended and suggested </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getting the plan worked out in some way</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realizing my situation and fears for my kids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nothing but fighting and name calling  -- all I received from the whole thing was verbal abuse from another party</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the mediator break the ice or change the view of conversation</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trying to figure out anything wh</w:t>
            </w:r>
            <w:r w:rsidR="004612FB" w:rsidRPr="00810A1A">
              <w:rPr>
                <w:rFonts w:ascii="Arial Narrow" w:hAnsi="Arial Narrow" w:cs="Calibri"/>
                <w:color w:val="000000"/>
                <w:sz w:val="22"/>
                <w:szCs w:val="22"/>
              </w:rPr>
              <w:t>en my ex was inevitably inconcei</w:t>
            </w:r>
            <w:r w:rsidRPr="00810A1A">
              <w:rPr>
                <w:rFonts w:ascii="Arial Narrow" w:hAnsi="Arial Narrow" w:cs="Calibri"/>
                <w:color w:val="000000"/>
                <w:sz w:val="22"/>
                <w:szCs w:val="22"/>
              </w:rPr>
              <w:t>vable</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communication aspect within a safe environment</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Too many off topic moments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in the room with my ex</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feeling safe when talking about children and keeping on track</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was resolved</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that M--- was not </w:t>
            </w:r>
            <w:r w:rsidRPr="00810A1A">
              <w:rPr>
                <w:rFonts w:ascii="Arial Narrow" w:hAnsi="Arial Narrow" w:cs="Calibri"/>
                <w:color w:val="000000"/>
                <w:sz w:val="22"/>
                <w:szCs w:val="22"/>
              </w:rPr>
              <w:lastRenderedPageBreak/>
              <w:t>willing to agree to anyt</w:t>
            </w:r>
            <w:r w:rsidR="004612FB" w:rsidRPr="00810A1A">
              <w:rPr>
                <w:rFonts w:ascii="Arial Narrow" w:hAnsi="Arial Narrow" w:cs="Calibri"/>
                <w:color w:val="000000"/>
                <w:sz w:val="22"/>
                <w:szCs w:val="22"/>
              </w:rPr>
              <w:t>h</w:t>
            </w:r>
            <w:r w:rsidRPr="00810A1A">
              <w:rPr>
                <w:rFonts w:ascii="Arial Narrow" w:hAnsi="Arial Narrow" w:cs="Calibri"/>
                <w:color w:val="000000"/>
                <w:sz w:val="22"/>
                <w:szCs w:val="22"/>
              </w:rPr>
              <w:t>ing</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8F42D1" w:rsidP="00810A1A">
            <w:pPr>
              <w:jc w:val="center"/>
              <w:rPr>
                <w:rFonts w:ascii="Arial Narrow" w:hAnsi="Arial Narrow" w:cs="Calibri"/>
                <w:color w:val="000000"/>
                <w:sz w:val="22"/>
                <w:szCs w:val="22"/>
              </w:rPr>
            </w:pPr>
            <w:r>
              <w:rPr>
                <w:rFonts w:ascii="Arial Narrow" w:hAnsi="Arial Narrow" w:cs="Calibri"/>
                <w:color w:val="000000"/>
                <w:sz w:val="22"/>
                <w:szCs w:val="22"/>
              </w:rPr>
              <w:t>Not reported</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discuss agreement for kids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Cavalier</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mediator helped get points across </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time -- didn't feel it addressed everything</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ideas and examples she gave us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(mediator) seem</w:t>
            </w:r>
            <w:r w:rsidR="004612FB" w:rsidRPr="00810A1A">
              <w:rPr>
                <w:rFonts w:ascii="Arial Narrow" w:hAnsi="Arial Narrow" w:cs="Calibri"/>
                <w:color w:val="000000"/>
                <w:sz w:val="22"/>
                <w:szCs w:val="22"/>
              </w:rPr>
              <w:t>e</w:t>
            </w:r>
            <w:r w:rsidRPr="00810A1A">
              <w:rPr>
                <w:rFonts w:ascii="Arial Narrow" w:hAnsi="Arial Narrow" w:cs="Calibri"/>
                <w:color w:val="000000"/>
                <w:sz w:val="22"/>
                <w:szCs w:val="22"/>
              </w:rPr>
              <w:t>d to individually take points of view and help convey them</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sit down and talk things out</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have a neutral party hear and re</w:t>
            </w:r>
            <w:r w:rsidR="004612FB" w:rsidRPr="00810A1A">
              <w:rPr>
                <w:rFonts w:ascii="Arial Narrow" w:hAnsi="Arial Narrow" w:cs="Calibri"/>
                <w:color w:val="000000"/>
                <w:sz w:val="22"/>
                <w:szCs w:val="22"/>
              </w:rPr>
              <w:t>f</w:t>
            </w:r>
            <w:r w:rsidRPr="00810A1A">
              <w:rPr>
                <w:rFonts w:ascii="Arial Narrow" w:hAnsi="Arial Narrow" w:cs="Calibri"/>
                <w:color w:val="000000"/>
                <w:sz w:val="22"/>
                <w:szCs w:val="22"/>
              </w:rPr>
              <w:t>lect/restate our comments -- clarify/validate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my spouse</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both sides presented </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none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discuss things without feeling the pressure of attorneys and a judge -- it was more relaxed</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got to talk -- both of us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wish they were more involved as far as what each other's rights are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Devil's Lake</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knowing I could say what I needed to say</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didn't get everything resolved -- still waiting to find out about child support</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It brought us together and we had to talk about issues -- something he wouldn't do before </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doesn't resolve the conflict or the reason why we're here -- it's not necessarily about the father's time with his son -- it's more about m</w:t>
            </w:r>
            <w:r w:rsidR="004612FB" w:rsidRPr="00810A1A">
              <w:rPr>
                <w:rFonts w:ascii="Arial Narrow" w:hAnsi="Arial Narrow" w:cs="Calibri"/>
                <w:color w:val="000000"/>
                <w:sz w:val="22"/>
                <w:szCs w:val="22"/>
              </w:rPr>
              <w:t>o</w:t>
            </w:r>
            <w:r w:rsidRPr="00810A1A">
              <w:rPr>
                <w:rFonts w:ascii="Arial Narrow" w:hAnsi="Arial Narrow" w:cs="Calibri"/>
                <w:color w:val="000000"/>
                <w:sz w:val="22"/>
                <w:szCs w:val="22"/>
              </w:rPr>
              <w:t>ney and control</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talking about issues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think it was all beneficial</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child support</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custody</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Carrington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when he shut down, mediator opened the discussion back up and my question was answered -- she also pointed out our communication styles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he helped us work out a solution that was best for both of us and our daughter</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were able to work out issues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4612FB">
            <w:pPr>
              <w:rPr>
                <w:rFonts w:ascii="Arial Narrow" w:hAnsi="Arial Narrow" w:cs="Calibri"/>
                <w:color w:val="000000"/>
                <w:sz w:val="22"/>
                <w:szCs w:val="22"/>
              </w:rPr>
            </w:pPr>
            <w:r w:rsidRPr="00810A1A">
              <w:rPr>
                <w:rFonts w:ascii="Arial Narrow" w:hAnsi="Arial Narrow" w:cs="Calibri"/>
                <w:color w:val="000000"/>
                <w:sz w:val="22"/>
                <w:szCs w:val="22"/>
              </w:rPr>
              <w:t>that we came to an ag</w:t>
            </w:r>
            <w:r w:rsidR="005C4BD9" w:rsidRPr="00810A1A">
              <w:rPr>
                <w:rFonts w:ascii="Arial Narrow" w:hAnsi="Arial Narrow" w:cs="Calibri"/>
                <w:color w:val="000000"/>
                <w:sz w:val="22"/>
                <w:szCs w:val="22"/>
              </w:rPr>
              <w:t>reement in a calm, collective way</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ability to talk in an unstressful environment</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4612FB">
            <w:pPr>
              <w:rPr>
                <w:rFonts w:ascii="Arial Narrow" w:hAnsi="Arial Narrow" w:cs="Calibri"/>
                <w:color w:val="000000"/>
                <w:sz w:val="22"/>
                <w:szCs w:val="22"/>
              </w:rPr>
            </w:pPr>
            <w:r w:rsidRPr="00810A1A">
              <w:rPr>
                <w:rFonts w:ascii="Arial Narrow" w:hAnsi="Arial Narrow" w:cs="Calibri"/>
                <w:color w:val="000000"/>
                <w:sz w:val="22"/>
                <w:szCs w:val="22"/>
              </w:rPr>
              <w:t>in this particular situatio</w:t>
            </w:r>
            <w:r w:rsidR="005C4BD9" w:rsidRPr="00810A1A">
              <w:rPr>
                <w:rFonts w:ascii="Arial Narrow" w:hAnsi="Arial Narrow" w:cs="Calibri"/>
                <w:color w:val="000000"/>
                <w:sz w:val="22"/>
                <w:szCs w:val="22"/>
              </w:rPr>
              <w:t>n I knew mediation would not help with the other party</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finding out T--- hasn't changed</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resolved</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4612FB">
            <w:pPr>
              <w:rPr>
                <w:rFonts w:ascii="Arial Narrow" w:hAnsi="Arial Narrow" w:cs="Calibri"/>
                <w:color w:val="000000"/>
                <w:sz w:val="22"/>
                <w:szCs w:val="22"/>
              </w:rPr>
            </w:pPr>
            <w:r w:rsidRPr="00810A1A">
              <w:rPr>
                <w:rFonts w:ascii="Arial Narrow" w:hAnsi="Arial Narrow" w:cs="Calibri"/>
                <w:color w:val="000000"/>
                <w:sz w:val="22"/>
                <w:szCs w:val="22"/>
              </w:rPr>
              <w:t>Neutral envir</w:t>
            </w:r>
            <w:r w:rsidR="005C4BD9" w:rsidRPr="00810A1A">
              <w:rPr>
                <w:rFonts w:ascii="Arial Narrow" w:hAnsi="Arial Narrow" w:cs="Calibri"/>
                <w:color w:val="000000"/>
                <w:sz w:val="22"/>
                <w:szCs w:val="22"/>
              </w:rPr>
              <w:t>onment without unneeded stress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having enough time I felt I needed in the meeting</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How he was there to listen to both parties and help us make a decision</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it's over</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pain</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did not help</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he was not truthful</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gave me an opportunity to speak with her, without the facilitation that would not have happened</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talking openly</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place of exchange </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impass</w:t>
            </w:r>
            <w:r w:rsidR="004612FB" w:rsidRPr="00810A1A">
              <w:rPr>
                <w:rFonts w:ascii="Arial Narrow" w:hAnsi="Arial Narrow" w:cs="Calibri"/>
                <w:color w:val="000000"/>
                <w:sz w:val="22"/>
                <w:szCs w:val="22"/>
              </w:rPr>
              <w:t>e</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ability to know what is being requested and what is being expected from the other party</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ended with no complete resolution</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Mandan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getting together and putting ideas on the table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sometimes I felt I wasn't prepared enough to make some decisions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sit down with spouse and talk about things without fear of being judged</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fast, easy, understandable</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a third party to discuss the problems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went very smooth</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atmosphere allowed for discussion; the mediators kept us focused</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agreeing on something only to have my wife change her mind later</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got nowhere - mediation didn't help at all</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I feel like nothing could have helped in our situation without the help of my </w:t>
            </w:r>
            <w:r w:rsidRPr="00810A1A">
              <w:rPr>
                <w:rFonts w:ascii="Arial Narrow" w:hAnsi="Arial Narrow" w:cs="Calibri"/>
                <w:color w:val="000000"/>
                <w:sz w:val="22"/>
                <w:szCs w:val="22"/>
              </w:rPr>
              <w:lastRenderedPageBreak/>
              <w:t>child's father</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lastRenderedPageBreak/>
              <w:t>to understand about how my daughter is acting</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Mandan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able to express my view</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nobody could say an</w:t>
            </w:r>
            <w:r w:rsidR="004612FB" w:rsidRPr="00810A1A">
              <w:rPr>
                <w:rFonts w:ascii="Arial Narrow" w:hAnsi="Arial Narrow" w:cs="Calibri"/>
                <w:color w:val="000000"/>
                <w:sz w:val="22"/>
                <w:szCs w:val="22"/>
              </w:rPr>
              <w:t>y</w:t>
            </w:r>
            <w:r w:rsidRPr="00810A1A">
              <w:rPr>
                <w:rFonts w:ascii="Arial Narrow" w:hAnsi="Arial Narrow" w:cs="Calibri"/>
                <w:color w:val="000000"/>
                <w:sz w:val="22"/>
                <w:szCs w:val="22"/>
              </w:rPr>
              <w:t>thing other than V---- or me.</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8F42D1" w:rsidP="00810A1A">
            <w:pPr>
              <w:jc w:val="center"/>
              <w:rPr>
                <w:rFonts w:ascii="Arial Narrow" w:hAnsi="Arial Narrow" w:cs="Calibri"/>
                <w:color w:val="000000"/>
                <w:sz w:val="22"/>
                <w:szCs w:val="22"/>
              </w:rPr>
            </w:pPr>
            <w:r>
              <w:rPr>
                <w:rFonts w:ascii="Arial Narrow" w:hAnsi="Arial Narrow" w:cs="Calibri"/>
                <w:color w:val="000000"/>
                <w:sz w:val="22"/>
                <w:szCs w:val="22"/>
              </w:rPr>
              <w:t xml:space="preserve">Not reported </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did not clearly understand the process.  I felt misunderstood and was not getting a fair agreement.  I'm sorry, but I didn't feel the process was explained to me and I didn't feel treated fairly</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can work together t</w:t>
            </w:r>
            <w:r w:rsidR="004612FB" w:rsidRPr="00810A1A">
              <w:rPr>
                <w:rFonts w:ascii="Arial Narrow" w:hAnsi="Arial Narrow" w:cs="Calibri"/>
                <w:color w:val="000000"/>
                <w:sz w:val="22"/>
                <w:szCs w:val="22"/>
              </w:rPr>
              <w:t>o come up with</w:t>
            </w:r>
            <w:r w:rsidRPr="00810A1A">
              <w:rPr>
                <w:rFonts w:ascii="Arial Narrow" w:hAnsi="Arial Narrow" w:cs="Calibri"/>
                <w:color w:val="000000"/>
                <w:sz w:val="22"/>
                <w:szCs w:val="22"/>
              </w:rPr>
              <w:t xml:space="preserve"> schedules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All was helpful</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let us share both our points of view without being in a courtroom</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Everything was helpful</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saw it made the other party understand what he could not in normal circumstances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was at a convenient, central location</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helped us through many situations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everything we did was helpful</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worked out for my schedule, was able to span multiple weeks/meetings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someone there to put us in our place and work things out -- ha</w:t>
            </w:r>
            <w:r w:rsidR="004612FB" w:rsidRPr="00810A1A">
              <w:rPr>
                <w:rFonts w:ascii="Arial Narrow" w:hAnsi="Arial Narrow" w:cs="Calibri"/>
                <w:color w:val="000000"/>
                <w:sz w:val="22"/>
                <w:szCs w:val="22"/>
              </w:rPr>
              <w:t>v</w:t>
            </w:r>
            <w:r w:rsidRPr="00810A1A">
              <w:rPr>
                <w:rFonts w:ascii="Arial Narrow" w:hAnsi="Arial Narrow" w:cs="Calibri"/>
                <w:color w:val="000000"/>
                <w:sz w:val="22"/>
                <w:szCs w:val="22"/>
              </w:rPr>
              <w:t>ing someone laid back and who went out for breaks with us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having it in same town as residence</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shortened process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felt pressured to settle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Our papers were "lost" for one month after we filed.  Scheduling was a joke; it took over 3 months.  I want an explanation why it took over 5 weeks to receive our final copy from our last </w:t>
            </w:r>
            <w:r w:rsidRPr="00810A1A">
              <w:rPr>
                <w:rFonts w:ascii="Arial Narrow" w:hAnsi="Arial Narrow" w:cs="Calibri"/>
                <w:color w:val="000000"/>
                <w:sz w:val="22"/>
                <w:szCs w:val="22"/>
              </w:rPr>
              <w:lastRenderedPageBreak/>
              <w:t>meeting.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Bismarck</w:t>
            </w:r>
          </w:p>
        </w:tc>
        <w:tc>
          <w:tcPr>
            <w:tcW w:w="1992" w:type="dxa"/>
            <w:shd w:val="clear" w:color="auto" w:fill="auto"/>
          </w:tcPr>
          <w:p w:rsidR="005C4BD9" w:rsidRPr="00810A1A" w:rsidRDefault="004612FB">
            <w:pPr>
              <w:rPr>
                <w:rFonts w:ascii="Arial Narrow" w:hAnsi="Arial Narrow" w:cs="Calibri"/>
                <w:color w:val="000000"/>
                <w:sz w:val="22"/>
                <w:szCs w:val="22"/>
              </w:rPr>
            </w:pPr>
            <w:r w:rsidRPr="00810A1A">
              <w:rPr>
                <w:rFonts w:ascii="Arial Narrow" w:hAnsi="Arial Narrow" w:cs="Calibri"/>
                <w:color w:val="000000"/>
                <w:sz w:val="22"/>
                <w:szCs w:val="22"/>
              </w:rPr>
              <w:t>(Mediat</w:t>
            </w:r>
            <w:r w:rsidR="005C4BD9" w:rsidRPr="00810A1A">
              <w:rPr>
                <w:rFonts w:ascii="Arial Narrow" w:hAnsi="Arial Narrow" w:cs="Calibri"/>
                <w:color w:val="000000"/>
                <w:sz w:val="22"/>
                <w:szCs w:val="22"/>
              </w:rPr>
              <w:t>or) listen</w:t>
            </w:r>
            <w:r w:rsidRPr="00810A1A">
              <w:rPr>
                <w:rFonts w:ascii="Arial Narrow" w:hAnsi="Arial Narrow" w:cs="Calibri"/>
                <w:color w:val="000000"/>
                <w:sz w:val="22"/>
                <w:szCs w:val="22"/>
              </w:rPr>
              <w:t>e</w:t>
            </w:r>
            <w:r w:rsidR="005C4BD9" w:rsidRPr="00810A1A">
              <w:rPr>
                <w:rFonts w:ascii="Arial Narrow" w:hAnsi="Arial Narrow" w:cs="Calibri"/>
                <w:color w:val="000000"/>
                <w:sz w:val="22"/>
                <w:szCs w:val="22"/>
              </w:rPr>
              <w:t>d carefully and was neutral -- focus was on the best interests of the children.  Wit</w:t>
            </w:r>
            <w:r w:rsidRPr="00810A1A">
              <w:rPr>
                <w:rFonts w:ascii="Arial Narrow" w:hAnsi="Arial Narrow" w:cs="Calibri"/>
                <w:color w:val="000000"/>
                <w:sz w:val="22"/>
                <w:szCs w:val="22"/>
              </w:rPr>
              <w:t>h</w:t>
            </w:r>
            <w:r w:rsidR="005C4BD9" w:rsidRPr="00810A1A">
              <w:rPr>
                <w:rFonts w:ascii="Arial Narrow" w:hAnsi="Arial Narrow" w:cs="Calibri"/>
                <w:color w:val="000000"/>
                <w:sz w:val="22"/>
                <w:szCs w:val="22"/>
              </w:rPr>
              <w:t>out this process we would have argued in court.  I beli</w:t>
            </w:r>
            <w:r w:rsidRPr="00810A1A">
              <w:rPr>
                <w:rFonts w:ascii="Arial Narrow" w:hAnsi="Arial Narrow" w:cs="Calibri"/>
                <w:color w:val="000000"/>
                <w:sz w:val="22"/>
                <w:szCs w:val="22"/>
              </w:rPr>
              <w:t>eve I would have benefited financially, however my chil</w:t>
            </w:r>
            <w:r w:rsidR="005C4BD9" w:rsidRPr="00810A1A">
              <w:rPr>
                <w:rFonts w:ascii="Arial Narrow" w:hAnsi="Arial Narrow" w:cs="Calibri"/>
                <w:color w:val="000000"/>
                <w:sz w:val="22"/>
                <w:szCs w:val="22"/>
              </w:rPr>
              <w:t>dren would have suffered.  We are better parents together now than we have ever been.  I credit the mediation process with this.  M is a great mediator!</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inherent conflict in divorce; but mediation had no bearing on that.</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work out differences over and between multiple meeting times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by having the discussion primarily between us, former patterns of disagreement resurface leading to deadlock.</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talk about things without fear of fight</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in the end, nothing was accomplished only because parties could not agree  - mediator did her job</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mediator's explanation of what the judge will look for in our case</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my ex wife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someone relaxed and calm be impartial and give clarity of options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pressure</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neutral environment of mediation and options available</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talking things through</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greatly helpful, thank you</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moved along quickly</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they were willing to try to make conversation continue even after J--- was done talking</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J--- was unwilling to compromise</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to be honest, guess I had my set beliefs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little uncomfortable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that it could help me avoid going to court and come to an agreement outside of court like it should have</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mediators holding the children as top priority</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ex-sp</w:t>
            </w:r>
            <w:r w:rsidR="004612FB" w:rsidRPr="00810A1A">
              <w:rPr>
                <w:rFonts w:ascii="Arial Narrow" w:hAnsi="Arial Narrow" w:cs="Calibri"/>
                <w:color w:val="000000"/>
                <w:sz w:val="22"/>
                <w:szCs w:val="22"/>
              </w:rPr>
              <w:t>o</w:t>
            </w:r>
            <w:r w:rsidRPr="00810A1A">
              <w:rPr>
                <w:rFonts w:ascii="Arial Narrow" w:hAnsi="Arial Narrow" w:cs="Calibri"/>
                <w:color w:val="000000"/>
                <w:sz w:val="22"/>
                <w:szCs w:val="22"/>
              </w:rPr>
              <w:t>use being unwilling to put children's well-being over her possession of custody -- her custody was more important than the kids' happiness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someone being able to speak with my spouse and help him understand what I </w:t>
            </w:r>
            <w:r w:rsidRPr="00810A1A">
              <w:rPr>
                <w:rFonts w:ascii="Arial Narrow" w:hAnsi="Arial Narrow" w:cs="Calibri"/>
                <w:color w:val="000000"/>
                <w:sz w:val="22"/>
                <w:szCs w:val="22"/>
              </w:rPr>
              <w:lastRenderedPageBreak/>
              <w:t>need out of the disagreement with the children</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lastRenderedPageBreak/>
              <w:t>my spouse</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w:t>
            </w:r>
            <w:r w:rsidR="004612FB" w:rsidRPr="00810A1A">
              <w:rPr>
                <w:rFonts w:ascii="Arial Narrow" w:hAnsi="Arial Narrow" w:cs="Calibri"/>
                <w:color w:val="000000"/>
                <w:sz w:val="22"/>
                <w:szCs w:val="22"/>
              </w:rPr>
              <w:t>i</w:t>
            </w:r>
            <w:r w:rsidRPr="00810A1A">
              <w:rPr>
                <w:rFonts w:ascii="Arial Narrow" w:hAnsi="Arial Narrow" w:cs="Calibri"/>
                <w:color w:val="000000"/>
                <w:sz w:val="22"/>
                <w:szCs w:val="22"/>
              </w:rPr>
              <w:t>ng a third party available kept tensions down and help us see thin</w:t>
            </w:r>
            <w:r w:rsidR="004612FB" w:rsidRPr="00810A1A">
              <w:rPr>
                <w:rFonts w:ascii="Arial Narrow" w:hAnsi="Arial Narrow" w:cs="Calibri"/>
                <w:color w:val="000000"/>
                <w:sz w:val="22"/>
                <w:szCs w:val="22"/>
              </w:rPr>
              <w:t>g</w:t>
            </w:r>
            <w:r w:rsidRPr="00810A1A">
              <w:rPr>
                <w:rFonts w:ascii="Arial Narrow" w:hAnsi="Arial Narrow" w:cs="Calibri"/>
                <w:color w:val="000000"/>
                <w:sz w:val="22"/>
                <w:szCs w:val="22"/>
              </w:rPr>
              <w:t xml:space="preserve">s a </w:t>
            </w:r>
            <w:r w:rsidRPr="00810A1A">
              <w:rPr>
                <w:rFonts w:ascii="Arial Narrow" w:hAnsi="Arial Narrow" w:cs="Calibri"/>
                <w:color w:val="000000"/>
                <w:sz w:val="22"/>
                <w:szCs w:val="22"/>
              </w:rPr>
              <w:lastRenderedPageBreak/>
              <w:t>little clearer</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lastRenderedPageBreak/>
              <w:t xml:space="preserve">I felt my spouse did not take the process seriously and that mediation does not </w:t>
            </w:r>
            <w:r w:rsidRPr="00810A1A">
              <w:rPr>
                <w:rFonts w:ascii="Arial Narrow" w:hAnsi="Arial Narrow" w:cs="Calibri"/>
                <w:color w:val="000000"/>
                <w:sz w:val="22"/>
                <w:szCs w:val="22"/>
              </w:rPr>
              <w:lastRenderedPageBreak/>
              <w:t>allow for evidence of such to be brought forth</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decided everything ourselves instead of having an outsider involved in decisions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w:t>
            </w:r>
            <w:r w:rsidR="004612FB" w:rsidRPr="00810A1A">
              <w:rPr>
                <w:rFonts w:ascii="Arial Narrow" w:hAnsi="Arial Narrow" w:cs="Calibri"/>
                <w:color w:val="000000"/>
                <w:sz w:val="22"/>
                <w:szCs w:val="22"/>
              </w:rPr>
              <w:t>ving a neu</w:t>
            </w:r>
            <w:r w:rsidRPr="00810A1A">
              <w:rPr>
                <w:rFonts w:ascii="Arial Narrow" w:hAnsi="Arial Narrow" w:cs="Calibri"/>
                <w:color w:val="000000"/>
                <w:sz w:val="22"/>
                <w:szCs w:val="22"/>
              </w:rPr>
              <w:t>tral party there to explain different ideas or ways of coming to an agreement on certain subjects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still have to deal with him when I get home</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felt safe to say what I needed for the best interest of my child</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opposite party -- my former partner</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very helpful</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partner is still accusing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didn't get anything solved at that time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that we didn't get anything solved </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understanding K--- is not easy to work with </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partner not working with me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neutral ground</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in a neutral place to discuss the separation and the splitting of parental time and property</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informal</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to get through this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getting rid of the wishing well because it was hard on us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one on one</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have someone who could talk in a calm voice when I couldn't</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everything was great -- glad for this process</w:t>
            </w:r>
          </w:p>
        </w:tc>
        <w:tc>
          <w:tcPr>
            <w:tcW w:w="1898" w:type="dxa"/>
            <w:shd w:val="clear" w:color="auto" w:fill="auto"/>
          </w:tcPr>
          <w:p w:rsidR="005C4BD9" w:rsidRPr="00810A1A" w:rsidRDefault="004612FB">
            <w:pPr>
              <w:rPr>
                <w:rFonts w:ascii="Arial Narrow" w:hAnsi="Arial Narrow" w:cs="Calibri"/>
                <w:color w:val="000000"/>
                <w:sz w:val="22"/>
                <w:szCs w:val="22"/>
              </w:rPr>
            </w:pPr>
            <w:r w:rsidRPr="00810A1A">
              <w:rPr>
                <w:rFonts w:ascii="Arial Narrow" w:hAnsi="Arial Narrow" w:cs="Calibri"/>
                <w:color w:val="000000"/>
                <w:sz w:val="22"/>
                <w:szCs w:val="22"/>
              </w:rPr>
              <w:t>having someone keep contro</w:t>
            </w:r>
            <w:r w:rsidR="005C4BD9" w:rsidRPr="00810A1A">
              <w:rPr>
                <w:rFonts w:ascii="Arial Narrow" w:hAnsi="Arial Narrow" w:cs="Calibri"/>
                <w:color w:val="000000"/>
                <w:sz w:val="22"/>
                <w:szCs w:val="22"/>
              </w:rPr>
              <w:t>l and keep things flowing in order</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coming to an agreement without court</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was able to sit down one on one without my ex's mother here</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there wasn't anything in par</w:t>
            </w:r>
            <w:r w:rsidR="004612FB" w:rsidRPr="00810A1A">
              <w:rPr>
                <w:rFonts w:ascii="Arial Narrow" w:hAnsi="Arial Narrow" w:cs="Calibri"/>
                <w:color w:val="000000"/>
                <w:sz w:val="22"/>
                <w:szCs w:val="22"/>
              </w:rPr>
              <w:t>t</w:t>
            </w:r>
            <w:r w:rsidRPr="00810A1A">
              <w:rPr>
                <w:rFonts w:ascii="Arial Narrow" w:hAnsi="Arial Narrow" w:cs="Calibri"/>
                <w:color w:val="000000"/>
                <w:sz w:val="22"/>
                <w:szCs w:val="22"/>
              </w:rPr>
              <w:t>icular that didn't help</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Devil's Lake</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getting extra options and opinions to help come to common grounds with on</w:t>
            </w:r>
            <w:r w:rsidR="004612FB" w:rsidRPr="00810A1A">
              <w:rPr>
                <w:rFonts w:ascii="Arial Narrow" w:hAnsi="Arial Narrow" w:cs="Calibri"/>
                <w:color w:val="000000"/>
                <w:sz w:val="22"/>
                <w:szCs w:val="22"/>
              </w:rPr>
              <w:t>e another with no hard feelings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free discussion; unbiased questions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he had an open mind and was helpful in </w:t>
            </w:r>
            <w:r w:rsidRPr="00810A1A">
              <w:rPr>
                <w:rFonts w:ascii="Arial Narrow" w:hAnsi="Arial Narrow" w:cs="Calibri"/>
                <w:color w:val="000000"/>
                <w:sz w:val="22"/>
                <w:szCs w:val="22"/>
              </w:rPr>
              <w:lastRenderedPageBreak/>
              <w:t>g</w:t>
            </w:r>
            <w:r w:rsidR="004612FB" w:rsidRPr="00810A1A">
              <w:rPr>
                <w:rFonts w:ascii="Arial Narrow" w:hAnsi="Arial Narrow" w:cs="Calibri"/>
                <w:color w:val="000000"/>
                <w:sz w:val="22"/>
                <w:szCs w:val="22"/>
              </w:rPr>
              <w:t>e</w:t>
            </w:r>
            <w:r w:rsidRPr="00810A1A">
              <w:rPr>
                <w:rFonts w:ascii="Arial Narrow" w:hAnsi="Arial Narrow" w:cs="Calibri"/>
                <w:color w:val="000000"/>
                <w:sz w:val="22"/>
                <w:szCs w:val="22"/>
              </w:rPr>
              <w:t>tting us to come to an agreement</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professional and neutral approach </w:t>
            </w:r>
            <w:r w:rsidRPr="00810A1A">
              <w:rPr>
                <w:rFonts w:ascii="Arial Narrow" w:hAnsi="Arial Narrow" w:cs="Calibri"/>
                <w:color w:val="000000"/>
                <w:sz w:val="22"/>
                <w:szCs w:val="22"/>
              </w:rPr>
              <w:lastRenderedPageBreak/>
              <w:t>taken by our mediator</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negotiating things out even if we didn't agree entirely</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didn't solve everything</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that we were able to speak our minds and state what we wanted</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that</w:t>
            </w:r>
            <w:r w:rsidR="004612FB" w:rsidRPr="00810A1A">
              <w:rPr>
                <w:rFonts w:ascii="Arial Narrow" w:hAnsi="Arial Narrow" w:cs="Calibri"/>
                <w:color w:val="000000"/>
                <w:sz w:val="22"/>
                <w:szCs w:val="22"/>
              </w:rPr>
              <w:t xml:space="preserve"> some decisions come to a standstill</w:t>
            </w:r>
            <w:r w:rsidRPr="00810A1A">
              <w:rPr>
                <w:rFonts w:ascii="Arial Narrow" w:hAnsi="Arial Narrow" w:cs="Calibri"/>
                <w:color w:val="000000"/>
                <w:sz w:val="22"/>
                <w:szCs w:val="22"/>
              </w:rPr>
              <w:t>; however mediation would then end that topic</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a neutral party to help us with our decisions -- he knew what he was talking about and helped us with this difficult process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a mediator who knew the system and all the guidelines of the court -- he understands where we are both coming from -- he was very neutral</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mostly everything was helpful</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children's issues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defendant was allowed to bully me</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express our reasons for what I wanted without the lawyers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was able to explain things to help me understand what we were discussing</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talk to a neutral party</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figuring out who gets what</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not in a nervous court setting and I was comfortable talking to the mediator</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wife was there!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talk</w:t>
            </w:r>
            <w:r w:rsidR="004612FB" w:rsidRPr="00810A1A">
              <w:rPr>
                <w:rFonts w:ascii="Arial Narrow" w:hAnsi="Arial Narrow" w:cs="Calibri"/>
                <w:color w:val="000000"/>
                <w:sz w:val="22"/>
                <w:szCs w:val="22"/>
              </w:rPr>
              <w:t>i</w:t>
            </w:r>
            <w:r w:rsidRPr="00810A1A">
              <w:rPr>
                <w:rFonts w:ascii="Arial Narrow" w:hAnsi="Arial Narrow" w:cs="Calibri"/>
                <w:color w:val="000000"/>
                <w:sz w:val="22"/>
                <w:szCs w:val="22"/>
              </w:rPr>
              <w:t>ng things out about the kids with my ex</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4612FB">
            <w:pPr>
              <w:rPr>
                <w:rFonts w:ascii="Arial Narrow" w:hAnsi="Arial Narrow" w:cs="Calibri"/>
                <w:color w:val="000000"/>
                <w:sz w:val="22"/>
                <w:szCs w:val="22"/>
              </w:rPr>
            </w:pPr>
            <w:r w:rsidRPr="00810A1A">
              <w:rPr>
                <w:rFonts w:ascii="Arial Narrow" w:hAnsi="Arial Narrow" w:cs="Calibri"/>
                <w:color w:val="000000"/>
                <w:sz w:val="22"/>
                <w:szCs w:val="22"/>
              </w:rPr>
              <w:t>being in the same room with ex-</w:t>
            </w:r>
            <w:r w:rsidR="005C4BD9" w:rsidRPr="00810A1A">
              <w:rPr>
                <w:rFonts w:ascii="Arial Narrow" w:hAnsi="Arial Narrow" w:cs="Calibri"/>
                <w:color w:val="000000"/>
                <w:sz w:val="22"/>
                <w:szCs w:val="22"/>
              </w:rPr>
              <w:t>spouse to actually talk but felt he was unreasonable and not willing to compromise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feel</w:t>
            </w:r>
            <w:r w:rsidR="004612FB" w:rsidRPr="00810A1A">
              <w:rPr>
                <w:rFonts w:ascii="Arial Narrow" w:hAnsi="Arial Narrow" w:cs="Calibri"/>
                <w:color w:val="000000"/>
                <w:sz w:val="22"/>
                <w:szCs w:val="22"/>
              </w:rPr>
              <w:t>s</w:t>
            </w:r>
            <w:r w:rsidRPr="00810A1A">
              <w:rPr>
                <w:rFonts w:ascii="Arial Narrow" w:hAnsi="Arial Narrow" w:cs="Calibri"/>
                <w:color w:val="000000"/>
                <w:sz w:val="22"/>
                <w:szCs w:val="22"/>
              </w:rPr>
              <w:t xml:space="preserve"> like mediator should have had more input -- I felt at times she was a body in the room to keep us on track.  Legal advice, more options would have been helpful.  I understand she cannot do that, but it would have helped immensely.</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was helpful about mediation -  it is the same as it has ever been, trying to agree with L--</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figured out more ways to negotiate with my ex about picking up and dropping off our son</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As soon as I brought up using my wife as my third party my ex refused it and decided to leave and would not work with me</w:t>
            </w:r>
          </w:p>
        </w:tc>
      </w:tr>
      <w:tr w:rsidR="00810A1A" w:rsidTr="00810A1A">
        <w:tc>
          <w:tcPr>
            <w:tcW w:w="1888" w:type="dxa"/>
            <w:shd w:val="clear" w:color="auto" w:fill="auto"/>
          </w:tcPr>
          <w:p w:rsidR="005C4BD9" w:rsidRPr="00810A1A" w:rsidRDefault="008F42D1" w:rsidP="00810A1A">
            <w:pPr>
              <w:jc w:val="center"/>
              <w:rPr>
                <w:rFonts w:ascii="Arial Narrow" w:hAnsi="Arial Narrow" w:cs="Calibri"/>
                <w:color w:val="000000"/>
                <w:sz w:val="22"/>
                <w:szCs w:val="22"/>
              </w:rPr>
            </w:pPr>
            <w:r>
              <w:rPr>
                <w:rFonts w:ascii="Arial Narrow" w:hAnsi="Arial Narrow" w:cs="Calibri"/>
                <w:color w:val="000000"/>
                <w:sz w:val="22"/>
                <w:szCs w:val="22"/>
              </w:rPr>
              <w:t>Not reported</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talk with peop</w:t>
            </w:r>
            <w:r w:rsidR="004612FB" w:rsidRPr="00810A1A">
              <w:rPr>
                <w:rFonts w:ascii="Arial Narrow" w:hAnsi="Arial Narrow" w:cs="Calibri"/>
                <w:color w:val="000000"/>
                <w:sz w:val="22"/>
                <w:szCs w:val="22"/>
              </w:rPr>
              <w:t>le present so he couldn't contro</w:t>
            </w:r>
            <w:r w:rsidRPr="00810A1A">
              <w:rPr>
                <w:rFonts w:ascii="Arial Narrow" w:hAnsi="Arial Narrow" w:cs="Calibri"/>
                <w:color w:val="000000"/>
                <w:sz w:val="22"/>
                <w:szCs w:val="22"/>
              </w:rPr>
              <w:t>l me and threaten me.  He had to listen to what I had to say without butting in and putting me down.  The mediators had many ideas to help us figure things out.</w:t>
            </w:r>
          </w:p>
        </w:tc>
        <w:tc>
          <w:tcPr>
            <w:tcW w:w="1895" w:type="dxa"/>
            <w:shd w:val="clear" w:color="auto" w:fill="auto"/>
          </w:tcPr>
          <w:p w:rsidR="005C4BD9" w:rsidRPr="00810A1A" w:rsidRDefault="004612FB">
            <w:pPr>
              <w:rPr>
                <w:rFonts w:ascii="Arial Narrow" w:hAnsi="Arial Narrow" w:cs="Calibri"/>
                <w:color w:val="000000"/>
                <w:sz w:val="22"/>
                <w:szCs w:val="22"/>
              </w:rPr>
            </w:pPr>
            <w:r w:rsidRPr="00810A1A">
              <w:rPr>
                <w:rFonts w:ascii="Arial Narrow" w:hAnsi="Arial Narrow" w:cs="Calibri"/>
                <w:color w:val="000000"/>
                <w:sz w:val="22"/>
                <w:szCs w:val="22"/>
              </w:rPr>
              <w:t>He lied about his assets, his 401K, etc.,</w:t>
            </w:r>
            <w:r w:rsidR="005C4BD9" w:rsidRPr="00810A1A">
              <w:rPr>
                <w:rFonts w:ascii="Arial Narrow" w:hAnsi="Arial Narrow" w:cs="Calibri"/>
                <w:color w:val="000000"/>
                <w:sz w:val="22"/>
                <w:szCs w:val="22"/>
              </w:rPr>
              <w:t xml:space="preserve"> so I agreed upon stuff without full knowledge.  But after</w:t>
            </w:r>
            <w:r w:rsidRPr="00810A1A">
              <w:rPr>
                <w:rFonts w:ascii="Arial Narrow" w:hAnsi="Arial Narrow" w:cs="Calibri"/>
                <w:color w:val="000000"/>
                <w:sz w:val="22"/>
                <w:szCs w:val="22"/>
              </w:rPr>
              <w:t>words</w:t>
            </w:r>
            <w:r w:rsidR="005C4BD9" w:rsidRPr="00810A1A">
              <w:rPr>
                <w:rFonts w:ascii="Arial Narrow" w:hAnsi="Arial Narrow" w:cs="Calibri"/>
                <w:color w:val="000000"/>
                <w:sz w:val="22"/>
                <w:szCs w:val="22"/>
              </w:rPr>
              <w:t xml:space="preserve"> we met with our lawyers together and came to a better agreement, but kept many things that we agreed about from mediation.</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nice people, no lawyers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my favorite line by the mediator was "that's not what I'm hearing"</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going to court</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you could talk in private if need to </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they let me g</w:t>
            </w:r>
            <w:r w:rsidR="004612FB" w:rsidRPr="00810A1A">
              <w:rPr>
                <w:rFonts w:ascii="Arial Narrow" w:hAnsi="Arial Narrow" w:cs="Calibri"/>
                <w:color w:val="000000"/>
                <w:sz w:val="22"/>
                <w:szCs w:val="22"/>
              </w:rPr>
              <w:t>et my ang</w:t>
            </w:r>
            <w:r w:rsidRPr="00810A1A">
              <w:rPr>
                <w:rFonts w:ascii="Arial Narrow" w:hAnsi="Arial Narrow" w:cs="Calibri"/>
                <w:color w:val="000000"/>
                <w:sz w:val="22"/>
                <w:szCs w:val="22"/>
              </w:rPr>
              <w:t>er and frustration out</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there really wasn't anything</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ab</w:t>
            </w:r>
            <w:r w:rsidR="004612FB" w:rsidRPr="00810A1A">
              <w:rPr>
                <w:rFonts w:ascii="Arial Narrow" w:hAnsi="Arial Narrow" w:cs="Calibri"/>
                <w:color w:val="000000"/>
                <w:sz w:val="22"/>
                <w:szCs w:val="22"/>
              </w:rPr>
              <w:t>l</w:t>
            </w:r>
            <w:r w:rsidRPr="00810A1A">
              <w:rPr>
                <w:rFonts w:ascii="Arial Narrow" w:hAnsi="Arial Narrow" w:cs="Calibri"/>
                <w:color w:val="000000"/>
                <w:sz w:val="22"/>
                <w:szCs w:val="22"/>
              </w:rPr>
              <w:t>e to get my point across to my ex wife</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That the attorney did not take all the agreed information to court</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talking</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getting pla</w:t>
            </w:r>
            <w:r w:rsidR="00194774" w:rsidRPr="00810A1A">
              <w:rPr>
                <w:rFonts w:ascii="Arial Narrow" w:hAnsi="Arial Narrow" w:cs="Calibri"/>
                <w:color w:val="000000"/>
                <w:sz w:val="22"/>
                <w:szCs w:val="22"/>
              </w:rPr>
              <w:t>i</w:t>
            </w:r>
            <w:r w:rsidRPr="00810A1A">
              <w:rPr>
                <w:rFonts w:ascii="Arial Narrow" w:hAnsi="Arial Narrow" w:cs="Calibri"/>
                <w:color w:val="000000"/>
                <w:sz w:val="22"/>
                <w:szCs w:val="22"/>
              </w:rPr>
              <w:t>ntiff to see my side of things</w:t>
            </w:r>
          </w:p>
        </w:tc>
      </w:tr>
      <w:tr w:rsidR="00810A1A" w:rsidTr="00810A1A">
        <w:tc>
          <w:tcPr>
            <w:tcW w:w="1888" w:type="dxa"/>
            <w:shd w:val="clear" w:color="auto" w:fill="auto"/>
          </w:tcPr>
          <w:p w:rsidR="005C4BD9" w:rsidRPr="00810A1A" w:rsidRDefault="008F42D1" w:rsidP="00810A1A">
            <w:pPr>
              <w:jc w:val="center"/>
              <w:rPr>
                <w:rFonts w:ascii="Arial Narrow" w:hAnsi="Arial Narrow" w:cs="Calibri"/>
                <w:color w:val="000000"/>
                <w:sz w:val="22"/>
                <w:szCs w:val="22"/>
              </w:rPr>
            </w:pPr>
            <w:r>
              <w:rPr>
                <w:rFonts w:ascii="Arial Narrow" w:hAnsi="Arial Narrow" w:cs="Calibri"/>
                <w:color w:val="000000"/>
                <w:sz w:val="22"/>
                <w:szCs w:val="22"/>
              </w:rPr>
              <w:t>Not reported</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a big waste of time and tax payer money</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was more concerned with getting his allotted hours in for the state to get paid -- had no interest in our case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learned what we did agree on</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do not believe mediation is necessary when both parties know they are not going to agree on things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they helped us communicate better</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 not listening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she made me feel safe and she was equally fair</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he guided us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it was the only way this would have </w:t>
            </w:r>
            <w:r w:rsidRPr="00810A1A">
              <w:rPr>
                <w:rFonts w:ascii="Arial Narrow" w:hAnsi="Arial Narrow" w:cs="Calibri"/>
                <w:color w:val="000000"/>
                <w:sz w:val="22"/>
                <w:szCs w:val="22"/>
              </w:rPr>
              <w:lastRenderedPageBreak/>
              <w:t>gotten done</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lastRenderedPageBreak/>
              <w:t>it b</w:t>
            </w:r>
            <w:r w:rsidR="00194774" w:rsidRPr="00810A1A">
              <w:rPr>
                <w:rFonts w:ascii="Arial Narrow" w:hAnsi="Arial Narrow" w:cs="Calibri"/>
                <w:color w:val="000000"/>
                <w:sz w:val="22"/>
                <w:szCs w:val="22"/>
              </w:rPr>
              <w:t>r</w:t>
            </w:r>
            <w:r w:rsidRPr="00810A1A">
              <w:rPr>
                <w:rFonts w:ascii="Arial Narrow" w:hAnsi="Arial Narrow" w:cs="Calibri"/>
                <w:color w:val="000000"/>
                <w:sz w:val="22"/>
                <w:szCs w:val="22"/>
              </w:rPr>
              <w:t xml:space="preserve">oke the ice between us and got </w:t>
            </w:r>
            <w:r w:rsidRPr="00810A1A">
              <w:rPr>
                <w:rFonts w:ascii="Arial Narrow" w:hAnsi="Arial Narrow" w:cs="Calibri"/>
                <w:color w:val="000000"/>
                <w:sz w:val="22"/>
                <w:szCs w:val="22"/>
              </w:rPr>
              <w:lastRenderedPageBreak/>
              <w:t>things moving</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had someone to help clarify things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having the other party present and phone disruptions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didn't think this was a necessary avenue in my case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This agreement is very similar to my original divorce papers.  In our case this mediation process was a waste of time and money</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discussing and establishing a visitation plan between my kids and myself</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comes to mind</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fact that both me and my partner could sit and talk peacefully with an unbiased person</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really don't have any complaints</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a neutral party present to keep things on track</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came to no conclusion so I cannot answer this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same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discuss things wit</w:t>
            </w:r>
            <w:r w:rsidR="00194774" w:rsidRPr="00810A1A">
              <w:rPr>
                <w:rFonts w:ascii="Arial Narrow" w:hAnsi="Arial Narrow" w:cs="Calibri"/>
                <w:color w:val="000000"/>
                <w:sz w:val="22"/>
                <w:szCs w:val="22"/>
              </w:rPr>
              <w:t>h</w:t>
            </w:r>
            <w:r w:rsidRPr="00810A1A">
              <w:rPr>
                <w:rFonts w:ascii="Arial Narrow" w:hAnsi="Arial Narrow" w:cs="Calibri"/>
                <w:color w:val="000000"/>
                <w:sz w:val="22"/>
                <w:szCs w:val="22"/>
              </w:rPr>
              <w:t xml:space="preserve"> a neutral party to help me understand and to suggest options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limited amount of time to reach final agreement</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does a good job of getting parties talking</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Difficult to make real progress</w:t>
            </w:r>
            <w:r w:rsidR="00194774" w:rsidRPr="00810A1A">
              <w:rPr>
                <w:rFonts w:ascii="Arial Narrow" w:hAnsi="Arial Narrow" w:cs="Calibri"/>
                <w:color w:val="000000"/>
                <w:sz w:val="22"/>
                <w:szCs w:val="22"/>
              </w:rPr>
              <w:t xml:space="preserve"> without separation of the parti</w:t>
            </w:r>
            <w:r w:rsidRPr="00810A1A">
              <w:rPr>
                <w:rFonts w:ascii="Arial Narrow" w:hAnsi="Arial Narrow" w:cs="Calibri"/>
                <w:color w:val="000000"/>
                <w:sz w:val="22"/>
                <w:szCs w:val="22"/>
              </w:rPr>
              <w:t>es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less expensive; less lawyer's fees; impartiality</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time arrangements; mediator was very good</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free</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none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everything made things a lot clearer and made it very easy for me and my spouse to come to terms -- it was great</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reassurance that Dad doesn't always get shorted</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nice to have a neutral party so we could express ourselves without interruptions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highly recommend (our mediator) -- very positive and helpful</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(Mediator's) skills and attitude, saving money, less time with lawyers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Able to talk with or through someone to come to some agreements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being able to agree on 1 thing</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finally find out what she really wanted</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couldn't totally agree on some subjects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mediator did try to present different options but the unwillingness to come to a compromise </w:t>
            </w:r>
            <w:r w:rsidRPr="00810A1A">
              <w:rPr>
                <w:rFonts w:ascii="Arial Narrow" w:hAnsi="Arial Narrow" w:cs="Calibri"/>
                <w:color w:val="000000"/>
                <w:sz w:val="22"/>
                <w:szCs w:val="22"/>
              </w:rPr>
              <w:lastRenderedPageBreak/>
              <w:t>made issues unagreeable</w:t>
            </w:r>
          </w:p>
        </w:tc>
        <w:tc>
          <w:tcPr>
            <w:tcW w:w="1895" w:type="dxa"/>
            <w:shd w:val="clear" w:color="auto" w:fill="auto"/>
          </w:tcPr>
          <w:p w:rsidR="005C4BD9" w:rsidRPr="00810A1A" w:rsidRDefault="005C4BD9" w:rsidP="00194774">
            <w:pPr>
              <w:rPr>
                <w:rFonts w:ascii="Arial Narrow" w:hAnsi="Arial Narrow" w:cs="Calibri"/>
                <w:color w:val="000000"/>
                <w:sz w:val="22"/>
                <w:szCs w:val="22"/>
              </w:rPr>
            </w:pPr>
            <w:r w:rsidRPr="00810A1A">
              <w:rPr>
                <w:rFonts w:ascii="Arial Narrow" w:hAnsi="Arial Narrow" w:cs="Calibri"/>
                <w:color w:val="000000"/>
                <w:sz w:val="22"/>
                <w:szCs w:val="22"/>
              </w:rPr>
              <w:lastRenderedPageBreak/>
              <w:t>Pressure to be the one to make the comp</w:t>
            </w:r>
            <w:r w:rsidR="00194774" w:rsidRPr="00810A1A">
              <w:rPr>
                <w:rFonts w:ascii="Arial Narrow" w:hAnsi="Arial Narrow" w:cs="Calibri"/>
                <w:color w:val="000000"/>
                <w:sz w:val="22"/>
                <w:szCs w:val="22"/>
              </w:rPr>
              <w:t>romises due to the other party</w:t>
            </w:r>
            <w:r w:rsidRPr="00810A1A">
              <w:rPr>
                <w:rFonts w:ascii="Arial Narrow" w:hAnsi="Arial Narrow" w:cs="Calibri"/>
                <w:color w:val="000000"/>
                <w:sz w:val="22"/>
                <w:szCs w:val="22"/>
              </w:rPr>
              <w:t>'s unwillingness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come to a formal agreement on at least some items was good</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dealing with former spouse being stubborn on issues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 helped me get things settled amongst ourselves that we wouldn't have otherwise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everything was helpful</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meeting with my lawyer first and being prepared</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examples of prior types of mediation and settlement -- the mediation experience</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overall it was very helpful</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telling my concerns about the children</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that the children would still be affected by spouse behavior even after expression of my concerns -- spouse backed out of the deal</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talk it out with someone else present so there was no arguing</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all helpful</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had all the decisions we had agreed to and made them less complicated and easy to remember</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still didn't agree that I would get primary custody of V---</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talk and set a schedule that would work for V---</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was very professional</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w:t>
            </w:r>
            <w:r w:rsidR="00194774" w:rsidRPr="00810A1A">
              <w:rPr>
                <w:rFonts w:ascii="Arial Narrow" w:hAnsi="Arial Narrow" w:cs="Calibri"/>
                <w:color w:val="000000"/>
                <w:sz w:val="22"/>
                <w:szCs w:val="22"/>
              </w:rPr>
              <w:t>v</w:t>
            </w:r>
            <w:r w:rsidRPr="00810A1A">
              <w:rPr>
                <w:rFonts w:ascii="Arial Narrow" w:hAnsi="Arial Narrow" w:cs="Calibri"/>
                <w:color w:val="000000"/>
                <w:sz w:val="22"/>
                <w:szCs w:val="22"/>
              </w:rPr>
              <w:t>ing an independent third party that is knowledgeable and experienced provide guidance and insight</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can't think of anything -- Perhaps if it were somehow more "binding"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was great at bringing us back to the issues at hand and moving forward</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understanding the other side's position</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sides too far apart to take advantage of mediation process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sit down and balance things out to ensure that the needs of our son are addressed and all involved need not worry</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 I believe the entire process has helped all of us involved</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Dickinson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someone there to "referee"</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complete divorce proceeding without representation</w:t>
            </w:r>
          </w:p>
        </w:tc>
        <w:tc>
          <w:tcPr>
            <w:tcW w:w="1903" w:type="dxa"/>
            <w:shd w:val="clear" w:color="auto" w:fill="auto"/>
          </w:tcPr>
          <w:p w:rsidR="005C4BD9" w:rsidRPr="00810A1A" w:rsidRDefault="00194774">
            <w:pPr>
              <w:rPr>
                <w:rFonts w:ascii="Arial Narrow" w:hAnsi="Arial Narrow" w:cs="Calibri"/>
                <w:color w:val="000000"/>
                <w:sz w:val="22"/>
                <w:szCs w:val="22"/>
              </w:rPr>
            </w:pPr>
            <w:r w:rsidRPr="00810A1A">
              <w:rPr>
                <w:rFonts w:ascii="Arial Narrow" w:hAnsi="Arial Narrow" w:cs="Calibri"/>
                <w:color w:val="000000"/>
                <w:sz w:val="22"/>
                <w:szCs w:val="22"/>
              </w:rPr>
              <w:t>I couldn't spend more money (</w:t>
            </w:r>
            <w:r w:rsidR="005C4BD9" w:rsidRPr="00810A1A">
              <w:rPr>
                <w:rFonts w:ascii="Arial Narrow" w:hAnsi="Arial Narrow" w:cs="Calibri"/>
                <w:color w:val="000000"/>
                <w:sz w:val="22"/>
                <w:szCs w:val="22"/>
              </w:rPr>
              <w:t>Joke)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got to talk it through with a neutral person</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an impartial person explain things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to have other opinions about our case -- to have m</w:t>
            </w:r>
            <w:r w:rsidR="00194774" w:rsidRPr="00810A1A">
              <w:rPr>
                <w:rFonts w:ascii="Arial Narrow" w:hAnsi="Arial Narrow" w:cs="Calibri"/>
                <w:color w:val="000000"/>
                <w:sz w:val="22"/>
                <w:szCs w:val="22"/>
              </w:rPr>
              <w:t>y ex-spouse listen</w:t>
            </w:r>
            <w:r w:rsidRPr="00810A1A">
              <w:rPr>
                <w:rFonts w:ascii="Arial Narrow" w:hAnsi="Arial Narrow" w:cs="Calibri"/>
                <w:color w:val="000000"/>
                <w:sz w:val="22"/>
                <w:szCs w:val="22"/>
              </w:rPr>
              <w:t xml:space="preserve"> to what is best for the boys -- (mediator) was great -- pushed when he was going the other way</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I'm not sure anything was least helpful -- better than court!  No one was in court</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preparing for court process, saving money</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to give when in court I may have not had to give anything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194774">
            <w:pPr>
              <w:rPr>
                <w:rFonts w:ascii="Arial Narrow" w:hAnsi="Arial Narrow" w:cs="Calibri"/>
                <w:color w:val="000000"/>
                <w:sz w:val="22"/>
                <w:szCs w:val="22"/>
              </w:rPr>
            </w:pPr>
            <w:r w:rsidRPr="00810A1A">
              <w:rPr>
                <w:rFonts w:ascii="Arial Narrow" w:hAnsi="Arial Narrow" w:cs="Calibri"/>
                <w:color w:val="000000"/>
                <w:sz w:val="22"/>
                <w:szCs w:val="22"/>
              </w:rPr>
              <w:t>I was opti</w:t>
            </w:r>
            <w:r w:rsidR="005C4BD9" w:rsidRPr="00810A1A">
              <w:rPr>
                <w:rFonts w:ascii="Arial Narrow" w:hAnsi="Arial Narrow" w:cs="Calibri"/>
                <w:color w:val="000000"/>
                <w:sz w:val="22"/>
                <w:szCs w:val="22"/>
              </w:rPr>
              <w:t>mistic that it would be. However, it was not. The most helpful thing was I could negotiate what little the system would allow without hitting more systemic barriers.</w:t>
            </w:r>
          </w:p>
        </w:tc>
        <w:tc>
          <w:tcPr>
            <w:tcW w:w="1903" w:type="dxa"/>
            <w:shd w:val="clear" w:color="auto" w:fill="auto"/>
          </w:tcPr>
          <w:p w:rsidR="005C4BD9" w:rsidRPr="00810A1A" w:rsidRDefault="005C4BD9" w:rsidP="00194774">
            <w:pPr>
              <w:rPr>
                <w:rFonts w:ascii="Arial Narrow" w:hAnsi="Arial Narrow" w:cs="Calibri"/>
                <w:color w:val="000000"/>
                <w:sz w:val="22"/>
                <w:szCs w:val="22"/>
              </w:rPr>
            </w:pPr>
            <w:r w:rsidRPr="00810A1A">
              <w:rPr>
                <w:rFonts w:ascii="Arial Narrow" w:hAnsi="Arial Narrow" w:cs="Calibri"/>
                <w:color w:val="000000"/>
                <w:sz w:val="22"/>
                <w:szCs w:val="22"/>
              </w:rPr>
              <w:t>First, I had Judge ---  who thought my case was someone else's and made decisions based on what she thought was causing a financial burden on me to move forward in court.  When my lawyer advised her she was quoting misinformation in my affidavit, she realized her error and even stated she mixed the cases up, but still put the burden on me even though I had a doctor and educator support affidavits for my motion.  Therefore, I had to rely heavily on mediation.  In the</w:t>
            </w:r>
            <w:r w:rsidR="00194774" w:rsidRPr="00810A1A">
              <w:rPr>
                <w:rFonts w:ascii="Arial Narrow" w:hAnsi="Arial Narrow" w:cs="Calibri"/>
                <w:color w:val="000000"/>
                <w:sz w:val="22"/>
                <w:szCs w:val="22"/>
              </w:rPr>
              <w:t xml:space="preserve"> mediation I learned that my ex-</w:t>
            </w:r>
            <w:r w:rsidRPr="00810A1A">
              <w:rPr>
                <w:rFonts w:ascii="Arial Narrow" w:hAnsi="Arial Narrow" w:cs="Calibri"/>
                <w:color w:val="000000"/>
                <w:sz w:val="22"/>
                <w:szCs w:val="22"/>
              </w:rPr>
              <w:t xml:space="preserve">spouse and one of the mediators had </w:t>
            </w:r>
            <w:r w:rsidRPr="00810A1A">
              <w:rPr>
                <w:rFonts w:ascii="Arial Narrow" w:hAnsi="Arial Narrow" w:cs="Calibri"/>
                <w:color w:val="000000"/>
                <w:sz w:val="22"/>
                <w:szCs w:val="22"/>
              </w:rPr>
              <w:lastRenderedPageBreak/>
              <w:t>conversations outside of mediation regarding schools and which system was better, which was a topic during my mediation and a sticking point. She informed my ex</w:t>
            </w:r>
            <w:r w:rsidR="00194774" w:rsidRPr="00810A1A">
              <w:rPr>
                <w:rFonts w:ascii="Arial Narrow" w:hAnsi="Arial Narrow" w:cs="Calibri"/>
                <w:color w:val="000000"/>
                <w:sz w:val="22"/>
                <w:szCs w:val="22"/>
              </w:rPr>
              <w:t>-</w:t>
            </w:r>
            <w:r w:rsidRPr="00810A1A">
              <w:rPr>
                <w:rFonts w:ascii="Arial Narrow" w:hAnsi="Arial Narrow" w:cs="Calibri"/>
                <w:color w:val="000000"/>
                <w:sz w:val="22"/>
                <w:szCs w:val="22"/>
              </w:rPr>
              <w:t xml:space="preserve"> spouse that ND schools were better with the programs we needed.  I was fightin</w:t>
            </w:r>
            <w:r w:rsidR="00194774" w:rsidRPr="00810A1A">
              <w:rPr>
                <w:rFonts w:ascii="Arial Narrow" w:hAnsi="Arial Narrow" w:cs="Calibri"/>
                <w:color w:val="000000"/>
                <w:sz w:val="22"/>
                <w:szCs w:val="22"/>
              </w:rPr>
              <w:t>g for school in MN.  My ex-</w:t>
            </w:r>
            <w:r w:rsidRPr="00810A1A">
              <w:rPr>
                <w:rFonts w:ascii="Arial Narrow" w:hAnsi="Arial Narrow" w:cs="Calibri"/>
                <w:color w:val="000000"/>
                <w:sz w:val="22"/>
                <w:szCs w:val="22"/>
              </w:rPr>
              <w:t>spouse even stated that the mediator was also a special education mediator and she knew better.  Through these conversations and apparent one sided notes favoring my spouse and her friend who attended med</w:t>
            </w:r>
            <w:r w:rsidR="00194774" w:rsidRPr="00810A1A">
              <w:rPr>
                <w:rFonts w:ascii="Arial Narrow" w:hAnsi="Arial Narrow" w:cs="Calibri"/>
                <w:color w:val="000000"/>
                <w:sz w:val="22"/>
                <w:szCs w:val="22"/>
              </w:rPr>
              <w:t>i</w:t>
            </w:r>
            <w:r w:rsidRPr="00810A1A">
              <w:rPr>
                <w:rFonts w:ascii="Arial Narrow" w:hAnsi="Arial Narrow" w:cs="Calibri"/>
                <w:color w:val="000000"/>
                <w:sz w:val="22"/>
                <w:szCs w:val="22"/>
              </w:rPr>
              <w:t>ation, I had to withdraw my motion.  I felt that I was mistreated by the system for attempting to make a better life for my family and had to potentially lose thousands of dollars to do so.  My ex</w:t>
            </w:r>
            <w:r w:rsidR="00194774" w:rsidRPr="00810A1A">
              <w:rPr>
                <w:rFonts w:ascii="Arial Narrow" w:hAnsi="Arial Narrow" w:cs="Calibri"/>
                <w:color w:val="000000"/>
                <w:sz w:val="22"/>
                <w:szCs w:val="22"/>
              </w:rPr>
              <w:t>-</w:t>
            </w:r>
            <w:r w:rsidRPr="00810A1A">
              <w:rPr>
                <w:rFonts w:ascii="Arial Narrow" w:hAnsi="Arial Narrow" w:cs="Calibri"/>
                <w:color w:val="000000"/>
                <w:sz w:val="22"/>
                <w:szCs w:val="22"/>
              </w:rPr>
              <w:t xml:space="preserve"> spouse is not mentally stable, suffers from depression, and is attempting to seek help as she herself admitted in the mediation and that was never captured.  My ex-spouse was </w:t>
            </w:r>
            <w:r w:rsidRPr="00810A1A">
              <w:rPr>
                <w:rFonts w:ascii="Arial Narrow" w:hAnsi="Arial Narrow" w:cs="Calibri"/>
                <w:color w:val="000000"/>
                <w:sz w:val="22"/>
                <w:szCs w:val="22"/>
              </w:rPr>
              <w:lastRenderedPageBreak/>
              <w:t>argumentative</w:t>
            </w:r>
            <w:r w:rsidR="00194774" w:rsidRPr="00810A1A">
              <w:rPr>
                <w:rFonts w:ascii="Arial Narrow" w:hAnsi="Arial Narrow" w:cs="Calibri"/>
                <w:color w:val="000000"/>
                <w:sz w:val="22"/>
                <w:szCs w:val="22"/>
              </w:rPr>
              <w:t xml:space="preserve"> </w:t>
            </w:r>
            <w:r w:rsidRPr="00810A1A">
              <w:rPr>
                <w:rFonts w:ascii="Arial Narrow" w:hAnsi="Arial Narrow" w:cs="Calibri"/>
                <w:color w:val="000000"/>
                <w:sz w:val="22"/>
                <w:szCs w:val="22"/>
              </w:rPr>
              <w:t>and focused on the past, not the future of the kids.  None of this appeared to be captured by the mediators. I feel that this process was gender biased and unfortunately my children may have to suffer for it.</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Able to talk </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talking about everything</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mediation process is a very good idea.  I just felt that my spouse was not able to comprehend or understand my concern with finances, etc.  I think the judge will understand and my spouse can interpret his rulings…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It's very hard when the mediator is to remain silent when he may be able to get my spouse to understand and listen to what I needed to have him assist me with.</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kindness and professionalism of our mediator -- he tried to get the divorce resolved -- I feel he did a great job -  we both agree on that</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many disagreements between me and my wife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the mediator make suggestions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lack of my spouse to bend on issues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everything but parental custody</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mediators asking questions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gave us some options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none</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talking things out</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voice opinions about my child's emotional states during the reintroduction of the other parent</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to look at my ex</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whole process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custody issue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In our case, we realized after one meeting that we were not going to resolve our issues with mediation.  We needed to set a court date.</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can still see that he is a lying sack of sh---</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were able to take care of the items that we agree on with no problem or cost of attorneys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did a great job of changing direction when needed</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 was the most helpful aspect.  She talked us through situations that would never otherwise have been resolved without a judge's order -- very sensible</w:t>
            </w:r>
          </w:p>
        </w:tc>
        <w:tc>
          <w:tcPr>
            <w:tcW w:w="1903" w:type="dxa"/>
            <w:shd w:val="clear" w:color="auto" w:fill="auto"/>
          </w:tcPr>
          <w:p w:rsidR="005C4BD9" w:rsidRPr="00810A1A" w:rsidRDefault="00194774">
            <w:pPr>
              <w:rPr>
                <w:rFonts w:ascii="Arial Narrow" w:hAnsi="Arial Narrow" w:cs="Calibri"/>
                <w:color w:val="000000"/>
                <w:sz w:val="22"/>
                <w:szCs w:val="22"/>
              </w:rPr>
            </w:pPr>
            <w:r w:rsidRPr="00810A1A">
              <w:rPr>
                <w:rFonts w:ascii="Arial Narrow" w:hAnsi="Arial Narrow" w:cs="Calibri"/>
                <w:color w:val="000000"/>
                <w:sz w:val="22"/>
                <w:szCs w:val="22"/>
              </w:rPr>
              <w:t>very helpful, no quarrel</w:t>
            </w:r>
            <w:r w:rsidR="005C4BD9" w:rsidRPr="00810A1A">
              <w:rPr>
                <w:rFonts w:ascii="Arial Narrow" w:hAnsi="Arial Narrow" w:cs="Calibri"/>
                <w:color w:val="000000"/>
                <w:sz w:val="22"/>
                <w:szCs w:val="22"/>
              </w:rPr>
              <w:t>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this is something I wish we could have done sooner.  Instead of wasting money on attorneys our mediator helped us make mature decisions for the best of our child.  I would strongly recommend this.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wish this could have occurred before we had to go to an interim period.  Everything was great.  Better outcome with communication that I could have expected from this process.  Thank you for caring about us and our son.</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Felt like we were finally both looking for the best interest of the child and not the personal failings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That there was a nonbiased person that listened to and took into account both sides of the story.</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was very pleased with every aspect of the mediation.</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that I found out what my former wife wanted </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E833BE">
            <w:pPr>
              <w:rPr>
                <w:rFonts w:ascii="Arial Narrow" w:hAnsi="Arial Narrow" w:cs="Calibri"/>
                <w:color w:val="000000"/>
                <w:sz w:val="22"/>
                <w:szCs w:val="22"/>
              </w:rPr>
            </w:pPr>
            <w:r w:rsidRPr="00810A1A">
              <w:rPr>
                <w:rFonts w:ascii="Arial Narrow" w:hAnsi="Arial Narrow" w:cs="Calibri"/>
                <w:color w:val="000000"/>
                <w:sz w:val="22"/>
                <w:szCs w:val="22"/>
              </w:rPr>
              <w:t>being able to talk w</w:t>
            </w:r>
            <w:r w:rsidR="005C4BD9" w:rsidRPr="00810A1A">
              <w:rPr>
                <w:rFonts w:ascii="Arial Narrow" w:hAnsi="Arial Narrow" w:cs="Calibri"/>
                <w:color w:val="000000"/>
                <w:sz w:val="22"/>
                <w:szCs w:val="22"/>
              </w:rPr>
              <w:t>ith mediator present</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kept our conversations at a civil and intellectual level</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Sometimes issues were repeated</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getting things done faster</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When we talked she listened and suggested different ways to get to an answer</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were able to come to terms easily</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redirection</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my desire to be argumentative</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talk things out with my spouse</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w:t>
            </w:r>
            <w:r w:rsidR="00E833BE" w:rsidRPr="00810A1A">
              <w:rPr>
                <w:rFonts w:ascii="Arial Narrow" w:hAnsi="Arial Narrow" w:cs="Calibri"/>
                <w:color w:val="000000"/>
                <w:sz w:val="22"/>
                <w:szCs w:val="22"/>
              </w:rPr>
              <w:t>tor) was able to calm down my ex</w:t>
            </w:r>
            <w:r w:rsidRPr="00810A1A">
              <w:rPr>
                <w:rFonts w:ascii="Arial Narrow" w:hAnsi="Arial Narrow" w:cs="Calibri"/>
                <w:color w:val="000000"/>
                <w:sz w:val="22"/>
                <w:szCs w:val="22"/>
              </w:rPr>
              <w:t xml:space="preserve"> when he got very irritated</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my ex-husband getting angry</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getting things done out of court</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giving in</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somebody else redirecting and having new ideas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saying what was needed to say and also hearing each other and listen</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sure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very good at rephrasing and understanding our situation</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resolution to what could have been a very painful, long, expensive process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Cavalier</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a neutral party to tell my spouse to relax</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Don't really know -- it just helped to settle our differences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talking to another party who understood me (the mediator) She was very wonderful to talk to and work with</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she made me realize that I should not give up</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was able to say something that bothered me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 gave legal advice to my spouse about how he should go after a</w:t>
            </w:r>
            <w:r w:rsidR="00E833BE" w:rsidRPr="00810A1A">
              <w:rPr>
                <w:rFonts w:ascii="Arial Narrow" w:hAnsi="Arial Narrow" w:cs="Calibri"/>
                <w:color w:val="000000"/>
                <w:sz w:val="22"/>
                <w:szCs w:val="22"/>
              </w:rPr>
              <w:t>limony.  The mediator was also i</w:t>
            </w:r>
            <w:r w:rsidRPr="00810A1A">
              <w:rPr>
                <w:rFonts w:ascii="Arial Narrow" w:hAnsi="Arial Narrow" w:cs="Calibri"/>
                <w:color w:val="000000"/>
                <w:sz w:val="22"/>
                <w:szCs w:val="22"/>
              </w:rPr>
              <w:t>ncorrect about an agreement, I contacted the mediator to try to correct the error, but she never responded.</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explaining our true feelings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disagreeing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(Mediator) really listened to us and paraphrased back "what he thought" we were saying to ensure we were on the same page.  He had good suggestions as to what he thought might work when we were in </w:t>
            </w:r>
            <w:r w:rsidRPr="00810A1A">
              <w:rPr>
                <w:rFonts w:ascii="Arial Narrow" w:hAnsi="Arial Narrow" w:cs="Calibri"/>
                <w:color w:val="000000"/>
                <w:sz w:val="22"/>
                <w:szCs w:val="22"/>
              </w:rPr>
              <w:lastRenderedPageBreak/>
              <w:t>disagreement</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lastRenderedPageBreak/>
              <w:t>At times I felt a litt</w:t>
            </w:r>
            <w:r w:rsidR="00E833BE" w:rsidRPr="00810A1A">
              <w:rPr>
                <w:rFonts w:ascii="Arial Narrow" w:hAnsi="Arial Narrow" w:cs="Calibri"/>
                <w:color w:val="000000"/>
                <w:sz w:val="22"/>
                <w:szCs w:val="22"/>
              </w:rPr>
              <w:t>le pressured to be able to make</w:t>
            </w:r>
            <w:r w:rsidRPr="00810A1A">
              <w:rPr>
                <w:rFonts w:ascii="Arial Narrow" w:hAnsi="Arial Narrow" w:cs="Calibri"/>
                <w:color w:val="000000"/>
                <w:sz w:val="22"/>
                <w:szCs w:val="22"/>
              </w:rPr>
              <w:t xml:space="preserve"> decisions so that the case could be resolved today</w:t>
            </w:r>
          </w:p>
        </w:tc>
        <w:tc>
          <w:tcPr>
            <w:tcW w:w="1898" w:type="dxa"/>
            <w:shd w:val="clear" w:color="auto" w:fill="auto"/>
          </w:tcPr>
          <w:p w:rsidR="005C4BD9" w:rsidRPr="00810A1A" w:rsidRDefault="00E833BE">
            <w:pPr>
              <w:rPr>
                <w:rFonts w:ascii="Arial Narrow" w:hAnsi="Arial Narrow" w:cs="Calibri"/>
                <w:color w:val="000000"/>
                <w:sz w:val="22"/>
                <w:szCs w:val="22"/>
              </w:rPr>
            </w:pPr>
            <w:r w:rsidRPr="00810A1A">
              <w:rPr>
                <w:rFonts w:ascii="Arial Narrow" w:hAnsi="Arial Narrow" w:cs="Calibri"/>
                <w:color w:val="000000"/>
                <w:sz w:val="22"/>
                <w:szCs w:val="22"/>
              </w:rPr>
              <w:t>getting process expla</w:t>
            </w:r>
            <w:r w:rsidR="005C4BD9" w:rsidRPr="00810A1A">
              <w:rPr>
                <w:rFonts w:ascii="Arial Narrow" w:hAnsi="Arial Narrow" w:cs="Calibri"/>
                <w:color w:val="000000"/>
                <w:sz w:val="22"/>
                <w:szCs w:val="22"/>
              </w:rPr>
              <w:t>ined so I understood what was going on</w:t>
            </w:r>
          </w:p>
        </w:tc>
        <w:tc>
          <w:tcPr>
            <w:tcW w:w="1903" w:type="dxa"/>
            <w:shd w:val="clear" w:color="auto" w:fill="auto"/>
          </w:tcPr>
          <w:p w:rsidR="005C4BD9" w:rsidRPr="00810A1A" w:rsidRDefault="005C4BD9" w:rsidP="00E833BE">
            <w:pPr>
              <w:rPr>
                <w:rFonts w:ascii="Arial Narrow" w:hAnsi="Arial Narrow" w:cs="Calibri"/>
                <w:color w:val="000000"/>
                <w:sz w:val="22"/>
                <w:szCs w:val="22"/>
              </w:rPr>
            </w:pPr>
            <w:r w:rsidRPr="00810A1A">
              <w:rPr>
                <w:rFonts w:ascii="Arial Narrow" w:hAnsi="Arial Narrow" w:cs="Calibri"/>
                <w:color w:val="000000"/>
                <w:sz w:val="22"/>
                <w:szCs w:val="22"/>
              </w:rPr>
              <w:t>I thought it went well -- didn't find too much if anything that I didn't like.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someone else present</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the opportunity to solve issues outside of court</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 real way of helping either side see reason due to the need to be impartial</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could attempt talking it out and resolving issues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did not know who will have custody so therefore we could not make an agreement about many issues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just getting a chance to talk about the situation at hand</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what happens in mediation should be recorded for future reference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discussing holidays and clinical visits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bills, taxes and how we couldn't agree on visitation</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 explained things well and was friendly throughout this tough process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was accomplished</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limited people present</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she helped us agree on a lot</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couldn't agree on a lot of things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thought that the best thing about mediatio</w:t>
            </w:r>
            <w:r w:rsidR="00E833BE" w:rsidRPr="00810A1A">
              <w:rPr>
                <w:rFonts w:ascii="Arial Narrow" w:hAnsi="Arial Narrow" w:cs="Calibri"/>
                <w:color w:val="000000"/>
                <w:sz w:val="22"/>
                <w:szCs w:val="22"/>
              </w:rPr>
              <w:t>n</w:t>
            </w:r>
            <w:r w:rsidRPr="00810A1A">
              <w:rPr>
                <w:rFonts w:ascii="Arial Narrow" w:hAnsi="Arial Narrow" w:cs="Calibri"/>
                <w:color w:val="000000"/>
                <w:sz w:val="22"/>
                <w:szCs w:val="22"/>
              </w:rPr>
              <w:t xml:space="preserve"> was that the mediator helped keep my ex and I on the same page so we didn't digress too much into our relationship issues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my ex was unable to focus on what is in the best interest of our child</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seemed like it would be a good process/program but unfortunately the other party was not willing to negotiate</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a good process and I have no complaints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discuss needs openly and o</w:t>
            </w:r>
            <w:r w:rsidR="00E833BE" w:rsidRPr="00810A1A">
              <w:rPr>
                <w:rFonts w:ascii="Arial Narrow" w:hAnsi="Arial Narrow" w:cs="Calibri"/>
                <w:color w:val="000000"/>
                <w:sz w:val="22"/>
                <w:szCs w:val="22"/>
              </w:rPr>
              <w:t>b</w:t>
            </w:r>
            <w:r w:rsidRPr="00810A1A">
              <w:rPr>
                <w:rFonts w:ascii="Arial Narrow" w:hAnsi="Arial Narrow" w:cs="Calibri"/>
                <w:color w:val="000000"/>
                <w:sz w:val="22"/>
                <w:szCs w:val="22"/>
              </w:rPr>
              <w:t>jectively with spouse and reach agreement</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child support issues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very helpful with the guidance or direction that we could go to resolve our case</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264542"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No location</w:t>
            </w:r>
          </w:p>
        </w:tc>
        <w:tc>
          <w:tcPr>
            <w:tcW w:w="1992" w:type="dxa"/>
            <w:shd w:val="clear" w:color="auto" w:fill="auto"/>
          </w:tcPr>
          <w:p w:rsidR="005C4BD9" w:rsidRPr="00810A1A" w:rsidRDefault="00264542">
            <w:pPr>
              <w:rPr>
                <w:rFonts w:ascii="Arial Narrow" w:hAnsi="Arial Narrow" w:cs="Calibri"/>
                <w:color w:val="000000"/>
                <w:sz w:val="22"/>
                <w:szCs w:val="22"/>
              </w:rPr>
            </w:pPr>
            <w:r w:rsidRPr="00810A1A">
              <w:rPr>
                <w:rFonts w:ascii="Arial Narrow" w:hAnsi="Arial Narrow" w:cs="Calibri"/>
                <w:color w:val="000000"/>
                <w:sz w:val="22"/>
                <w:szCs w:val="22"/>
              </w:rPr>
              <w:t>humo</w:t>
            </w:r>
            <w:r w:rsidR="005C4BD9" w:rsidRPr="00810A1A">
              <w:rPr>
                <w:rFonts w:ascii="Arial Narrow" w:hAnsi="Arial Narrow" w:cs="Calibri"/>
                <w:color w:val="000000"/>
                <w:sz w:val="22"/>
                <w:szCs w:val="22"/>
              </w:rPr>
              <w:t>rous at times, serious when appropriate -- she</w:t>
            </w:r>
            <w:r w:rsidRPr="00810A1A">
              <w:rPr>
                <w:rFonts w:ascii="Arial Narrow" w:hAnsi="Arial Narrow" w:cs="Calibri"/>
                <w:color w:val="000000"/>
                <w:sz w:val="22"/>
                <w:szCs w:val="22"/>
              </w:rPr>
              <w:t xml:space="preserve"> said "but J--- what I hear her</w:t>
            </w:r>
            <w:r w:rsidR="005C4BD9" w:rsidRPr="00810A1A">
              <w:rPr>
                <w:rFonts w:ascii="Arial Narrow" w:hAnsi="Arial Narrow" w:cs="Calibri"/>
                <w:color w:val="000000"/>
                <w:sz w:val="22"/>
                <w:szCs w:val="22"/>
              </w:rPr>
              <w:t xml:space="preserve"> saying is…".  She kept a clear focus and pointed out irrational thought</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able to talk with help to direct course</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arranging schedule of mediation</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coming to agreement</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well, it got me one </w:t>
            </w:r>
            <w:r w:rsidRPr="00810A1A">
              <w:rPr>
                <w:rFonts w:ascii="Arial Narrow" w:hAnsi="Arial Narrow" w:cs="Calibri"/>
                <w:color w:val="000000"/>
                <w:sz w:val="22"/>
                <w:szCs w:val="22"/>
              </w:rPr>
              <w:lastRenderedPageBreak/>
              <w:t>step closer to marriage closure and a half way decent custody deal for now</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lastRenderedPageBreak/>
              <w:t xml:space="preserve">That I wasn't here in </w:t>
            </w:r>
            <w:r w:rsidRPr="00810A1A">
              <w:rPr>
                <w:rFonts w:ascii="Arial Narrow" w:hAnsi="Arial Narrow" w:cs="Calibri"/>
                <w:color w:val="000000"/>
                <w:sz w:val="22"/>
                <w:szCs w:val="22"/>
              </w:rPr>
              <w:lastRenderedPageBreak/>
              <w:t>person so tha</w:t>
            </w:r>
            <w:r w:rsidR="00264542" w:rsidRPr="00810A1A">
              <w:rPr>
                <w:rFonts w:ascii="Arial Narrow" w:hAnsi="Arial Narrow" w:cs="Calibri"/>
                <w:color w:val="000000"/>
                <w:sz w:val="22"/>
                <w:szCs w:val="22"/>
              </w:rPr>
              <w:t>t the mediator could see my non</w:t>
            </w:r>
            <w:r w:rsidRPr="00810A1A">
              <w:rPr>
                <w:rFonts w:ascii="Arial Narrow" w:hAnsi="Arial Narrow" w:cs="Calibri"/>
                <w:color w:val="000000"/>
                <w:sz w:val="22"/>
                <w:szCs w:val="22"/>
              </w:rPr>
              <w:t>verbals.  It wasn't her fault because I am deployed and over the phone was all we had.</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She listened and really tried to come to a conclusion</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my ex was changing his mind and was not thinking of the best interests of the children</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was patient with other spouse</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most of this was worked out before, but she would not sign divorce papers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got to think of ideas a</w:t>
            </w:r>
            <w:r w:rsidR="00264542" w:rsidRPr="00810A1A">
              <w:rPr>
                <w:rFonts w:ascii="Arial Narrow" w:hAnsi="Arial Narrow" w:cs="Calibri"/>
                <w:color w:val="000000"/>
                <w:sz w:val="22"/>
                <w:szCs w:val="22"/>
              </w:rPr>
              <w:t>nd then got to go home and think</w:t>
            </w:r>
            <w:r w:rsidRPr="00810A1A">
              <w:rPr>
                <w:rFonts w:ascii="Arial Narrow" w:hAnsi="Arial Narrow" w:cs="Calibri"/>
                <w:color w:val="000000"/>
                <w:sz w:val="22"/>
                <w:szCs w:val="22"/>
              </w:rPr>
              <w:t xml:space="preserve"> about it.  I was not rushed</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That it did take a</w:t>
            </w:r>
            <w:r w:rsidR="00264542" w:rsidRPr="00810A1A">
              <w:rPr>
                <w:rFonts w:ascii="Arial Narrow" w:hAnsi="Arial Narrow" w:cs="Calibri"/>
                <w:color w:val="000000"/>
                <w:sz w:val="22"/>
                <w:szCs w:val="22"/>
              </w:rPr>
              <w:t xml:space="preserve"> </w:t>
            </w:r>
            <w:r w:rsidRPr="00810A1A">
              <w:rPr>
                <w:rFonts w:ascii="Arial Narrow" w:hAnsi="Arial Narrow" w:cs="Calibri"/>
                <w:color w:val="000000"/>
                <w:sz w:val="22"/>
                <w:szCs w:val="22"/>
              </w:rPr>
              <w:t>while to finally come up with a decision.</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talk everything through in an even manner and express my thoughts, opinions and beliefs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uncertainty of being able to back out or change everything no matter</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a neutral place and the mediator was someone neither of us knew so he was a great middle person to help us reach our decision</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uncomfortable seeing my daughter's father at first since I haven't seen him in over 18 weeks and he hasn't seen our daughter in 18 weeks as well</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just sitting in the same room with someone who could spell it out from A to Z</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didn't resolve much but mediator was great and very helpful</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didn't solve our issues</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an impartial third par</w:t>
            </w:r>
            <w:r w:rsidR="00264542" w:rsidRPr="00810A1A">
              <w:rPr>
                <w:rFonts w:ascii="Arial Narrow" w:hAnsi="Arial Narrow" w:cs="Calibri"/>
                <w:color w:val="000000"/>
                <w:sz w:val="22"/>
                <w:szCs w:val="22"/>
              </w:rPr>
              <w:t>t</w:t>
            </w:r>
            <w:r w:rsidRPr="00810A1A">
              <w:rPr>
                <w:rFonts w:ascii="Arial Narrow" w:hAnsi="Arial Narrow" w:cs="Calibri"/>
                <w:color w:val="000000"/>
                <w:sz w:val="22"/>
                <w:szCs w:val="22"/>
              </w:rPr>
              <w:t>y to help come up with ideas and not take sides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a stubborn ex</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w:t>
            </w:r>
            <w:r w:rsidR="00264542" w:rsidRPr="00810A1A">
              <w:rPr>
                <w:rFonts w:ascii="Arial Narrow" w:hAnsi="Arial Narrow" w:cs="Calibri"/>
                <w:color w:val="000000"/>
                <w:sz w:val="22"/>
                <w:szCs w:val="22"/>
              </w:rPr>
              <w:t xml:space="preserve"> </w:t>
            </w:r>
            <w:r w:rsidRPr="00810A1A">
              <w:rPr>
                <w:rFonts w:ascii="Arial Narrow" w:hAnsi="Arial Narrow" w:cs="Calibri"/>
                <w:color w:val="000000"/>
                <w:sz w:val="22"/>
                <w:szCs w:val="22"/>
              </w:rPr>
              <w:t>sit dow</w:t>
            </w:r>
            <w:r w:rsidR="00264542" w:rsidRPr="00810A1A">
              <w:rPr>
                <w:rFonts w:ascii="Arial Narrow" w:hAnsi="Arial Narrow" w:cs="Calibri"/>
                <w:color w:val="000000"/>
                <w:sz w:val="22"/>
                <w:szCs w:val="22"/>
              </w:rPr>
              <w:t>n and talk without a biased thir</w:t>
            </w:r>
            <w:r w:rsidRPr="00810A1A">
              <w:rPr>
                <w:rFonts w:ascii="Arial Narrow" w:hAnsi="Arial Narrow" w:cs="Calibri"/>
                <w:color w:val="000000"/>
                <w:sz w:val="22"/>
                <w:szCs w:val="22"/>
              </w:rPr>
              <w:t>d party</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trying to change the other person's mind on certain subjects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wa</w:t>
            </w:r>
            <w:r w:rsidR="00264542" w:rsidRPr="00810A1A">
              <w:rPr>
                <w:rFonts w:ascii="Arial Narrow" w:hAnsi="Arial Narrow" w:cs="Calibri"/>
                <w:color w:val="000000"/>
                <w:sz w:val="22"/>
                <w:szCs w:val="22"/>
              </w:rPr>
              <w:t>s very good at helping us decide what was reasonabl</w:t>
            </w:r>
            <w:r w:rsidRPr="00810A1A">
              <w:rPr>
                <w:rFonts w:ascii="Arial Narrow" w:hAnsi="Arial Narrow" w:cs="Calibri"/>
                <w:color w:val="000000"/>
                <w:sz w:val="22"/>
                <w:szCs w:val="22"/>
              </w:rPr>
              <w:t>e.  Her relaxed and caring manner made both of us feel at ease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two attorneys that we retained prior to coming -- mediator was clear and helpful</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were able to reason our way through and discuss each point</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wasted legal fees I spent prior to mediation -- I would suggest a worksheet for the two parties to fill out prior to mediation</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discuss my point of view</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rsidP="00264542">
            <w:pPr>
              <w:rPr>
                <w:rFonts w:ascii="Arial Narrow" w:hAnsi="Arial Narrow" w:cs="Calibri"/>
                <w:color w:val="000000"/>
                <w:sz w:val="22"/>
                <w:szCs w:val="22"/>
              </w:rPr>
            </w:pPr>
            <w:r w:rsidRPr="00810A1A">
              <w:rPr>
                <w:rFonts w:ascii="Arial Narrow" w:hAnsi="Arial Narrow" w:cs="Calibri"/>
                <w:color w:val="000000"/>
                <w:sz w:val="22"/>
                <w:szCs w:val="22"/>
              </w:rPr>
              <w:t>not much --  my ex</w:t>
            </w:r>
            <w:r w:rsidR="00264542" w:rsidRPr="00810A1A">
              <w:rPr>
                <w:rFonts w:ascii="Arial Narrow" w:hAnsi="Arial Narrow" w:cs="Calibri"/>
                <w:color w:val="000000"/>
                <w:sz w:val="22"/>
                <w:szCs w:val="22"/>
              </w:rPr>
              <w:t>-</w:t>
            </w:r>
            <w:r w:rsidRPr="00810A1A">
              <w:rPr>
                <w:rFonts w:ascii="Arial Narrow" w:hAnsi="Arial Narrow" w:cs="Calibri"/>
                <w:color w:val="000000"/>
                <w:sz w:val="22"/>
                <w:szCs w:val="22"/>
              </w:rPr>
              <w:t xml:space="preserve">wife is very hard to deal with </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child support</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264542">
            <w:pPr>
              <w:rPr>
                <w:rFonts w:ascii="Arial Narrow" w:hAnsi="Arial Narrow" w:cs="Calibri"/>
                <w:color w:val="000000"/>
                <w:sz w:val="22"/>
                <w:szCs w:val="22"/>
              </w:rPr>
            </w:pPr>
            <w:r w:rsidRPr="00810A1A">
              <w:rPr>
                <w:rFonts w:ascii="Arial Narrow" w:hAnsi="Arial Narrow" w:cs="Calibri"/>
                <w:color w:val="000000"/>
                <w:sz w:val="22"/>
                <w:szCs w:val="22"/>
              </w:rPr>
              <w:t>other suggestions fro</w:t>
            </w:r>
            <w:r w:rsidR="005C4BD9" w:rsidRPr="00810A1A">
              <w:rPr>
                <w:rFonts w:ascii="Arial Narrow" w:hAnsi="Arial Narrow" w:cs="Calibri"/>
                <w:color w:val="000000"/>
                <w:sz w:val="22"/>
                <w:szCs w:val="22"/>
              </w:rPr>
              <w:t xml:space="preserve">m third party, </w:t>
            </w:r>
            <w:r w:rsidR="005C4BD9" w:rsidRPr="00810A1A">
              <w:rPr>
                <w:rFonts w:ascii="Arial Narrow" w:hAnsi="Arial Narrow" w:cs="Calibri"/>
                <w:color w:val="000000"/>
                <w:sz w:val="22"/>
                <w:szCs w:val="22"/>
              </w:rPr>
              <w:lastRenderedPageBreak/>
              <w:t>outsider</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lastRenderedPageBreak/>
              <w:t>being in the same room</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help in reaching an agreement </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talk about each issue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come to an agreement</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1992" w:type="dxa"/>
            <w:shd w:val="clear" w:color="auto" w:fill="auto"/>
          </w:tcPr>
          <w:p w:rsidR="005C4BD9" w:rsidRPr="00810A1A" w:rsidRDefault="00264542">
            <w:pPr>
              <w:rPr>
                <w:rFonts w:ascii="Arial Narrow" w:hAnsi="Arial Narrow" w:cs="Calibri"/>
                <w:color w:val="000000"/>
                <w:sz w:val="22"/>
                <w:szCs w:val="22"/>
              </w:rPr>
            </w:pPr>
            <w:r w:rsidRPr="00810A1A">
              <w:rPr>
                <w:rFonts w:ascii="Arial Narrow" w:hAnsi="Arial Narrow" w:cs="Calibri"/>
                <w:color w:val="000000"/>
                <w:sz w:val="22"/>
                <w:szCs w:val="22"/>
              </w:rPr>
              <w:t>learning new wa</w:t>
            </w:r>
            <w:r w:rsidR="005C4BD9" w:rsidRPr="00810A1A">
              <w:rPr>
                <w:rFonts w:ascii="Arial Narrow" w:hAnsi="Arial Narrow" w:cs="Calibri"/>
                <w:color w:val="000000"/>
                <w:sz w:val="22"/>
                <w:szCs w:val="22"/>
              </w:rPr>
              <w:t>ys to communicate and decide things together -- always doing what is best for the child at all costs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talk without a lawyer present</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everything went smoothly</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gave the opportunity to discuss options for solving our problems that I hope will</w:t>
            </w:r>
            <w:r w:rsidR="00264542" w:rsidRPr="00810A1A">
              <w:rPr>
                <w:rFonts w:ascii="Arial Narrow" w:hAnsi="Arial Narrow" w:cs="Calibri"/>
                <w:color w:val="000000"/>
                <w:sz w:val="22"/>
                <w:szCs w:val="22"/>
              </w:rPr>
              <w:t xml:space="preserve"> have positive impact on our ch</w:t>
            </w:r>
            <w:r w:rsidRPr="00810A1A">
              <w:rPr>
                <w:rFonts w:ascii="Arial Narrow" w:hAnsi="Arial Narrow" w:cs="Calibri"/>
                <w:color w:val="000000"/>
                <w:sz w:val="22"/>
                <w:szCs w:val="22"/>
              </w:rPr>
              <w:t>ildren</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would have preferred to speak more directly with my Ex</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calm</w:t>
            </w:r>
            <w:r w:rsidR="00264542" w:rsidRPr="00810A1A">
              <w:rPr>
                <w:rFonts w:ascii="Arial Narrow" w:hAnsi="Arial Narrow" w:cs="Calibri"/>
                <w:color w:val="000000"/>
                <w:sz w:val="22"/>
                <w:szCs w:val="22"/>
              </w:rPr>
              <w:t>n</w:t>
            </w:r>
            <w:r w:rsidRPr="00810A1A">
              <w:rPr>
                <w:rFonts w:ascii="Arial Narrow" w:hAnsi="Arial Narrow" w:cs="Calibri"/>
                <w:color w:val="000000"/>
                <w:sz w:val="22"/>
                <w:szCs w:val="22"/>
              </w:rPr>
              <w:t>ess of the mediator</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other side of the table</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the help to get through this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did not help with communication between us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hearing both sides and how my spouse is feeling</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solving this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understanding of what is going to be happening with the divorce</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fact that it is going to a judge in the end</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 xml:space="preserve">  Hendrickson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have separate rooms and to have a speaker phone in the room</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don't think there was anything least helpful</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showed me how much T--- cares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 delay to go to court</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 xml:space="preserve">no location  </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t>
            </w:r>
            <w:r w:rsidR="00264542" w:rsidRPr="00810A1A">
              <w:rPr>
                <w:rFonts w:ascii="Arial Narrow" w:hAnsi="Arial Narrow" w:cs="Calibri"/>
                <w:color w:val="000000"/>
                <w:sz w:val="22"/>
                <w:szCs w:val="22"/>
              </w:rPr>
              <w:t>Mediator) was down to earth, re</w:t>
            </w:r>
            <w:r w:rsidRPr="00810A1A">
              <w:rPr>
                <w:rFonts w:ascii="Arial Narrow" w:hAnsi="Arial Narrow" w:cs="Calibri"/>
                <w:color w:val="000000"/>
                <w:sz w:val="22"/>
                <w:szCs w:val="22"/>
              </w:rPr>
              <w:t>spectful and reminded us constantly to put our "wants" aside and to put our daughter's needs first.  Having my attorney present was helpful.</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trying to communicate with ex -- our attitudes got in the way of the process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was most helpful -- he did a very good job, but I could not get to what I even thought was a little fair when it came to Y---  it really is a great tool to have mediation and I feel it will help many people, possibly even us as yet</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Y--- i</w:t>
            </w:r>
            <w:r w:rsidR="00264542" w:rsidRPr="00810A1A">
              <w:rPr>
                <w:rFonts w:ascii="Arial Narrow" w:hAnsi="Arial Narrow" w:cs="Calibri"/>
                <w:color w:val="000000"/>
                <w:sz w:val="22"/>
                <w:szCs w:val="22"/>
              </w:rPr>
              <w:t xml:space="preserve">s </w:t>
            </w:r>
            <w:r w:rsidRPr="00810A1A">
              <w:rPr>
                <w:rFonts w:ascii="Arial Narrow" w:hAnsi="Arial Narrow" w:cs="Calibri"/>
                <w:color w:val="000000"/>
                <w:sz w:val="22"/>
                <w:szCs w:val="22"/>
              </w:rPr>
              <w:t>only worrying about herself rather than our daughter.  I feel she would not compromise to a reasonable extent at all</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setting things up</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talk and he</w:t>
            </w:r>
            <w:r w:rsidR="00264542" w:rsidRPr="00810A1A">
              <w:rPr>
                <w:rFonts w:ascii="Arial Narrow" w:hAnsi="Arial Narrow" w:cs="Calibri"/>
                <w:color w:val="000000"/>
                <w:sz w:val="22"/>
                <w:szCs w:val="22"/>
              </w:rPr>
              <w:t>a</w:t>
            </w:r>
            <w:r w:rsidRPr="00810A1A">
              <w:rPr>
                <w:rFonts w:ascii="Arial Narrow" w:hAnsi="Arial Narrow" w:cs="Calibri"/>
                <w:color w:val="000000"/>
                <w:sz w:val="22"/>
                <w:szCs w:val="22"/>
              </w:rPr>
              <w:t xml:space="preserve">r </w:t>
            </w:r>
            <w:r w:rsidR="00264542" w:rsidRPr="00810A1A">
              <w:rPr>
                <w:rFonts w:ascii="Arial Narrow" w:hAnsi="Arial Narrow" w:cs="Calibri"/>
                <w:color w:val="000000"/>
                <w:sz w:val="22"/>
                <w:szCs w:val="22"/>
              </w:rPr>
              <w:t xml:space="preserve">her </w:t>
            </w:r>
            <w:r w:rsidRPr="00810A1A">
              <w:rPr>
                <w:rFonts w:ascii="Arial Narrow" w:hAnsi="Arial Narrow" w:cs="Calibri"/>
                <w:color w:val="000000"/>
                <w:sz w:val="22"/>
                <w:szCs w:val="22"/>
              </w:rPr>
              <w:t xml:space="preserve">side </w:t>
            </w:r>
            <w:r w:rsidR="00264542" w:rsidRPr="00810A1A">
              <w:rPr>
                <w:rFonts w:ascii="Arial Narrow" w:hAnsi="Arial Narrow" w:cs="Calibri"/>
                <w:color w:val="000000"/>
                <w:sz w:val="22"/>
                <w:szCs w:val="22"/>
              </w:rPr>
              <w:t xml:space="preserve">and her </w:t>
            </w:r>
            <w:r w:rsidRPr="00810A1A">
              <w:rPr>
                <w:rFonts w:ascii="Arial Narrow" w:hAnsi="Arial Narrow" w:cs="Calibri"/>
                <w:color w:val="000000"/>
                <w:sz w:val="22"/>
                <w:szCs w:val="22"/>
              </w:rPr>
              <w:t>hear mine</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learned what the other parent wants and is willing to give in the case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fact that we weren't going to move further</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talking openly about our daughter and our goals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making of proposals as to what was best for our daughter</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having the mediator </w:t>
            </w:r>
            <w:r w:rsidRPr="00810A1A">
              <w:rPr>
                <w:rFonts w:ascii="Arial Narrow" w:hAnsi="Arial Narrow" w:cs="Calibri"/>
                <w:color w:val="000000"/>
                <w:sz w:val="22"/>
                <w:szCs w:val="22"/>
              </w:rPr>
              <w:lastRenderedPageBreak/>
              <w:t>there to help make decisions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being able to </w:t>
            </w:r>
            <w:r w:rsidRPr="00810A1A">
              <w:rPr>
                <w:rFonts w:ascii="Arial Narrow" w:hAnsi="Arial Narrow" w:cs="Calibri"/>
                <w:color w:val="000000"/>
                <w:sz w:val="22"/>
                <w:szCs w:val="22"/>
              </w:rPr>
              <w:lastRenderedPageBreak/>
              <w:t>express my feelings and concerns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speak my concerns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getting both parties involved</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getting my point across to my spouse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Ex's point of no compr</w:t>
            </w:r>
            <w:r w:rsidR="00264542" w:rsidRPr="00810A1A">
              <w:rPr>
                <w:rFonts w:ascii="Arial Narrow" w:hAnsi="Arial Narrow" w:cs="Calibri"/>
                <w:color w:val="000000"/>
                <w:sz w:val="22"/>
                <w:szCs w:val="22"/>
              </w:rPr>
              <w:t>o</w:t>
            </w:r>
            <w:r w:rsidRPr="00810A1A">
              <w:rPr>
                <w:rFonts w:ascii="Arial Narrow" w:hAnsi="Arial Narrow" w:cs="Calibri"/>
                <w:color w:val="000000"/>
                <w:sz w:val="22"/>
                <w:szCs w:val="22"/>
              </w:rPr>
              <w:t>mise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did not come to an agreement</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trying to get us to thi</w:t>
            </w:r>
            <w:r w:rsidR="00264542" w:rsidRPr="00810A1A">
              <w:rPr>
                <w:rFonts w:ascii="Arial Narrow" w:hAnsi="Arial Narrow" w:cs="Calibri"/>
                <w:color w:val="000000"/>
                <w:sz w:val="22"/>
                <w:szCs w:val="22"/>
              </w:rPr>
              <w:t>nk of different ways to work ou</w:t>
            </w:r>
            <w:r w:rsidRPr="00810A1A">
              <w:rPr>
                <w:rFonts w:ascii="Arial Narrow" w:hAnsi="Arial Narrow" w:cs="Calibri"/>
                <w:color w:val="000000"/>
                <w:sz w:val="22"/>
                <w:szCs w:val="22"/>
              </w:rPr>
              <w:t>t our differences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were not able to come to any sort of agreement and basically left in the same situation we came in</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Williston</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that nothing has to be adhered to that is addressed in mediation</w:t>
            </w:r>
          </w:p>
        </w:tc>
      </w:tr>
      <w:tr w:rsidR="00810A1A" w:rsidTr="00810A1A">
        <w:tc>
          <w:tcPr>
            <w:tcW w:w="1888" w:type="dxa"/>
            <w:shd w:val="clear" w:color="auto" w:fill="auto"/>
          </w:tcPr>
          <w:p w:rsidR="005C4BD9" w:rsidRPr="00810A1A" w:rsidRDefault="00264542"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C</w:t>
            </w:r>
            <w:r w:rsidR="005C4BD9" w:rsidRPr="00810A1A">
              <w:rPr>
                <w:rFonts w:ascii="Arial Narrow" w:hAnsi="Arial Narrow" w:cs="Calibri"/>
                <w:color w:val="000000"/>
                <w:sz w:val="22"/>
                <w:szCs w:val="22"/>
              </w:rPr>
              <w:t>ooperstown</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 was super -- she treated both of us with respect and dignity</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she was able to help us stay focused as to why we were here -- she did an excellent job of getting us to be able to communicate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can't think of anything negative about the mediation</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she was informative and very well informed about issues and was very helpful -- made the situation very comfortable</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being able to settle all the differences because of the other party</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communicating with the mediator about our situation</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she provided great ideas and alternatives to make it work</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worked at solutions for our child</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talk openly without argument</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negotiation skills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chance to speak without interruption</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mediator's ideas about helping us calm down and think clearly</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264542">
            <w:pPr>
              <w:rPr>
                <w:rFonts w:ascii="Arial Narrow" w:hAnsi="Arial Narrow" w:cs="Calibri"/>
                <w:color w:val="000000"/>
                <w:sz w:val="22"/>
                <w:szCs w:val="22"/>
              </w:rPr>
            </w:pPr>
            <w:r w:rsidRPr="00810A1A">
              <w:rPr>
                <w:rFonts w:ascii="Arial Narrow" w:hAnsi="Arial Narrow" w:cs="Calibri"/>
                <w:color w:val="000000"/>
                <w:sz w:val="22"/>
                <w:szCs w:val="22"/>
              </w:rPr>
              <w:t>how</w:t>
            </w:r>
            <w:r w:rsidR="005C4BD9" w:rsidRPr="00810A1A">
              <w:rPr>
                <w:rFonts w:ascii="Arial Narrow" w:hAnsi="Arial Narrow" w:cs="Calibri"/>
                <w:color w:val="000000"/>
                <w:sz w:val="22"/>
                <w:szCs w:val="22"/>
              </w:rPr>
              <w:t xml:space="preserve"> neutral and understanding our mediator was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w:t>
            </w:r>
            <w:r w:rsidR="00264542" w:rsidRPr="00810A1A">
              <w:rPr>
                <w:rFonts w:ascii="Arial Narrow" w:hAnsi="Arial Narrow" w:cs="Calibri"/>
                <w:color w:val="000000"/>
                <w:sz w:val="22"/>
                <w:szCs w:val="22"/>
              </w:rPr>
              <w:t>v</w:t>
            </w:r>
            <w:r w:rsidRPr="00810A1A">
              <w:rPr>
                <w:rFonts w:ascii="Arial Narrow" w:hAnsi="Arial Narrow" w:cs="Calibri"/>
                <w:color w:val="000000"/>
                <w:sz w:val="22"/>
                <w:szCs w:val="22"/>
              </w:rPr>
              <w:t>ing someone in a neutral position who can give you insight on different topics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talking</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talking</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just trying to talk to 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she helped the other </w:t>
            </w:r>
            <w:r w:rsidRPr="00810A1A">
              <w:rPr>
                <w:rFonts w:ascii="Arial Narrow" w:hAnsi="Arial Narrow" w:cs="Calibri"/>
                <w:color w:val="000000"/>
                <w:sz w:val="22"/>
                <w:szCs w:val="22"/>
              </w:rPr>
              <w:lastRenderedPageBreak/>
              <w:t>party understand better what I was trying to say</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lastRenderedPageBreak/>
              <w:t xml:space="preserve">I didn't feel I could </w:t>
            </w:r>
            <w:r w:rsidRPr="00810A1A">
              <w:rPr>
                <w:rFonts w:ascii="Arial Narrow" w:hAnsi="Arial Narrow" w:cs="Calibri"/>
                <w:color w:val="000000"/>
                <w:sz w:val="22"/>
                <w:szCs w:val="22"/>
              </w:rPr>
              <w:lastRenderedPageBreak/>
              <w:t>get my point across to the other party</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lastRenderedPageBreak/>
              <w:t xml:space="preserve">that the mediator </w:t>
            </w:r>
            <w:r w:rsidRPr="00810A1A">
              <w:rPr>
                <w:rFonts w:ascii="Arial Narrow" w:hAnsi="Arial Narrow" w:cs="Calibri"/>
                <w:color w:val="000000"/>
                <w:sz w:val="22"/>
                <w:szCs w:val="22"/>
              </w:rPr>
              <w:lastRenderedPageBreak/>
              <w:t>was neutral</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lastRenderedPageBreak/>
              <w:t xml:space="preserve">that there was no </w:t>
            </w:r>
            <w:r w:rsidRPr="00810A1A">
              <w:rPr>
                <w:rFonts w:ascii="Arial Narrow" w:hAnsi="Arial Narrow" w:cs="Calibri"/>
                <w:color w:val="000000"/>
                <w:sz w:val="22"/>
                <w:szCs w:val="22"/>
              </w:rPr>
              <w:lastRenderedPageBreak/>
              <w:t>agreeing on anything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Watford City</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to know where he stands at this point because there is no communication</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my ex wife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brought up different aspects that hadn't been looked at -- different situations with ways to resolve them</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couldn't get an opinion on anything regarding this case</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got nowhere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taking in both points of view and letting us know the norm for custody/support cases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someone I could talk with, not against</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setting up holidays and visitatio</w:t>
            </w:r>
            <w:r w:rsidR="00264542" w:rsidRPr="00810A1A">
              <w:rPr>
                <w:rFonts w:ascii="Arial Narrow" w:hAnsi="Arial Narrow" w:cs="Calibri"/>
                <w:color w:val="000000"/>
                <w:sz w:val="22"/>
                <w:szCs w:val="22"/>
              </w:rPr>
              <w:t>n</w:t>
            </w:r>
            <w:r w:rsidRPr="00810A1A">
              <w:rPr>
                <w:rFonts w:ascii="Arial Narrow" w:hAnsi="Arial Narrow" w:cs="Calibri"/>
                <w:color w:val="000000"/>
                <w:sz w:val="22"/>
                <w:szCs w:val="22"/>
              </w:rPr>
              <w:t xml:space="preserve"> during the weekend</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giving me exactly the options I wanted -- ex got the op</w:t>
            </w:r>
            <w:r w:rsidR="00264542" w:rsidRPr="00810A1A">
              <w:rPr>
                <w:rFonts w:ascii="Arial Narrow" w:hAnsi="Arial Narrow" w:cs="Calibri"/>
                <w:color w:val="000000"/>
                <w:sz w:val="22"/>
                <w:szCs w:val="22"/>
              </w:rPr>
              <w:t>tions he wanted and I'm oka</w:t>
            </w:r>
            <w:r w:rsidRPr="00810A1A">
              <w:rPr>
                <w:rFonts w:ascii="Arial Narrow" w:hAnsi="Arial Narrow" w:cs="Calibri"/>
                <w:color w:val="000000"/>
                <w:sz w:val="22"/>
                <w:szCs w:val="22"/>
              </w:rPr>
              <w:t>y with the decisions we made</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cooperation of both parties and the mediator</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put things into perspective -- helped make guidelines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put things into perspective for us -- if we didn't understand something she explained it for us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 was very understanding and helped a lot - I was very pleased with the outcome</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w:t>
            </w:r>
            <w:r w:rsidR="00675B81" w:rsidRPr="00810A1A">
              <w:rPr>
                <w:rFonts w:ascii="Arial Narrow" w:hAnsi="Arial Narrow" w:cs="Calibri"/>
                <w:color w:val="000000"/>
                <w:sz w:val="22"/>
                <w:szCs w:val="22"/>
              </w:rPr>
              <w:t>a</w:t>
            </w:r>
            <w:r w:rsidRPr="00810A1A">
              <w:rPr>
                <w:rFonts w:ascii="Arial Narrow" w:hAnsi="Arial Narrow" w:cs="Calibri"/>
                <w:color w:val="000000"/>
                <w:sz w:val="22"/>
                <w:szCs w:val="22"/>
              </w:rPr>
              <w:t>tor knowledge on different concerns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having communication with my attorney</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discussions and variables about what would benefit the kids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coming to a total agreement on custody</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Learning divorce is going to be costly</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very honest and tells it like it is - I felt safe and good about my choices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great</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I was able to tell mediator the issues I </w:t>
            </w:r>
            <w:r w:rsidRPr="00810A1A">
              <w:rPr>
                <w:rFonts w:ascii="Arial Narrow" w:hAnsi="Arial Narrow" w:cs="Calibri"/>
                <w:color w:val="000000"/>
                <w:sz w:val="22"/>
                <w:szCs w:val="22"/>
              </w:rPr>
              <w:lastRenderedPageBreak/>
              <w:t>wanted to resolve that I was not able to bring  up with ex without him freaking out - she was able to talk with him about that for me</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675B81">
            <w:pPr>
              <w:rPr>
                <w:rFonts w:ascii="Arial Narrow" w:hAnsi="Arial Narrow" w:cs="Calibri"/>
                <w:color w:val="000000"/>
                <w:sz w:val="22"/>
                <w:szCs w:val="22"/>
              </w:rPr>
            </w:pPr>
            <w:r w:rsidRPr="00810A1A">
              <w:rPr>
                <w:rFonts w:ascii="Arial Narrow" w:hAnsi="Arial Narrow" w:cs="Calibri"/>
                <w:color w:val="000000"/>
                <w:sz w:val="22"/>
                <w:szCs w:val="22"/>
              </w:rPr>
              <w:t>having someone else there to</w:t>
            </w:r>
            <w:r w:rsidR="005C4BD9" w:rsidRPr="00810A1A">
              <w:rPr>
                <w:rFonts w:ascii="Arial Narrow" w:hAnsi="Arial Narrow" w:cs="Calibri"/>
                <w:color w:val="000000"/>
                <w:sz w:val="22"/>
                <w:szCs w:val="22"/>
              </w:rPr>
              <w:t xml:space="preserve"> help</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was accomplished</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knowing what was the main issue</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helpful to be able to voice my own opinion and speak openly -- mediator was very helpful and con</w:t>
            </w:r>
            <w:r w:rsidR="00675B81" w:rsidRPr="00810A1A">
              <w:rPr>
                <w:rFonts w:ascii="Arial Narrow" w:hAnsi="Arial Narrow" w:cs="Calibri"/>
                <w:color w:val="000000"/>
                <w:sz w:val="22"/>
                <w:szCs w:val="22"/>
              </w:rPr>
              <w:t>s</w:t>
            </w:r>
            <w:r w:rsidRPr="00810A1A">
              <w:rPr>
                <w:rFonts w:ascii="Arial Narrow" w:hAnsi="Arial Narrow" w:cs="Calibri"/>
                <w:color w:val="000000"/>
                <w:sz w:val="22"/>
                <w:szCs w:val="22"/>
              </w:rPr>
              <w:t>cientious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was always scared I was missing something</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my lawyer was present -- (mediator) was very good, solved a few problems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all good</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nice to be able to sit in the same room with my ex and not feel that we would have a break out fight</w:t>
            </w:r>
            <w:r w:rsidR="00675B81" w:rsidRPr="00810A1A">
              <w:rPr>
                <w:rFonts w:ascii="Arial Narrow" w:hAnsi="Arial Narrow" w:cs="Calibri"/>
                <w:color w:val="000000"/>
                <w:sz w:val="22"/>
                <w:szCs w:val="22"/>
              </w:rPr>
              <w:t>ing</w:t>
            </w:r>
            <w:r w:rsidRPr="00810A1A">
              <w:rPr>
                <w:rFonts w:ascii="Arial Narrow" w:hAnsi="Arial Narrow" w:cs="Calibri"/>
                <w:color w:val="000000"/>
                <w:sz w:val="22"/>
                <w:szCs w:val="22"/>
              </w:rPr>
              <w:t xml:space="preserve"> -- there was tension, but it was manageable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there are still issues it would have been nice to have my lawyer present for -- I will be meeting with him soon to hopefully resolve these</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finding new ways to solve disagreements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I'm happy with the results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just knowing what I </w:t>
            </w:r>
            <w:r w:rsidR="00675B81" w:rsidRPr="00810A1A">
              <w:rPr>
                <w:rFonts w:ascii="Arial Narrow" w:hAnsi="Arial Narrow" w:cs="Calibri"/>
                <w:color w:val="000000"/>
                <w:sz w:val="22"/>
                <w:szCs w:val="22"/>
              </w:rPr>
              <w:t>need to have in the pape</w:t>
            </w:r>
            <w:r w:rsidRPr="00810A1A">
              <w:rPr>
                <w:rFonts w:ascii="Arial Narrow" w:hAnsi="Arial Narrow" w:cs="Calibri"/>
                <w:color w:val="000000"/>
                <w:sz w:val="22"/>
                <w:szCs w:val="22"/>
              </w:rPr>
              <w:t>rs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to look at my spouse</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mediator's explanations </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defendant's actions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Williston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everything</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that (mediator) took the time to go over and explain everything in detail in our parenting plan</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Carrington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was able to agree or disagree on things -- was able to come to a mutual agreement on what was best for our child -- also was able to work with my schedule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mediation very helpful -- glad I did it</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my former partner had to listen to someone else's point of view other than her parent</w:t>
            </w:r>
            <w:r w:rsidR="00675B81" w:rsidRPr="00810A1A">
              <w:rPr>
                <w:rFonts w:ascii="Arial Narrow" w:hAnsi="Arial Narrow" w:cs="Calibri"/>
                <w:color w:val="000000"/>
                <w:sz w:val="22"/>
                <w:szCs w:val="22"/>
              </w:rPr>
              <w:t>s' pressure to follow her wishe</w:t>
            </w:r>
            <w:r w:rsidRPr="00810A1A">
              <w:rPr>
                <w:rFonts w:ascii="Arial Narrow" w:hAnsi="Arial Narrow" w:cs="Calibri"/>
                <w:color w:val="000000"/>
                <w:sz w:val="22"/>
                <w:szCs w:val="22"/>
              </w:rPr>
              <w:t xml:space="preserve">s </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were unable to meet face to face because of restraining order and allowing attorneys present caused undue cost but I felt I needed to have one present because she intended to have hers present</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very easy to talk to </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didn't get caught up in the emotional state</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 was</w:t>
            </w:r>
            <w:r w:rsidR="00675B81" w:rsidRPr="00810A1A">
              <w:rPr>
                <w:rFonts w:ascii="Arial Narrow" w:hAnsi="Arial Narrow" w:cs="Calibri"/>
                <w:color w:val="000000"/>
                <w:sz w:val="22"/>
                <w:szCs w:val="22"/>
              </w:rPr>
              <w:t xml:space="preserve"> </w:t>
            </w:r>
            <w:r w:rsidRPr="00810A1A">
              <w:rPr>
                <w:rFonts w:ascii="Arial Narrow" w:hAnsi="Arial Narrow" w:cs="Calibri"/>
                <w:color w:val="000000"/>
                <w:sz w:val="22"/>
                <w:szCs w:val="22"/>
              </w:rPr>
              <w:t>able to keep things moving</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was not provided an appraisal sheet</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speak freely</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speak freely</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helpful</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Williston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outcome was what I anticipated which was pointless -- no fault of the mediator</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Williston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were able to work things out without the judge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he tried to control the entire process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face to face communication, finally -- neutral mediator was helpful, had good ideas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maybe could be in a more open environment</w:t>
            </w:r>
            <w:r w:rsidR="00675B81" w:rsidRPr="00810A1A">
              <w:rPr>
                <w:rFonts w:ascii="Arial Narrow" w:hAnsi="Arial Narrow" w:cs="Calibri"/>
                <w:color w:val="000000"/>
                <w:sz w:val="22"/>
                <w:szCs w:val="22"/>
              </w:rPr>
              <w:t xml:space="preserve"> </w:t>
            </w:r>
            <w:r w:rsidRPr="00810A1A">
              <w:rPr>
                <w:rFonts w:ascii="Arial Narrow" w:hAnsi="Arial Narrow" w:cs="Calibri"/>
                <w:color w:val="000000"/>
                <w:sz w:val="22"/>
                <w:szCs w:val="22"/>
              </w:rPr>
              <w:t>(loud debating)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ability to discuss options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 there to keep discussion on track</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could use a bit more time -- other party had a tendency to get off track</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rsidP="00675B81">
            <w:pPr>
              <w:rPr>
                <w:rFonts w:ascii="Arial Narrow" w:hAnsi="Arial Narrow" w:cs="Calibri"/>
                <w:color w:val="000000"/>
                <w:sz w:val="22"/>
                <w:szCs w:val="22"/>
              </w:rPr>
            </w:pPr>
            <w:r w:rsidRPr="00810A1A">
              <w:rPr>
                <w:rFonts w:ascii="Arial Narrow" w:hAnsi="Arial Narrow" w:cs="Calibri"/>
                <w:color w:val="000000"/>
                <w:sz w:val="22"/>
                <w:szCs w:val="22"/>
              </w:rPr>
              <w:t>the entire mediation process - what an extremely beneficial progra</w:t>
            </w:r>
            <w:r w:rsidR="00675B81" w:rsidRPr="00810A1A">
              <w:rPr>
                <w:rFonts w:ascii="Arial Narrow" w:hAnsi="Arial Narrow" w:cs="Calibri"/>
                <w:color w:val="000000"/>
                <w:sz w:val="22"/>
                <w:szCs w:val="22"/>
              </w:rPr>
              <w:t>m</w:t>
            </w:r>
            <w:r w:rsidRPr="00810A1A">
              <w:rPr>
                <w:rFonts w:ascii="Arial Narrow" w:hAnsi="Arial Narrow" w:cs="Calibri"/>
                <w:color w:val="000000"/>
                <w:sz w:val="22"/>
                <w:szCs w:val="22"/>
              </w:rPr>
              <w:t xml:space="preserve"> to help assist families come to an agreement that is best for all involved - thank you</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can't think of anything</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simply being able to sit down and argue without pressure from the other side to leave</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 provided a productive atmosphere and productive discussion</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define</w:t>
            </w:r>
            <w:r w:rsidR="00675B81" w:rsidRPr="00810A1A">
              <w:rPr>
                <w:rFonts w:ascii="Arial Narrow" w:hAnsi="Arial Narrow" w:cs="Calibri"/>
                <w:color w:val="000000"/>
                <w:sz w:val="22"/>
                <w:szCs w:val="22"/>
              </w:rPr>
              <w:t>d some of the terms of the judg</w:t>
            </w:r>
            <w:r w:rsidRPr="00810A1A">
              <w:rPr>
                <w:rFonts w:ascii="Arial Narrow" w:hAnsi="Arial Narrow" w:cs="Calibri"/>
                <w:color w:val="000000"/>
                <w:sz w:val="22"/>
                <w:szCs w:val="22"/>
              </w:rPr>
              <w:t xml:space="preserve">ment that we both could live with </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were unable to agree on all issues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getting issues resolved with a neutral party, gave good ideas, helped understanding the process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neutral, new ideas, ways to communicate</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spouse see what is the law -- how courts will look at it</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Financials were not in order prior to meeting -- should be a requirement to have accurate and complete financial statement</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a neutral party to suggest ideas and stop disagreement from turning into fights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ability to have a third party present to help understand everything</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would say that there wasn't anything that was not help</w:t>
            </w:r>
            <w:r w:rsidR="00675B81" w:rsidRPr="00810A1A">
              <w:rPr>
                <w:rFonts w:ascii="Arial Narrow" w:hAnsi="Arial Narrow" w:cs="Calibri"/>
                <w:color w:val="000000"/>
                <w:sz w:val="22"/>
                <w:szCs w:val="22"/>
              </w:rPr>
              <w:t>f</w:t>
            </w:r>
            <w:r w:rsidRPr="00810A1A">
              <w:rPr>
                <w:rFonts w:ascii="Arial Narrow" w:hAnsi="Arial Narrow" w:cs="Calibri"/>
                <w:color w:val="000000"/>
                <w:sz w:val="22"/>
                <w:szCs w:val="22"/>
              </w:rPr>
              <w:t>ul</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getting my husband to actually make a decision</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 it was all positive on my end</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simple, convenient</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available</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saved all the mud slinging that you would have in court -- interest wa</w:t>
            </w:r>
            <w:r w:rsidR="00675B81" w:rsidRPr="00810A1A">
              <w:rPr>
                <w:rFonts w:ascii="Arial Narrow" w:hAnsi="Arial Narrow" w:cs="Calibri"/>
                <w:color w:val="000000"/>
                <w:sz w:val="22"/>
                <w:szCs w:val="22"/>
              </w:rPr>
              <w:t>s</w:t>
            </w:r>
            <w:r w:rsidRPr="00810A1A">
              <w:rPr>
                <w:rFonts w:ascii="Arial Narrow" w:hAnsi="Arial Narrow" w:cs="Calibri"/>
                <w:color w:val="000000"/>
                <w:sz w:val="22"/>
                <w:szCs w:val="22"/>
              </w:rPr>
              <w:t>n't me or her but always looking at my son's interest</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her talk about certain situations of previous pe</w:t>
            </w:r>
            <w:r w:rsidR="00675B81" w:rsidRPr="00810A1A">
              <w:rPr>
                <w:rFonts w:ascii="Arial Narrow" w:hAnsi="Arial Narrow" w:cs="Calibri"/>
                <w:color w:val="000000"/>
                <w:sz w:val="22"/>
                <w:szCs w:val="22"/>
              </w:rPr>
              <w:t xml:space="preserve">ople's experiences that helped </w:t>
            </w:r>
            <w:r w:rsidRPr="00810A1A">
              <w:rPr>
                <w:rFonts w:ascii="Arial Narrow" w:hAnsi="Arial Narrow" w:cs="Calibri"/>
                <w:color w:val="000000"/>
                <w:sz w:val="22"/>
                <w:szCs w:val="22"/>
              </w:rPr>
              <w:t>put our decisions in better perspective and make better choices</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understanding what the guidelines would be</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gave ideas, listened</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helpful</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got to air differences without fighting</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really</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was able to express my frustrations and hopes and was able to hear the other side as well</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chance to talk without going to court and learn more ways to resolve this situation with the other party</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suggesting counselor</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seeing my husband</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circumstances the mediator brought up from her experiences that we would never have thought of</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 was clear and concise</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 xml:space="preserve">no location  </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In some cases I can see this being beneficial to people to work at certain things that apply to the after effects of court, for instance -- I have a difficult situation with an order, so I simply complied with the mediation time without mediating</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situations have to be a certain way for children's stability, so I don't see where, after an order from the court</w:t>
            </w:r>
            <w:r w:rsidR="00675B81" w:rsidRPr="00810A1A">
              <w:rPr>
                <w:rFonts w:ascii="Arial Narrow" w:hAnsi="Arial Narrow" w:cs="Calibri"/>
                <w:color w:val="000000"/>
                <w:sz w:val="22"/>
                <w:szCs w:val="22"/>
              </w:rPr>
              <w:t>,</w:t>
            </w:r>
            <w:r w:rsidRPr="00810A1A">
              <w:rPr>
                <w:rFonts w:ascii="Arial Narrow" w:hAnsi="Arial Narrow" w:cs="Calibri"/>
                <w:color w:val="000000"/>
                <w:sz w:val="22"/>
                <w:szCs w:val="22"/>
              </w:rPr>
              <w:t xml:space="preserve"> where mediation is mu</w:t>
            </w:r>
            <w:r w:rsidR="00675B81" w:rsidRPr="00810A1A">
              <w:rPr>
                <w:rFonts w:ascii="Arial Narrow" w:hAnsi="Arial Narrow" w:cs="Calibri"/>
                <w:color w:val="000000"/>
                <w:sz w:val="22"/>
                <w:szCs w:val="22"/>
              </w:rPr>
              <w:t>ch help, simply manda</w:t>
            </w:r>
            <w:r w:rsidRPr="00810A1A">
              <w:rPr>
                <w:rFonts w:ascii="Arial Narrow" w:hAnsi="Arial Narrow" w:cs="Calibri"/>
                <w:color w:val="000000"/>
                <w:sz w:val="22"/>
                <w:szCs w:val="22"/>
              </w:rPr>
              <w:t>tory</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put child first</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 change</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Jamestown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our mediator was excellent and it helped that our close proximity allowed us to make decisions quickly</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covering conflicts, resolving issues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setting (not courtroom)</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avoiding court</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 and phone</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face to face discussion, input given by mediator</w:t>
            </w:r>
          </w:p>
        </w:tc>
        <w:tc>
          <w:tcPr>
            <w:tcW w:w="1895" w:type="dxa"/>
            <w:shd w:val="clear" w:color="auto" w:fill="auto"/>
          </w:tcPr>
          <w:p w:rsidR="005C4BD9" w:rsidRPr="00810A1A" w:rsidRDefault="00675B81">
            <w:pPr>
              <w:rPr>
                <w:rFonts w:ascii="Arial Narrow" w:hAnsi="Arial Narrow" w:cs="Calibri"/>
                <w:color w:val="000000"/>
                <w:sz w:val="22"/>
                <w:szCs w:val="22"/>
              </w:rPr>
            </w:pPr>
            <w:r w:rsidRPr="00810A1A">
              <w:rPr>
                <w:rFonts w:ascii="Arial Narrow" w:hAnsi="Arial Narrow" w:cs="Calibri"/>
                <w:color w:val="000000"/>
                <w:sz w:val="22"/>
                <w:szCs w:val="22"/>
              </w:rPr>
              <w:t>length, took se</w:t>
            </w:r>
            <w:r w:rsidR="005C4BD9" w:rsidRPr="00810A1A">
              <w:rPr>
                <w:rFonts w:ascii="Arial Narrow" w:hAnsi="Arial Narrow" w:cs="Calibri"/>
                <w:color w:val="000000"/>
                <w:sz w:val="22"/>
                <w:szCs w:val="22"/>
              </w:rPr>
              <w:t>veral sessions, but also understand that it was exhausting</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new ideas and unbiased perspective</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time constraints</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675B81">
            <w:pPr>
              <w:rPr>
                <w:rFonts w:ascii="Arial Narrow" w:hAnsi="Arial Narrow" w:cs="Calibri"/>
                <w:color w:val="000000"/>
                <w:sz w:val="22"/>
                <w:szCs w:val="22"/>
              </w:rPr>
            </w:pPr>
            <w:r w:rsidRPr="00810A1A">
              <w:rPr>
                <w:rFonts w:ascii="Arial Narrow" w:hAnsi="Arial Narrow" w:cs="Calibri"/>
                <w:color w:val="000000"/>
                <w:sz w:val="22"/>
                <w:szCs w:val="22"/>
              </w:rPr>
              <w:t>a</w:t>
            </w:r>
            <w:r w:rsidR="005C4BD9" w:rsidRPr="00810A1A">
              <w:rPr>
                <w:rFonts w:ascii="Arial Narrow" w:hAnsi="Arial Narrow" w:cs="Calibri"/>
                <w:color w:val="000000"/>
                <w:sz w:val="22"/>
                <w:szCs w:val="22"/>
              </w:rPr>
              <w:t>micable -- we decided what is best for us and our children</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lawyers not present, wanted to be but ex wouldn't meet if they were -- frustrating</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Carrington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able to talk with someone else about issues that we struggle on</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a wa</w:t>
            </w:r>
            <w:r w:rsidR="00675B81" w:rsidRPr="00810A1A">
              <w:rPr>
                <w:rFonts w:ascii="Arial Narrow" w:hAnsi="Arial Narrow" w:cs="Calibri"/>
                <w:color w:val="000000"/>
                <w:sz w:val="22"/>
                <w:szCs w:val="22"/>
              </w:rPr>
              <w:t>s</w:t>
            </w:r>
            <w:r w:rsidRPr="00810A1A">
              <w:rPr>
                <w:rFonts w:ascii="Arial Narrow" w:hAnsi="Arial Narrow" w:cs="Calibri"/>
                <w:color w:val="000000"/>
                <w:sz w:val="22"/>
                <w:szCs w:val="22"/>
              </w:rPr>
              <w:t>te of time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Ellendale</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an independent/unbiased mediator</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third party involvement and having my lawyer present</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someone was able to witness the immaturity of my former spouse</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Personal mediator helped</w:t>
            </w:r>
            <w:r w:rsidR="00675B81" w:rsidRPr="00810A1A">
              <w:rPr>
                <w:rFonts w:ascii="Arial Narrow" w:hAnsi="Arial Narrow" w:cs="Calibri"/>
                <w:color w:val="000000"/>
                <w:sz w:val="22"/>
                <w:szCs w:val="22"/>
              </w:rPr>
              <w:t xml:space="preserve"> a lot  -- divorce is</w:t>
            </w:r>
            <w:r w:rsidRPr="00810A1A">
              <w:rPr>
                <w:rFonts w:ascii="Arial Narrow" w:hAnsi="Arial Narrow" w:cs="Calibri"/>
                <w:color w:val="000000"/>
                <w:sz w:val="22"/>
                <w:szCs w:val="22"/>
              </w:rPr>
              <w:t xml:space="preserve"> hard, was easier with a mediator who worked and told stories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was great -- very supportive and neutral, a great mediator</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my ex and I just don't get along at all</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was able to express how I felt about our child and our situation</w:t>
            </w:r>
          </w:p>
        </w:tc>
        <w:tc>
          <w:tcPr>
            <w:tcW w:w="1903" w:type="dxa"/>
            <w:shd w:val="clear" w:color="auto" w:fill="auto"/>
          </w:tcPr>
          <w:p w:rsidR="005C4BD9" w:rsidRPr="00810A1A" w:rsidRDefault="00675B81">
            <w:pPr>
              <w:rPr>
                <w:rFonts w:ascii="Arial Narrow" w:hAnsi="Arial Narrow" w:cs="Calibri"/>
                <w:color w:val="000000"/>
                <w:sz w:val="22"/>
                <w:szCs w:val="22"/>
              </w:rPr>
            </w:pPr>
            <w:r w:rsidRPr="00810A1A">
              <w:rPr>
                <w:rFonts w:ascii="Arial Narrow" w:hAnsi="Arial Narrow" w:cs="Calibri"/>
                <w:color w:val="000000"/>
                <w:sz w:val="22"/>
                <w:szCs w:val="22"/>
              </w:rPr>
              <w:t>my son's</w:t>
            </w:r>
            <w:r w:rsidR="005C4BD9" w:rsidRPr="00810A1A">
              <w:rPr>
                <w:rFonts w:ascii="Arial Narrow" w:hAnsi="Arial Narrow" w:cs="Calibri"/>
                <w:color w:val="000000"/>
                <w:sz w:val="22"/>
                <w:szCs w:val="22"/>
              </w:rPr>
              <w:t xml:space="preserve"> mot</w:t>
            </w:r>
            <w:r w:rsidRPr="00810A1A">
              <w:rPr>
                <w:rFonts w:ascii="Arial Narrow" w:hAnsi="Arial Narrow" w:cs="Calibri"/>
                <w:color w:val="000000"/>
                <w:sz w:val="22"/>
                <w:szCs w:val="22"/>
              </w:rPr>
              <w:t>her not understanding how I felt</w:t>
            </w:r>
            <w:r w:rsidR="005C4BD9" w:rsidRPr="00810A1A">
              <w:rPr>
                <w:rFonts w:ascii="Arial Narrow" w:hAnsi="Arial Narrow" w:cs="Calibri"/>
                <w:color w:val="000000"/>
                <w:sz w:val="22"/>
                <w:szCs w:val="22"/>
              </w:rPr>
              <w:t xml:space="preserve"> or how her son is feeling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675B81">
            <w:pPr>
              <w:rPr>
                <w:rFonts w:ascii="Arial Narrow" w:hAnsi="Arial Narrow" w:cs="Calibri"/>
                <w:color w:val="000000"/>
                <w:sz w:val="22"/>
                <w:szCs w:val="22"/>
              </w:rPr>
            </w:pPr>
            <w:r w:rsidRPr="00810A1A">
              <w:rPr>
                <w:rFonts w:ascii="Arial Narrow" w:hAnsi="Arial Narrow" w:cs="Calibri"/>
                <w:color w:val="000000"/>
                <w:sz w:val="22"/>
                <w:szCs w:val="22"/>
              </w:rPr>
              <w:t>my ex-</w:t>
            </w:r>
            <w:r w:rsidR="005C4BD9" w:rsidRPr="00810A1A">
              <w:rPr>
                <w:rFonts w:ascii="Arial Narrow" w:hAnsi="Arial Narrow" w:cs="Calibri"/>
                <w:color w:val="000000"/>
                <w:sz w:val="22"/>
                <w:szCs w:val="22"/>
              </w:rPr>
              <w:t>husband saw my point of view</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he gathered information from mediation to use against me in court</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 was great</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the fact that this case was selected -- we had already made offers to S--- and she is unwilling </w:t>
            </w:r>
            <w:r w:rsidRPr="00810A1A">
              <w:rPr>
                <w:rFonts w:ascii="Arial Narrow" w:hAnsi="Arial Narrow" w:cs="Calibri"/>
                <w:color w:val="000000"/>
                <w:sz w:val="22"/>
                <w:szCs w:val="22"/>
              </w:rPr>
              <w:lastRenderedPageBreak/>
              <w:t>to compromise. I really question the selection process for mediation.</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helped us resolve any issues that we had</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could have used more explanation of what mediation was before the orientation class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determining child support issues and equity payment</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mediator came to the table with new and different ideas -- the mediator also helped us to make informed decisions in a confidential and constructive way</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time consuming, but still helpful</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everything but parental custody</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great process overall</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it was helpful to have the mediator to talk to rather than talking straight to my ex</w:t>
            </w:r>
          </w:p>
        </w:tc>
        <w:tc>
          <w:tcPr>
            <w:tcW w:w="1903" w:type="dxa"/>
            <w:shd w:val="clear" w:color="auto" w:fill="auto"/>
          </w:tcPr>
          <w:p w:rsidR="005C4BD9" w:rsidRPr="00810A1A" w:rsidRDefault="00675B81">
            <w:pPr>
              <w:rPr>
                <w:rFonts w:ascii="Arial Narrow" w:hAnsi="Arial Narrow" w:cs="Calibri"/>
                <w:color w:val="000000"/>
                <w:sz w:val="22"/>
                <w:szCs w:val="22"/>
              </w:rPr>
            </w:pPr>
            <w:r w:rsidRPr="00810A1A">
              <w:rPr>
                <w:rFonts w:ascii="Arial Narrow" w:hAnsi="Arial Narrow" w:cs="Calibri"/>
                <w:color w:val="000000"/>
                <w:sz w:val="22"/>
                <w:szCs w:val="22"/>
              </w:rPr>
              <w:t>if the ex would have come</w:t>
            </w:r>
            <w:r w:rsidR="005C4BD9" w:rsidRPr="00810A1A">
              <w:rPr>
                <w:rFonts w:ascii="Arial Narrow" w:hAnsi="Arial Narrow" w:cs="Calibri"/>
                <w:color w:val="000000"/>
                <w:sz w:val="22"/>
                <w:szCs w:val="22"/>
              </w:rPr>
              <w:t xml:space="preserve"> to more meetings I think it would have worked better</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got the ball rolling for my ex to complete a drug evaluation</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Basically a waste of time and money since attorneys had to be present, we had to travel a long distance and we knew from the beginning that we wouldn't get anywhere with it -- did it to comply with the process</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talk without a judge present to come to a solutions about our problems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making a plan that is good for the situation without knowing more facts about each other</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talking</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none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got to figure out a good custody agreement for the children</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all the ideas the mediator gave us -- she was very professional and hopeful</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we are not able to usually discuss issues </w:t>
            </w:r>
            <w:r w:rsidRPr="00810A1A">
              <w:rPr>
                <w:rFonts w:ascii="Arial Narrow" w:hAnsi="Arial Narrow" w:cs="Calibri"/>
                <w:color w:val="000000"/>
                <w:sz w:val="22"/>
                <w:szCs w:val="22"/>
              </w:rPr>
              <w:lastRenderedPageBreak/>
              <w:t>when we present them to each other when we are alone -- having a third party present forced us to try and communicate on a somewhat civil level</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got to talk about our hopes for our daughters's future</w:t>
            </w:r>
            <w:r w:rsidR="00816D20" w:rsidRPr="00810A1A">
              <w:rPr>
                <w:rFonts w:ascii="Arial Narrow" w:hAnsi="Arial Narrow" w:cs="Calibri"/>
                <w:color w:val="000000"/>
                <w:sz w:val="22"/>
                <w:szCs w:val="22"/>
              </w:rPr>
              <w:t>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neutral party doing the mediation</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had to drive from out of town</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speak openly without worrying it would totally bread down into an all out fight</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though our mediator was very good at her job, it would have been helpful to have some</w:t>
            </w:r>
            <w:r w:rsidR="00816D20" w:rsidRPr="00810A1A">
              <w:rPr>
                <w:rFonts w:ascii="Arial Narrow" w:hAnsi="Arial Narrow" w:cs="Calibri"/>
                <w:color w:val="000000"/>
                <w:sz w:val="22"/>
                <w:szCs w:val="22"/>
              </w:rPr>
              <w:t>o</w:t>
            </w:r>
            <w:r w:rsidRPr="00810A1A">
              <w:rPr>
                <w:rFonts w:ascii="Arial Narrow" w:hAnsi="Arial Narrow" w:cs="Calibri"/>
                <w:color w:val="000000"/>
                <w:sz w:val="22"/>
                <w:szCs w:val="22"/>
              </w:rPr>
              <w:t>ne there who could give legal answers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learning what my wife felt</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unable to solve the issues due to her stance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learned what she had to say about me and how I live</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have to decide which way to go with the case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ideas on communicating with spouse and ideas on children handling</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wife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learned how to negotiate more successfully</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just being able to sit down and discuss our problems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could use maybe more time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that we had someone there</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gave out what courts would agree upon</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a neutral party and opinion</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everything was helpful</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having an independent third party there </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looking at different opinions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felt more able to say what was needed without fear of his reaction</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They were unable to help us compromise on some issues, knowing that this is also the fault of us as the parties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communication between the two of us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inconvenient time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we were able to discuss and work out issues that we could not do on our own</w:t>
            </w:r>
          </w:p>
        </w:tc>
        <w:tc>
          <w:tcPr>
            <w:tcW w:w="1895" w:type="dxa"/>
            <w:shd w:val="clear" w:color="auto" w:fill="auto"/>
          </w:tcPr>
          <w:p w:rsidR="005C4BD9" w:rsidRPr="00810A1A" w:rsidRDefault="00816D20">
            <w:pPr>
              <w:rPr>
                <w:rFonts w:ascii="Arial Narrow" w:hAnsi="Arial Narrow" w:cs="Calibri"/>
                <w:color w:val="000000"/>
                <w:sz w:val="22"/>
                <w:szCs w:val="22"/>
              </w:rPr>
            </w:pPr>
            <w:r w:rsidRPr="00810A1A">
              <w:rPr>
                <w:rFonts w:ascii="Arial Narrow" w:hAnsi="Arial Narrow" w:cs="Calibri"/>
                <w:color w:val="000000"/>
                <w:sz w:val="22"/>
                <w:szCs w:val="22"/>
              </w:rPr>
              <w:t>emotions that came out dur</w:t>
            </w:r>
            <w:r w:rsidR="005C4BD9" w:rsidRPr="00810A1A">
              <w:rPr>
                <w:rFonts w:ascii="Arial Narrow" w:hAnsi="Arial Narrow" w:cs="Calibri"/>
                <w:color w:val="000000"/>
                <w:sz w:val="22"/>
                <w:szCs w:val="22"/>
              </w:rPr>
              <w:t>ing the process and slowed things down</w:t>
            </w:r>
          </w:p>
        </w:tc>
        <w:tc>
          <w:tcPr>
            <w:tcW w:w="1898" w:type="dxa"/>
            <w:shd w:val="clear" w:color="auto" w:fill="auto"/>
          </w:tcPr>
          <w:p w:rsidR="005C4BD9" w:rsidRPr="00810A1A" w:rsidRDefault="00816D20">
            <w:pPr>
              <w:rPr>
                <w:rFonts w:ascii="Arial Narrow" w:hAnsi="Arial Narrow" w:cs="Calibri"/>
                <w:color w:val="000000"/>
                <w:sz w:val="22"/>
                <w:szCs w:val="22"/>
              </w:rPr>
            </w:pPr>
            <w:r w:rsidRPr="00810A1A">
              <w:rPr>
                <w:rFonts w:ascii="Arial Narrow" w:hAnsi="Arial Narrow" w:cs="Calibri"/>
                <w:color w:val="000000"/>
                <w:sz w:val="22"/>
                <w:szCs w:val="22"/>
              </w:rPr>
              <w:t>k</w:t>
            </w:r>
            <w:r w:rsidR="005C4BD9" w:rsidRPr="00810A1A">
              <w:rPr>
                <w:rFonts w:ascii="Arial Narrow" w:hAnsi="Arial Narrow" w:cs="Calibri"/>
                <w:color w:val="000000"/>
                <w:sz w:val="22"/>
                <w:szCs w:val="22"/>
              </w:rPr>
              <w:t>ept down the yelling and got it resolved without more heartache and courts</w:t>
            </w:r>
          </w:p>
        </w:tc>
        <w:tc>
          <w:tcPr>
            <w:tcW w:w="1903" w:type="dxa"/>
            <w:shd w:val="clear" w:color="auto" w:fill="auto"/>
          </w:tcPr>
          <w:p w:rsidR="005C4BD9" w:rsidRPr="00810A1A" w:rsidRDefault="00816D20">
            <w:pPr>
              <w:rPr>
                <w:rFonts w:ascii="Arial Narrow" w:hAnsi="Arial Narrow" w:cs="Calibri"/>
                <w:color w:val="000000"/>
                <w:sz w:val="22"/>
                <w:szCs w:val="22"/>
              </w:rPr>
            </w:pPr>
            <w:r w:rsidRPr="00810A1A">
              <w:rPr>
                <w:rFonts w:ascii="Arial Narrow" w:hAnsi="Arial Narrow" w:cs="Calibri"/>
                <w:color w:val="000000"/>
                <w:sz w:val="22"/>
                <w:szCs w:val="22"/>
              </w:rPr>
              <w:t>i</w:t>
            </w:r>
            <w:r w:rsidR="005C4BD9" w:rsidRPr="00810A1A">
              <w:rPr>
                <w:rFonts w:ascii="Arial Narrow" w:hAnsi="Arial Narrow" w:cs="Calibri"/>
                <w:color w:val="000000"/>
                <w:sz w:val="22"/>
                <w:szCs w:val="22"/>
              </w:rPr>
              <w:t>t being in Fargo when I live in Minot</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got to speak my mind about the situation without being out of line</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 xml:space="preserve">getting to an understanding without the courts </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 </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that it is better than a trial and cheaper -- it is cost effective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unwilling spouse</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seeing things from someone else's perspective</w:t>
            </w:r>
          </w:p>
        </w:tc>
        <w:tc>
          <w:tcPr>
            <w:tcW w:w="1895" w:type="dxa"/>
            <w:shd w:val="clear" w:color="auto" w:fill="auto"/>
          </w:tcPr>
          <w:p w:rsidR="005C4BD9" w:rsidRPr="00810A1A" w:rsidRDefault="00816D20">
            <w:pPr>
              <w:rPr>
                <w:rFonts w:ascii="Arial Narrow" w:hAnsi="Arial Narrow" w:cs="Calibri"/>
                <w:color w:val="000000"/>
                <w:sz w:val="22"/>
                <w:szCs w:val="22"/>
              </w:rPr>
            </w:pPr>
            <w:r w:rsidRPr="00810A1A">
              <w:rPr>
                <w:rFonts w:ascii="Arial Narrow" w:hAnsi="Arial Narrow" w:cs="Calibri"/>
                <w:color w:val="000000"/>
                <w:sz w:val="22"/>
                <w:szCs w:val="22"/>
              </w:rPr>
              <w:t>had to go through lawy</w:t>
            </w:r>
            <w:r w:rsidR="005C4BD9" w:rsidRPr="00810A1A">
              <w:rPr>
                <w:rFonts w:ascii="Arial Narrow" w:hAnsi="Arial Narrow" w:cs="Calibri"/>
                <w:color w:val="000000"/>
                <w:sz w:val="22"/>
                <w:szCs w:val="22"/>
              </w:rPr>
              <w:t>er/court process to get there</w:t>
            </w: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when we had trouble coming to an agreement the mediator suggested getting more information on the topic</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none</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hear what the kids thought about their living with me</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keeping it calm, calling it quits when no agreement -- agree to disagree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trying to work out schedule</w:t>
            </w:r>
          </w:p>
        </w:tc>
        <w:tc>
          <w:tcPr>
            <w:tcW w:w="1898" w:type="dxa"/>
            <w:shd w:val="clear" w:color="auto" w:fill="auto"/>
          </w:tcPr>
          <w:p w:rsidR="005C4BD9" w:rsidRPr="00810A1A" w:rsidRDefault="005C4BD9" w:rsidP="00816D20">
            <w:pPr>
              <w:rPr>
                <w:rFonts w:ascii="Arial Narrow" w:hAnsi="Arial Narrow" w:cs="Calibri"/>
                <w:color w:val="000000"/>
                <w:sz w:val="22"/>
                <w:szCs w:val="22"/>
              </w:rPr>
            </w:pPr>
            <w:r w:rsidRPr="00810A1A">
              <w:rPr>
                <w:rFonts w:ascii="Arial Narrow" w:hAnsi="Arial Narrow" w:cs="Calibri"/>
                <w:color w:val="000000"/>
                <w:sz w:val="22"/>
                <w:szCs w:val="22"/>
              </w:rPr>
              <w:t>not much --  my ex</w:t>
            </w:r>
            <w:r w:rsidR="00816D20" w:rsidRPr="00810A1A">
              <w:rPr>
                <w:rFonts w:ascii="Arial Narrow" w:hAnsi="Arial Narrow" w:cs="Calibri"/>
                <w:color w:val="000000"/>
                <w:sz w:val="22"/>
                <w:szCs w:val="22"/>
              </w:rPr>
              <w:t>-</w:t>
            </w:r>
            <w:r w:rsidRPr="00810A1A">
              <w:rPr>
                <w:rFonts w:ascii="Arial Narrow" w:hAnsi="Arial Narrow" w:cs="Calibri"/>
                <w:color w:val="000000"/>
                <w:sz w:val="22"/>
                <w:szCs w:val="22"/>
              </w:rPr>
              <w:t xml:space="preserve">wife is very hard to deal with </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816D20">
            <w:pPr>
              <w:rPr>
                <w:rFonts w:ascii="Arial Narrow" w:hAnsi="Arial Narrow" w:cs="Calibri"/>
                <w:color w:val="000000"/>
                <w:sz w:val="22"/>
                <w:szCs w:val="22"/>
              </w:rPr>
            </w:pPr>
            <w:r w:rsidRPr="00810A1A">
              <w:rPr>
                <w:rFonts w:ascii="Arial Narrow" w:hAnsi="Arial Narrow" w:cs="Calibri"/>
                <w:color w:val="000000"/>
                <w:sz w:val="22"/>
                <w:szCs w:val="22"/>
              </w:rPr>
              <w:t>medi</w:t>
            </w:r>
            <w:r w:rsidR="005C4BD9" w:rsidRPr="00810A1A">
              <w:rPr>
                <w:rFonts w:ascii="Arial Narrow" w:hAnsi="Arial Narrow" w:cs="Calibri"/>
                <w:color w:val="000000"/>
                <w:sz w:val="22"/>
                <w:szCs w:val="22"/>
              </w:rPr>
              <w:t>ator's presence facilitated communication -- keep spouse's hostility to a lesser degree -- great to resolve issues, move forward and, hopefully, concentrate on our children</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 comes to mind</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Devil's Lake</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he helped the communication when C---- would not take into consideration what I thought</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coming to all agreements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in front of a third party who allowed both sides to express opinions and views separately</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the defendant</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express myself and feelings and actually be able to say what I needed to without so much of an argument</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she did a great job -- our communication with each other is not good.  It's our fault that nothing was helpful because we are both stubborn</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allowing time for rebuttals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816D20">
            <w:pPr>
              <w:rPr>
                <w:rFonts w:ascii="Arial Narrow" w:hAnsi="Arial Narrow" w:cs="Calibri"/>
                <w:color w:val="000000"/>
                <w:sz w:val="22"/>
                <w:szCs w:val="22"/>
              </w:rPr>
            </w:pPr>
            <w:r w:rsidRPr="00810A1A">
              <w:rPr>
                <w:rFonts w:ascii="Arial Narrow" w:hAnsi="Arial Narrow" w:cs="Calibri"/>
                <w:color w:val="000000"/>
                <w:sz w:val="22"/>
                <w:szCs w:val="22"/>
              </w:rPr>
              <w:t>n</w:t>
            </w:r>
            <w:r w:rsidR="005C4BD9" w:rsidRPr="00810A1A">
              <w:rPr>
                <w:rFonts w:ascii="Arial Narrow" w:hAnsi="Arial Narrow" w:cs="Calibri"/>
                <w:color w:val="000000"/>
                <w:sz w:val="22"/>
                <w:szCs w:val="22"/>
              </w:rPr>
              <w:t xml:space="preserve">othing -- maybe </w:t>
            </w:r>
            <w:r w:rsidR="005C4BD9" w:rsidRPr="00810A1A">
              <w:rPr>
                <w:rFonts w:ascii="Arial Narrow" w:hAnsi="Arial Narrow" w:cs="Calibri"/>
                <w:color w:val="000000"/>
                <w:sz w:val="22"/>
                <w:szCs w:val="22"/>
              </w:rPr>
              <w:lastRenderedPageBreak/>
              <w:t>that I found out more about the lack of rights a father has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lastRenderedPageBreak/>
              <w:t xml:space="preserve">I felt that I was the </w:t>
            </w:r>
            <w:r w:rsidRPr="00810A1A">
              <w:rPr>
                <w:rFonts w:ascii="Arial Narrow" w:hAnsi="Arial Narrow" w:cs="Calibri"/>
                <w:color w:val="000000"/>
                <w:sz w:val="22"/>
                <w:szCs w:val="22"/>
              </w:rPr>
              <w:lastRenderedPageBreak/>
              <w:t>one expected to "give" -- this caused even more ill will between the two of us when I would compromise and she would not</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lastRenderedPageBreak/>
              <w:t>Minot</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getting options, ideas</w:t>
            </w:r>
          </w:p>
        </w:tc>
        <w:tc>
          <w:tcPr>
            <w:tcW w:w="1895" w:type="dxa"/>
            <w:shd w:val="clear" w:color="auto" w:fill="auto"/>
          </w:tcPr>
          <w:p w:rsidR="005C4BD9" w:rsidRPr="00810A1A" w:rsidRDefault="00816D20">
            <w:pPr>
              <w:rPr>
                <w:rFonts w:ascii="Arial Narrow" w:hAnsi="Arial Narrow" w:cs="Calibri"/>
                <w:color w:val="000000"/>
                <w:sz w:val="22"/>
                <w:szCs w:val="22"/>
              </w:rPr>
            </w:pPr>
            <w:r w:rsidRPr="00810A1A">
              <w:rPr>
                <w:rFonts w:ascii="Arial Narrow" w:hAnsi="Arial Narrow" w:cs="Calibri"/>
                <w:color w:val="000000"/>
                <w:sz w:val="22"/>
                <w:szCs w:val="22"/>
              </w:rPr>
              <w:t>My ex-</w:t>
            </w:r>
            <w:r w:rsidR="005C4BD9" w:rsidRPr="00810A1A">
              <w:rPr>
                <w:rFonts w:ascii="Arial Narrow" w:hAnsi="Arial Narrow" w:cs="Calibri"/>
                <w:color w:val="000000"/>
                <w:sz w:val="22"/>
                <w:szCs w:val="22"/>
              </w:rPr>
              <w:t>boyfriend was being difficult and glad we can work it out</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seeing different options</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(mediator's) tact with C-----</w:t>
            </w: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a lengthy drug out court case</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 don't really want to give up my parental time</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a drug out court case</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nothing</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insight into how to word my feelings and concerns -- the focus on the kids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our personal dynamics presented complications -- we just need to be better together to resolve things</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being able to work together</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p>
        </w:tc>
        <w:tc>
          <w:tcPr>
            <w:tcW w:w="1895" w:type="dxa"/>
            <w:shd w:val="clear" w:color="auto" w:fill="auto"/>
          </w:tcPr>
          <w:p w:rsidR="005C4BD9" w:rsidRPr="00810A1A" w:rsidRDefault="005C4BD9">
            <w:pPr>
              <w:rPr>
                <w:rFonts w:ascii="Arial Narrow" w:hAnsi="Arial Narrow" w:cs="Calibri"/>
                <w:color w:val="000000"/>
                <w:sz w:val="22"/>
                <w:szCs w:val="22"/>
              </w:rPr>
            </w:pP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all good</w:t>
            </w:r>
          </w:p>
        </w:tc>
        <w:tc>
          <w:tcPr>
            <w:tcW w:w="1903" w:type="dxa"/>
            <w:shd w:val="clear" w:color="auto" w:fill="auto"/>
          </w:tcPr>
          <w:p w:rsidR="005C4BD9" w:rsidRPr="00810A1A" w:rsidRDefault="005C4BD9">
            <w:pPr>
              <w:rPr>
                <w:rFonts w:ascii="Arial Narrow" w:hAnsi="Arial Narrow" w:cs="Calibri"/>
                <w:color w:val="000000"/>
                <w:sz w:val="22"/>
                <w:szCs w:val="22"/>
              </w:rPr>
            </w:pP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cost</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my outcome</w:t>
            </w:r>
          </w:p>
        </w:tc>
        <w:tc>
          <w:tcPr>
            <w:tcW w:w="1898"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a level headed mediator</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trying to communicate with my wife</w:t>
            </w:r>
          </w:p>
        </w:tc>
      </w:tr>
      <w:tr w:rsidR="00810A1A" w:rsidTr="00810A1A">
        <w:tc>
          <w:tcPr>
            <w:tcW w:w="1888" w:type="dxa"/>
            <w:shd w:val="clear" w:color="auto" w:fill="auto"/>
          </w:tcPr>
          <w:p w:rsidR="005C4BD9" w:rsidRPr="00810A1A" w:rsidRDefault="005C4BD9" w:rsidP="00810A1A">
            <w:pPr>
              <w:jc w:val="cente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1992"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just being able to discuss things</w:t>
            </w:r>
          </w:p>
        </w:tc>
        <w:tc>
          <w:tcPr>
            <w:tcW w:w="1895"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having a hard time saying what I really wanted to say</w:t>
            </w:r>
          </w:p>
        </w:tc>
        <w:tc>
          <w:tcPr>
            <w:tcW w:w="1898" w:type="dxa"/>
            <w:shd w:val="clear" w:color="auto" w:fill="auto"/>
          </w:tcPr>
          <w:p w:rsidR="005C4BD9" w:rsidRPr="00810A1A" w:rsidRDefault="00816D20">
            <w:pPr>
              <w:rPr>
                <w:rFonts w:ascii="Arial Narrow" w:hAnsi="Arial Narrow" w:cs="Calibri"/>
                <w:color w:val="000000"/>
                <w:sz w:val="22"/>
                <w:szCs w:val="22"/>
              </w:rPr>
            </w:pPr>
            <w:r w:rsidRPr="00810A1A">
              <w:rPr>
                <w:rFonts w:ascii="Arial Narrow" w:hAnsi="Arial Narrow" w:cs="Calibri"/>
                <w:color w:val="000000"/>
                <w:sz w:val="22"/>
                <w:szCs w:val="22"/>
              </w:rPr>
              <w:t>t</w:t>
            </w:r>
            <w:r w:rsidR="005C4BD9" w:rsidRPr="00810A1A">
              <w:rPr>
                <w:rFonts w:ascii="Arial Narrow" w:hAnsi="Arial Narrow" w:cs="Calibri"/>
                <w:color w:val="000000"/>
                <w:sz w:val="22"/>
                <w:szCs w:val="22"/>
              </w:rPr>
              <w:t>rying to understand what is best for us and the kids</w:t>
            </w:r>
          </w:p>
        </w:tc>
        <w:tc>
          <w:tcPr>
            <w:tcW w:w="1903" w:type="dxa"/>
            <w:shd w:val="clear" w:color="auto" w:fill="auto"/>
          </w:tcPr>
          <w:p w:rsidR="005C4BD9" w:rsidRPr="00810A1A" w:rsidRDefault="005C4BD9">
            <w:pPr>
              <w:rPr>
                <w:rFonts w:ascii="Arial Narrow" w:hAnsi="Arial Narrow" w:cs="Calibri"/>
                <w:color w:val="000000"/>
                <w:sz w:val="22"/>
                <w:szCs w:val="22"/>
              </w:rPr>
            </w:pPr>
            <w:r w:rsidRPr="00810A1A">
              <w:rPr>
                <w:rFonts w:ascii="Arial Narrow" w:hAnsi="Arial Narrow" w:cs="Calibri"/>
                <w:color w:val="000000"/>
                <w:sz w:val="22"/>
                <w:szCs w:val="22"/>
              </w:rPr>
              <w:t>not progressing fast enough on the issues</w:t>
            </w:r>
          </w:p>
        </w:tc>
      </w:tr>
    </w:tbl>
    <w:p w:rsidR="00027B20" w:rsidRPr="00AA0547" w:rsidRDefault="00027B20" w:rsidP="00AA0547"/>
    <w:p w:rsidR="00FD4219" w:rsidRPr="00FD4219" w:rsidRDefault="00FD4219" w:rsidP="00FD4219"/>
    <w:p w:rsidR="00635F92" w:rsidRDefault="00635F92" w:rsidP="00635F92">
      <w:pPr>
        <w:pStyle w:val="Heading1"/>
        <w:numPr>
          <w:ilvl w:val="0"/>
          <w:numId w:val="0"/>
        </w:numPr>
        <w:ind w:left="360"/>
      </w:pPr>
      <w:bookmarkStart w:id="21" w:name="_Toc313872653"/>
      <w:r>
        <w:t>Time Required to Complete Mediations</w:t>
      </w:r>
      <w:bookmarkEnd w:id="21"/>
    </w:p>
    <w:p w:rsidR="00635F92" w:rsidRPr="007154D5" w:rsidRDefault="00635F92" w:rsidP="00635F92"/>
    <w:p w:rsidR="00A435A2" w:rsidRDefault="009C5D13" w:rsidP="00913639">
      <w:r>
        <w:t xml:space="preserve">A possible drawback for a mandatory mediation program is </w:t>
      </w:r>
      <w:r w:rsidR="00FF24A0">
        <w:t xml:space="preserve">that </w:t>
      </w:r>
      <w:r>
        <w:t xml:space="preserve">it may delay the resolution of family law cases.  </w:t>
      </w:r>
      <w:r w:rsidR="00913639">
        <w:t xml:space="preserve">Administrative Order 17 was structured to ensure speedy completion of the mediation process.  The trial court is to notify the project administrator of a qualifying case within 10 days of filing.  There is no time frame for the project administrator’s drafting of the mediation order, its return to the trial judge for signature, its return to the project administrator for distribution, and its dissemination by the project administrator to the parties, attorneys and mediator.  The mediator has 90 days from the date of the order to complete the orientations and mediation.  Assuming that the </w:t>
      </w:r>
      <w:r w:rsidR="00A435A2">
        <w:t xml:space="preserve">time from referral by the trial court to signing of the order </w:t>
      </w:r>
      <w:r w:rsidR="00913639">
        <w:lastRenderedPageBreak/>
        <w:t xml:space="preserve">takes up to 10 additional days, mediations should be completed within 100 days </w:t>
      </w:r>
      <w:r w:rsidR="00A435A2">
        <w:t>from</w:t>
      </w:r>
      <w:r w:rsidR="00913639">
        <w:t xml:space="preserve"> referral of a case to the project.  </w:t>
      </w:r>
    </w:p>
    <w:p w:rsidR="00A435A2" w:rsidRDefault="00A435A2" w:rsidP="00913639"/>
    <w:p w:rsidR="00913639" w:rsidRDefault="001B31FB" w:rsidP="00913639">
      <w:r>
        <w:t>During the first two years of the pilot project</w:t>
      </w:r>
      <w:r w:rsidR="00D6691B">
        <w:t xml:space="preserve"> 58% of the cases (129 of 221</w:t>
      </w:r>
      <w:r w:rsidR="00D6691B">
        <w:rPr>
          <w:rStyle w:val="FootnoteReference"/>
        </w:rPr>
        <w:footnoteReference w:id="23"/>
      </w:r>
      <w:r w:rsidR="00D6691B">
        <w:t xml:space="preserve">) were completed within this </w:t>
      </w:r>
      <w:r w:rsidR="00913639">
        <w:t>time period.</w:t>
      </w:r>
      <w:r w:rsidR="002B4CE0">
        <w:t xml:space="preserve">  </w:t>
      </w:r>
      <w:r w:rsidR="00D6691B">
        <w:t xml:space="preserve">Ninety-two </w:t>
      </w:r>
      <w:r w:rsidR="002B4CE0">
        <w:t xml:space="preserve">cases took longer than 100 days </w:t>
      </w:r>
      <w:r w:rsidR="009C5D13">
        <w:t>to complete</w:t>
      </w:r>
      <w:r w:rsidR="002B4CE0">
        <w:t>.</w:t>
      </w:r>
      <w:r>
        <w:t xml:space="preserve">  During the third r</w:t>
      </w:r>
      <w:r w:rsidR="002A7388">
        <w:t>eporting period, we computed three</w:t>
      </w:r>
      <w:r>
        <w:t xml:space="preserve"> average completion times – one for all cases</w:t>
      </w:r>
      <w:r w:rsidR="002A7388">
        <w:t>,</w:t>
      </w:r>
      <w:r>
        <w:t xml:space="preserve"> one for cases that involve</w:t>
      </w:r>
      <w:r w:rsidR="002A7388">
        <w:t>d</w:t>
      </w:r>
      <w:r>
        <w:t xml:space="preserve"> an extension of time</w:t>
      </w:r>
      <w:r w:rsidR="002A7388">
        <w:t>, and one for cases that did not involve an extension</w:t>
      </w:r>
      <w:r w:rsidR="002C2D69">
        <w:t xml:space="preserve">. </w:t>
      </w:r>
      <w:r w:rsidR="002A7388">
        <w:t xml:space="preserve"> Forty cases involved an extension of time.</w:t>
      </w:r>
      <w:r w:rsidR="002C2D69">
        <w:t xml:space="preserve"> The data for both reporting periods is set forth in the next table.</w:t>
      </w:r>
    </w:p>
    <w:p w:rsidR="002C2D69" w:rsidRDefault="002C2D69" w:rsidP="00913639"/>
    <w:p w:rsidR="002C2D69" w:rsidRPr="002C2D69" w:rsidRDefault="002C2D69" w:rsidP="002C2D69">
      <w:pPr>
        <w:jc w:val="center"/>
        <w:rPr>
          <w:rFonts w:ascii="Arial Narrow" w:hAnsi="Arial Narrow"/>
          <w:b/>
          <w:sz w:val="22"/>
          <w:szCs w:val="22"/>
        </w:rPr>
      </w:pPr>
      <w:r>
        <w:rPr>
          <w:rFonts w:ascii="Arial Narrow" w:hAnsi="Arial Narrow"/>
          <w:b/>
          <w:sz w:val="22"/>
          <w:szCs w:val="22"/>
        </w:rPr>
        <w:t>Time Required to Complete Mediations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1839"/>
        <w:gridCol w:w="1571"/>
        <w:gridCol w:w="1874"/>
        <w:gridCol w:w="1874"/>
      </w:tblGrid>
      <w:tr w:rsidR="006745FC" w:rsidTr="006745FC">
        <w:tc>
          <w:tcPr>
            <w:tcW w:w="2418" w:type="dxa"/>
            <w:shd w:val="clear" w:color="auto" w:fill="auto"/>
            <w:vAlign w:val="center"/>
          </w:tcPr>
          <w:p w:rsidR="002C2D69" w:rsidRPr="006745FC" w:rsidRDefault="002C2D69" w:rsidP="006745FC">
            <w:pPr>
              <w:jc w:val="center"/>
              <w:rPr>
                <w:rFonts w:ascii="Arial Narrow" w:hAnsi="Arial Narrow"/>
                <w:b/>
                <w:sz w:val="22"/>
                <w:szCs w:val="22"/>
              </w:rPr>
            </w:pPr>
            <w:r w:rsidRPr="006745FC">
              <w:rPr>
                <w:rFonts w:ascii="Arial Narrow" w:hAnsi="Arial Narrow"/>
                <w:b/>
                <w:sz w:val="22"/>
                <w:szCs w:val="22"/>
              </w:rPr>
              <w:t>Measure</w:t>
            </w:r>
          </w:p>
        </w:tc>
        <w:tc>
          <w:tcPr>
            <w:tcW w:w="1839" w:type="dxa"/>
            <w:shd w:val="clear" w:color="auto" w:fill="auto"/>
            <w:vAlign w:val="center"/>
          </w:tcPr>
          <w:p w:rsidR="002C2D69" w:rsidRPr="006745FC" w:rsidRDefault="002C2D69" w:rsidP="006745FC">
            <w:pPr>
              <w:jc w:val="center"/>
              <w:rPr>
                <w:rFonts w:ascii="Arial Narrow" w:hAnsi="Arial Narrow"/>
                <w:b/>
                <w:sz w:val="22"/>
                <w:szCs w:val="22"/>
              </w:rPr>
            </w:pPr>
            <w:r w:rsidRPr="006745FC">
              <w:rPr>
                <w:rFonts w:ascii="Arial Narrow" w:hAnsi="Arial Narrow"/>
                <w:b/>
                <w:sz w:val="22"/>
                <w:szCs w:val="22"/>
              </w:rPr>
              <w:t>First and Second Reporting Periods</w:t>
            </w:r>
          </w:p>
        </w:tc>
        <w:tc>
          <w:tcPr>
            <w:tcW w:w="1571" w:type="dxa"/>
            <w:shd w:val="clear" w:color="auto" w:fill="auto"/>
            <w:vAlign w:val="center"/>
          </w:tcPr>
          <w:p w:rsidR="002C2D69" w:rsidRPr="006745FC" w:rsidRDefault="002C2D69" w:rsidP="006745FC">
            <w:pPr>
              <w:jc w:val="center"/>
              <w:rPr>
                <w:rFonts w:ascii="Arial Narrow" w:hAnsi="Arial Narrow"/>
                <w:b/>
                <w:sz w:val="22"/>
                <w:szCs w:val="22"/>
              </w:rPr>
            </w:pPr>
            <w:r w:rsidRPr="006745FC">
              <w:rPr>
                <w:rFonts w:ascii="Arial Narrow" w:hAnsi="Arial Narrow"/>
                <w:b/>
                <w:sz w:val="22"/>
                <w:szCs w:val="22"/>
              </w:rPr>
              <w:t>Third Reporting Period - Total Cases</w:t>
            </w:r>
          </w:p>
        </w:tc>
        <w:tc>
          <w:tcPr>
            <w:tcW w:w="1874" w:type="dxa"/>
            <w:shd w:val="clear" w:color="auto" w:fill="auto"/>
            <w:vAlign w:val="center"/>
          </w:tcPr>
          <w:p w:rsidR="002C2D69" w:rsidRPr="006745FC" w:rsidRDefault="002C2D69" w:rsidP="006745FC">
            <w:pPr>
              <w:jc w:val="center"/>
              <w:rPr>
                <w:rFonts w:ascii="Arial Narrow" w:hAnsi="Arial Narrow"/>
                <w:b/>
                <w:sz w:val="22"/>
                <w:szCs w:val="22"/>
              </w:rPr>
            </w:pPr>
            <w:r w:rsidRPr="006745FC">
              <w:rPr>
                <w:rFonts w:ascii="Arial Narrow" w:hAnsi="Arial Narrow"/>
                <w:b/>
                <w:sz w:val="22"/>
                <w:szCs w:val="22"/>
              </w:rPr>
              <w:t>Third Reporting Period - Cases with Extensions</w:t>
            </w:r>
          </w:p>
        </w:tc>
        <w:tc>
          <w:tcPr>
            <w:tcW w:w="1874" w:type="dxa"/>
            <w:shd w:val="clear" w:color="auto" w:fill="auto"/>
            <w:vAlign w:val="center"/>
          </w:tcPr>
          <w:p w:rsidR="002C2D69" w:rsidRPr="006745FC" w:rsidRDefault="002C2D69" w:rsidP="006745FC">
            <w:pPr>
              <w:jc w:val="center"/>
              <w:rPr>
                <w:rFonts w:ascii="Arial Narrow" w:hAnsi="Arial Narrow"/>
                <w:b/>
                <w:sz w:val="22"/>
                <w:szCs w:val="22"/>
              </w:rPr>
            </w:pPr>
            <w:r w:rsidRPr="006745FC">
              <w:rPr>
                <w:rFonts w:ascii="Arial Narrow" w:hAnsi="Arial Narrow"/>
                <w:b/>
                <w:sz w:val="22"/>
                <w:szCs w:val="22"/>
              </w:rPr>
              <w:t>Third Reporting Period - Cases without Extensions</w:t>
            </w:r>
          </w:p>
        </w:tc>
      </w:tr>
      <w:tr w:rsidR="006745FC" w:rsidTr="006745FC">
        <w:tc>
          <w:tcPr>
            <w:tcW w:w="2418" w:type="dxa"/>
            <w:shd w:val="clear" w:color="auto" w:fill="auto"/>
            <w:vAlign w:val="center"/>
          </w:tcPr>
          <w:p w:rsidR="002C2D69" w:rsidRPr="006745FC" w:rsidRDefault="002C2D69" w:rsidP="002C2D69">
            <w:pPr>
              <w:rPr>
                <w:rFonts w:ascii="Arial Narrow" w:hAnsi="Arial Narrow"/>
                <w:b/>
                <w:sz w:val="22"/>
                <w:szCs w:val="22"/>
              </w:rPr>
            </w:pPr>
            <w:r w:rsidRPr="006745FC">
              <w:rPr>
                <w:rFonts w:ascii="Arial Narrow" w:hAnsi="Arial Narrow"/>
                <w:b/>
                <w:sz w:val="22"/>
                <w:szCs w:val="22"/>
              </w:rPr>
              <w:t>Percentage of cases completed within 100 days</w:t>
            </w:r>
          </w:p>
        </w:tc>
        <w:tc>
          <w:tcPr>
            <w:tcW w:w="1839" w:type="dxa"/>
            <w:shd w:val="clear" w:color="auto" w:fill="auto"/>
            <w:vAlign w:val="center"/>
          </w:tcPr>
          <w:p w:rsidR="002C2D69" w:rsidRPr="006745FC" w:rsidRDefault="002C2D69" w:rsidP="006745FC">
            <w:pPr>
              <w:jc w:val="center"/>
              <w:rPr>
                <w:rFonts w:ascii="Arial Narrow" w:hAnsi="Arial Narrow"/>
                <w:b/>
                <w:sz w:val="22"/>
                <w:szCs w:val="22"/>
              </w:rPr>
            </w:pPr>
            <w:r w:rsidRPr="006745FC">
              <w:rPr>
                <w:rFonts w:ascii="Arial Narrow" w:hAnsi="Arial Narrow"/>
                <w:b/>
                <w:sz w:val="22"/>
                <w:szCs w:val="22"/>
              </w:rPr>
              <w:t>58%</w:t>
            </w:r>
          </w:p>
        </w:tc>
        <w:tc>
          <w:tcPr>
            <w:tcW w:w="1571" w:type="dxa"/>
            <w:shd w:val="clear" w:color="auto" w:fill="auto"/>
            <w:vAlign w:val="center"/>
          </w:tcPr>
          <w:p w:rsidR="002C2D69" w:rsidRPr="006745FC" w:rsidRDefault="002C2D69" w:rsidP="006745FC">
            <w:pPr>
              <w:jc w:val="center"/>
              <w:rPr>
                <w:rFonts w:ascii="Arial Narrow" w:hAnsi="Arial Narrow"/>
                <w:b/>
                <w:sz w:val="22"/>
                <w:szCs w:val="22"/>
              </w:rPr>
            </w:pPr>
            <w:r w:rsidRPr="006745FC">
              <w:rPr>
                <w:rFonts w:ascii="Arial Narrow" w:hAnsi="Arial Narrow"/>
                <w:b/>
                <w:sz w:val="22"/>
                <w:szCs w:val="22"/>
              </w:rPr>
              <w:t>46%</w:t>
            </w:r>
          </w:p>
        </w:tc>
        <w:tc>
          <w:tcPr>
            <w:tcW w:w="1874" w:type="dxa"/>
            <w:shd w:val="clear" w:color="auto" w:fill="auto"/>
            <w:vAlign w:val="center"/>
          </w:tcPr>
          <w:p w:rsidR="002C2D69" w:rsidRPr="006745FC" w:rsidRDefault="002C2D69" w:rsidP="006745FC">
            <w:pPr>
              <w:jc w:val="center"/>
              <w:rPr>
                <w:rFonts w:ascii="Arial Narrow" w:hAnsi="Arial Narrow"/>
                <w:b/>
                <w:sz w:val="22"/>
                <w:szCs w:val="22"/>
              </w:rPr>
            </w:pPr>
            <w:r w:rsidRPr="006745FC">
              <w:rPr>
                <w:rFonts w:ascii="Arial Narrow" w:hAnsi="Arial Narrow"/>
                <w:b/>
                <w:sz w:val="22"/>
                <w:szCs w:val="22"/>
              </w:rPr>
              <w:t>0%</w:t>
            </w:r>
          </w:p>
        </w:tc>
        <w:tc>
          <w:tcPr>
            <w:tcW w:w="1874" w:type="dxa"/>
            <w:shd w:val="clear" w:color="auto" w:fill="auto"/>
            <w:vAlign w:val="center"/>
          </w:tcPr>
          <w:p w:rsidR="002C2D69" w:rsidRPr="006745FC" w:rsidRDefault="00B35076" w:rsidP="006745FC">
            <w:pPr>
              <w:jc w:val="center"/>
              <w:rPr>
                <w:rFonts w:ascii="Arial Narrow" w:hAnsi="Arial Narrow"/>
                <w:b/>
                <w:sz w:val="22"/>
                <w:szCs w:val="22"/>
              </w:rPr>
            </w:pPr>
            <w:r w:rsidRPr="006745FC">
              <w:rPr>
                <w:rFonts w:ascii="Arial Narrow" w:hAnsi="Arial Narrow"/>
                <w:b/>
                <w:sz w:val="22"/>
                <w:szCs w:val="22"/>
              </w:rPr>
              <w:t>60%</w:t>
            </w:r>
          </w:p>
        </w:tc>
      </w:tr>
      <w:tr w:rsidR="006745FC" w:rsidTr="006745FC">
        <w:tc>
          <w:tcPr>
            <w:tcW w:w="2418" w:type="dxa"/>
            <w:shd w:val="clear" w:color="auto" w:fill="auto"/>
            <w:vAlign w:val="center"/>
          </w:tcPr>
          <w:p w:rsidR="002C2D69" w:rsidRPr="006745FC" w:rsidRDefault="002C2D69" w:rsidP="002C2D69">
            <w:pPr>
              <w:rPr>
                <w:rFonts w:ascii="Arial Narrow" w:hAnsi="Arial Narrow"/>
                <w:b/>
                <w:sz w:val="22"/>
                <w:szCs w:val="22"/>
              </w:rPr>
            </w:pPr>
            <w:r w:rsidRPr="006745FC">
              <w:rPr>
                <w:rFonts w:ascii="Arial Narrow" w:hAnsi="Arial Narrow"/>
                <w:b/>
                <w:sz w:val="22"/>
                <w:szCs w:val="22"/>
              </w:rPr>
              <w:t>Average time for completion</w:t>
            </w:r>
          </w:p>
        </w:tc>
        <w:tc>
          <w:tcPr>
            <w:tcW w:w="1839" w:type="dxa"/>
            <w:shd w:val="clear" w:color="auto" w:fill="auto"/>
            <w:vAlign w:val="center"/>
          </w:tcPr>
          <w:p w:rsidR="002C2D69" w:rsidRPr="006745FC" w:rsidRDefault="00B35076" w:rsidP="006745FC">
            <w:pPr>
              <w:jc w:val="center"/>
              <w:rPr>
                <w:rFonts w:ascii="Arial Narrow" w:hAnsi="Arial Narrow"/>
                <w:b/>
                <w:sz w:val="22"/>
                <w:szCs w:val="22"/>
              </w:rPr>
            </w:pPr>
            <w:r w:rsidRPr="006745FC">
              <w:rPr>
                <w:rFonts w:ascii="Arial Narrow" w:hAnsi="Arial Narrow"/>
                <w:b/>
                <w:sz w:val="22"/>
                <w:szCs w:val="22"/>
              </w:rPr>
              <w:t>108 days</w:t>
            </w:r>
          </w:p>
        </w:tc>
        <w:tc>
          <w:tcPr>
            <w:tcW w:w="1571" w:type="dxa"/>
            <w:shd w:val="clear" w:color="auto" w:fill="auto"/>
            <w:vAlign w:val="center"/>
          </w:tcPr>
          <w:p w:rsidR="002C2D69" w:rsidRPr="006745FC" w:rsidRDefault="00B35076" w:rsidP="006745FC">
            <w:pPr>
              <w:jc w:val="center"/>
              <w:rPr>
                <w:rFonts w:ascii="Arial Narrow" w:hAnsi="Arial Narrow"/>
                <w:b/>
                <w:sz w:val="22"/>
                <w:szCs w:val="22"/>
              </w:rPr>
            </w:pPr>
            <w:r w:rsidRPr="006745FC">
              <w:rPr>
                <w:rFonts w:ascii="Arial Narrow" w:hAnsi="Arial Narrow"/>
                <w:b/>
                <w:sz w:val="22"/>
                <w:szCs w:val="22"/>
              </w:rPr>
              <w:t>110 days</w:t>
            </w:r>
          </w:p>
        </w:tc>
        <w:tc>
          <w:tcPr>
            <w:tcW w:w="1874" w:type="dxa"/>
            <w:shd w:val="clear" w:color="auto" w:fill="auto"/>
            <w:vAlign w:val="center"/>
          </w:tcPr>
          <w:p w:rsidR="002C2D69" w:rsidRPr="006745FC" w:rsidRDefault="00B35076" w:rsidP="006745FC">
            <w:pPr>
              <w:jc w:val="center"/>
              <w:rPr>
                <w:rFonts w:ascii="Arial Narrow" w:hAnsi="Arial Narrow"/>
                <w:b/>
                <w:sz w:val="22"/>
                <w:szCs w:val="22"/>
              </w:rPr>
            </w:pPr>
            <w:r w:rsidRPr="006745FC">
              <w:rPr>
                <w:rFonts w:ascii="Arial Narrow" w:hAnsi="Arial Narrow"/>
                <w:b/>
                <w:sz w:val="22"/>
                <w:szCs w:val="22"/>
              </w:rPr>
              <w:t>199 days</w:t>
            </w:r>
          </w:p>
        </w:tc>
        <w:tc>
          <w:tcPr>
            <w:tcW w:w="1874" w:type="dxa"/>
            <w:shd w:val="clear" w:color="auto" w:fill="auto"/>
            <w:vAlign w:val="center"/>
          </w:tcPr>
          <w:p w:rsidR="002C2D69" w:rsidRPr="006745FC" w:rsidRDefault="00B35076" w:rsidP="006745FC">
            <w:pPr>
              <w:jc w:val="center"/>
              <w:rPr>
                <w:rFonts w:ascii="Arial Narrow" w:hAnsi="Arial Narrow"/>
                <w:b/>
                <w:sz w:val="22"/>
                <w:szCs w:val="22"/>
              </w:rPr>
            </w:pPr>
            <w:r w:rsidRPr="006745FC">
              <w:rPr>
                <w:rFonts w:ascii="Arial Narrow" w:hAnsi="Arial Narrow"/>
                <w:b/>
                <w:sz w:val="22"/>
                <w:szCs w:val="22"/>
              </w:rPr>
              <w:t>101 days</w:t>
            </w:r>
          </w:p>
        </w:tc>
      </w:tr>
      <w:tr w:rsidR="006745FC" w:rsidTr="006745FC">
        <w:tc>
          <w:tcPr>
            <w:tcW w:w="2418" w:type="dxa"/>
            <w:shd w:val="clear" w:color="auto" w:fill="auto"/>
            <w:vAlign w:val="center"/>
          </w:tcPr>
          <w:p w:rsidR="00B35076" w:rsidRPr="006745FC" w:rsidRDefault="00B35076" w:rsidP="002C2D69">
            <w:pPr>
              <w:rPr>
                <w:rFonts w:ascii="Arial Narrow" w:hAnsi="Arial Narrow"/>
                <w:b/>
                <w:sz w:val="22"/>
                <w:szCs w:val="22"/>
              </w:rPr>
            </w:pPr>
            <w:r w:rsidRPr="006745FC">
              <w:rPr>
                <w:rFonts w:ascii="Arial Narrow" w:hAnsi="Arial Narrow"/>
                <w:b/>
                <w:sz w:val="22"/>
                <w:szCs w:val="22"/>
              </w:rPr>
              <w:t>Longest case</w:t>
            </w:r>
          </w:p>
        </w:tc>
        <w:tc>
          <w:tcPr>
            <w:tcW w:w="1839" w:type="dxa"/>
            <w:shd w:val="clear" w:color="auto" w:fill="auto"/>
            <w:vAlign w:val="center"/>
          </w:tcPr>
          <w:p w:rsidR="00B35076" w:rsidRPr="006745FC" w:rsidRDefault="00B35076" w:rsidP="006745FC">
            <w:pPr>
              <w:jc w:val="center"/>
              <w:rPr>
                <w:rFonts w:ascii="Arial Narrow" w:hAnsi="Arial Narrow"/>
                <w:b/>
                <w:sz w:val="22"/>
                <w:szCs w:val="22"/>
              </w:rPr>
            </w:pPr>
            <w:r w:rsidRPr="006745FC">
              <w:rPr>
                <w:rFonts w:ascii="Arial Narrow" w:hAnsi="Arial Narrow"/>
                <w:b/>
                <w:sz w:val="22"/>
                <w:szCs w:val="22"/>
              </w:rPr>
              <w:t>520 days</w:t>
            </w:r>
          </w:p>
        </w:tc>
        <w:tc>
          <w:tcPr>
            <w:tcW w:w="1571" w:type="dxa"/>
            <w:shd w:val="clear" w:color="auto" w:fill="auto"/>
            <w:vAlign w:val="center"/>
          </w:tcPr>
          <w:p w:rsidR="00B35076" w:rsidRPr="006745FC" w:rsidRDefault="00B35076" w:rsidP="006745FC">
            <w:pPr>
              <w:jc w:val="center"/>
              <w:rPr>
                <w:rFonts w:ascii="Arial Narrow" w:hAnsi="Arial Narrow"/>
                <w:b/>
                <w:sz w:val="22"/>
                <w:szCs w:val="22"/>
              </w:rPr>
            </w:pPr>
            <w:r w:rsidRPr="006745FC">
              <w:rPr>
                <w:rFonts w:ascii="Arial Narrow" w:hAnsi="Arial Narrow"/>
                <w:b/>
                <w:sz w:val="22"/>
                <w:szCs w:val="22"/>
              </w:rPr>
              <w:t>404 days</w:t>
            </w:r>
          </w:p>
        </w:tc>
        <w:tc>
          <w:tcPr>
            <w:tcW w:w="1874" w:type="dxa"/>
            <w:shd w:val="clear" w:color="auto" w:fill="auto"/>
            <w:vAlign w:val="center"/>
          </w:tcPr>
          <w:p w:rsidR="00B35076" w:rsidRPr="006745FC" w:rsidRDefault="00B35076" w:rsidP="006745FC">
            <w:pPr>
              <w:jc w:val="center"/>
              <w:rPr>
                <w:rFonts w:ascii="Arial Narrow" w:hAnsi="Arial Narrow"/>
                <w:b/>
                <w:sz w:val="22"/>
                <w:szCs w:val="22"/>
              </w:rPr>
            </w:pPr>
            <w:r w:rsidRPr="006745FC">
              <w:rPr>
                <w:rFonts w:ascii="Arial Narrow" w:hAnsi="Arial Narrow"/>
                <w:b/>
                <w:sz w:val="22"/>
                <w:szCs w:val="22"/>
              </w:rPr>
              <w:t>375 days</w:t>
            </w:r>
          </w:p>
        </w:tc>
        <w:tc>
          <w:tcPr>
            <w:tcW w:w="1874" w:type="dxa"/>
            <w:shd w:val="clear" w:color="auto" w:fill="auto"/>
            <w:vAlign w:val="center"/>
          </w:tcPr>
          <w:p w:rsidR="00B35076" w:rsidRPr="006745FC" w:rsidRDefault="00B35076" w:rsidP="006745FC">
            <w:pPr>
              <w:jc w:val="center"/>
              <w:rPr>
                <w:rFonts w:ascii="Arial Narrow" w:hAnsi="Arial Narrow"/>
                <w:b/>
                <w:sz w:val="22"/>
                <w:szCs w:val="22"/>
              </w:rPr>
            </w:pPr>
            <w:r w:rsidRPr="006745FC">
              <w:rPr>
                <w:rFonts w:ascii="Arial Narrow" w:hAnsi="Arial Narrow"/>
                <w:b/>
                <w:sz w:val="22"/>
                <w:szCs w:val="22"/>
              </w:rPr>
              <w:t>404 days</w:t>
            </w:r>
          </w:p>
        </w:tc>
      </w:tr>
      <w:tr w:rsidR="006745FC" w:rsidTr="006745FC">
        <w:tc>
          <w:tcPr>
            <w:tcW w:w="2418" w:type="dxa"/>
            <w:shd w:val="clear" w:color="auto" w:fill="auto"/>
            <w:vAlign w:val="center"/>
          </w:tcPr>
          <w:p w:rsidR="00B35076" w:rsidRPr="006745FC" w:rsidRDefault="00B35076" w:rsidP="002C2D69">
            <w:pPr>
              <w:rPr>
                <w:rFonts w:ascii="Arial Narrow" w:hAnsi="Arial Narrow"/>
                <w:b/>
                <w:sz w:val="22"/>
                <w:szCs w:val="22"/>
              </w:rPr>
            </w:pPr>
            <w:r w:rsidRPr="006745FC">
              <w:rPr>
                <w:rFonts w:ascii="Arial Narrow" w:hAnsi="Arial Narrow"/>
                <w:b/>
                <w:sz w:val="22"/>
                <w:szCs w:val="22"/>
              </w:rPr>
              <w:t>Shortest case</w:t>
            </w:r>
          </w:p>
        </w:tc>
        <w:tc>
          <w:tcPr>
            <w:tcW w:w="1839" w:type="dxa"/>
            <w:shd w:val="clear" w:color="auto" w:fill="auto"/>
            <w:vAlign w:val="center"/>
          </w:tcPr>
          <w:p w:rsidR="00B35076" w:rsidRPr="006745FC" w:rsidRDefault="00B35076" w:rsidP="006745FC">
            <w:pPr>
              <w:jc w:val="center"/>
              <w:rPr>
                <w:rFonts w:ascii="Arial Narrow" w:hAnsi="Arial Narrow"/>
                <w:b/>
                <w:sz w:val="22"/>
                <w:szCs w:val="22"/>
              </w:rPr>
            </w:pPr>
            <w:r w:rsidRPr="006745FC">
              <w:rPr>
                <w:rFonts w:ascii="Arial Narrow" w:hAnsi="Arial Narrow"/>
                <w:b/>
                <w:sz w:val="22"/>
                <w:szCs w:val="22"/>
              </w:rPr>
              <w:t>21 days</w:t>
            </w:r>
          </w:p>
        </w:tc>
        <w:tc>
          <w:tcPr>
            <w:tcW w:w="1571" w:type="dxa"/>
            <w:shd w:val="clear" w:color="auto" w:fill="auto"/>
            <w:vAlign w:val="center"/>
          </w:tcPr>
          <w:p w:rsidR="00B35076" w:rsidRPr="006745FC" w:rsidRDefault="00B35076" w:rsidP="006745FC">
            <w:pPr>
              <w:jc w:val="center"/>
              <w:rPr>
                <w:rFonts w:ascii="Arial Narrow" w:hAnsi="Arial Narrow"/>
                <w:b/>
                <w:sz w:val="22"/>
                <w:szCs w:val="22"/>
              </w:rPr>
            </w:pPr>
            <w:r w:rsidRPr="006745FC">
              <w:rPr>
                <w:rFonts w:ascii="Arial Narrow" w:hAnsi="Arial Narrow"/>
                <w:b/>
                <w:sz w:val="22"/>
                <w:szCs w:val="22"/>
              </w:rPr>
              <w:t>5 days</w:t>
            </w:r>
          </w:p>
        </w:tc>
        <w:tc>
          <w:tcPr>
            <w:tcW w:w="1874" w:type="dxa"/>
            <w:shd w:val="clear" w:color="auto" w:fill="auto"/>
            <w:vAlign w:val="center"/>
          </w:tcPr>
          <w:p w:rsidR="00B35076" w:rsidRPr="006745FC" w:rsidRDefault="00B35076" w:rsidP="006745FC">
            <w:pPr>
              <w:jc w:val="center"/>
              <w:rPr>
                <w:rFonts w:ascii="Arial Narrow" w:hAnsi="Arial Narrow"/>
                <w:b/>
                <w:sz w:val="22"/>
                <w:szCs w:val="22"/>
              </w:rPr>
            </w:pPr>
            <w:r w:rsidRPr="006745FC">
              <w:rPr>
                <w:rFonts w:ascii="Arial Narrow" w:hAnsi="Arial Narrow"/>
                <w:b/>
                <w:sz w:val="22"/>
                <w:szCs w:val="22"/>
              </w:rPr>
              <w:t>108 days</w:t>
            </w:r>
          </w:p>
        </w:tc>
        <w:tc>
          <w:tcPr>
            <w:tcW w:w="1874" w:type="dxa"/>
            <w:shd w:val="clear" w:color="auto" w:fill="auto"/>
            <w:vAlign w:val="center"/>
          </w:tcPr>
          <w:p w:rsidR="00B35076" w:rsidRPr="006745FC" w:rsidRDefault="00B35076" w:rsidP="006745FC">
            <w:pPr>
              <w:jc w:val="center"/>
              <w:rPr>
                <w:rFonts w:ascii="Arial Narrow" w:hAnsi="Arial Narrow"/>
                <w:b/>
                <w:sz w:val="22"/>
                <w:szCs w:val="22"/>
              </w:rPr>
            </w:pPr>
            <w:r w:rsidRPr="006745FC">
              <w:rPr>
                <w:rFonts w:ascii="Arial Narrow" w:hAnsi="Arial Narrow"/>
                <w:b/>
                <w:sz w:val="22"/>
                <w:szCs w:val="22"/>
              </w:rPr>
              <w:t>5 days</w:t>
            </w:r>
          </w:p>
        </w:tc>
      </w:tr>
    </w:tbl>
    <w:p w:rsidR="002C2D69" w:rsidRDefault="002C2D69" w:rsidP="00913639"/>
    <w:p w:rsidR="00913639" w:rsidRDefault="00913639" w:rsidP="00913639">
      <w:r>
        <w:t xml:space="preserve"> </w:t>
      </w:r>
    </w:p>
    <w:p w:rsidR="00635F92" w:rsidRDefault="00B35076" w:rsidP="00635F92">
      <w:r>
        <w:t xml:space="preserve">Considering only the cases without extensions of time, the pilot project’s average time to complete a mediation was virtually within the time limit </w:t>
      </w:r>
      <w:r w:rsidR="00A435A2">
        <w:t>set by the Supreme Court in Administrative Order 17</w:t>
      </w:r>
      <w:r>
        <w:t xml:space="preserve"> for the third reporting period</w:t>
      </w:r>
      <w:r w:rsidR="00A435A2">
        <w:t>.</w:t>
      </w:r>
      <w:r w:rsidR="00635F92">
        <w:t xml:space="preserve">  </w:t>
      </w:r>
      <w:r>
        <w:t xml:space="preserve">However, only 60% of the mediations without extensions of time were completed within 100 days.  </w:t>
      </w:r>
      <w:r w:rsidR="00635F92">
        <w:t xml:space="preserve"> </w:t>
      </w:r>
    </w:p>
    <w:p w:rsidR="00ED15C6" w:rsidRDefault="00ED15C6" w:rsidP="00635F92"/>
    <w:p w:rsidR="00ED15C6" w:rsidRDefault="00ED15C6" w:rsidP="00635F92">
      <w:r>
        <w:t xml:space="preserve">Using only the cases without an extension of time, the timeliness data shows a marginal improvement in both the percentage of cases completed within the time requirement (from 58% to 60%) and the average time to completion (from 108 days to 101 days).  </w:t>
      </w:r>
    </w:p>
    <w:p w:rsidR="00E419DE" w:rsidRDefault="00E419DE" w:rsidP="00635F92"/>
    <w:p w:rsidR="002A7388" w:rsidRDefault="00FF24A0" w:rsidP="00635F92">
      <w:r>
        <w:t xml:space="preserve">The </w:t>
      </w:r>
      <w:r w:rsidR="002A7388">
        <w:t xml:space="preserve">next </w:t>
      </w:r>
      <w:r w:rsidR="00E419DE">
        <w:t xml:space="preserve">table shows the timeliness performance of the mediators in the </w:t>
      </w:r>
      <w:r w:rsidR="002A7388">
        <w:t xml:space="preserve">seven </w:t>
      </w:r>
      <w:r w:rsidR="00E419DE">
        <w:t>districts.</w:t>
      </w:r>
      <w:r w:rsidR="00F42714">
        <w:t xml:space="preserve">  Three of the districts had average completion times within the project requirement.  </w:t>
      </w:r>
    </w:p>
    <w:p w:rsidR="002A7388" w:rsidRDefault="002A7388" w:rsidP="00635F92"/>
    <w:p w:rsidR="00FF24A0" w:rsidRDefault="002A7388" w:rsidP="00635F92">
      <w:r>
        <w:t xml:space="preserve">One of the most recently added districts – the East Central – had the best performance, with 70% of cases within the time requirement and an average of 91 days.  Although it improved its average time to completion, the South </w:t>
      </w:r>
      <w:r w:rsidR="008F42D1">
        <w:lastRenderedPageBreak/>
        <w:t>Central D</w:t>
      </w:r>
      <w:r>
        <w:t xml:space="preserve">istrict now has the worst performance – completing only 48% of its mediations within the time requirement.  </w:t>
      </w:r>
    </w:p>
    <w:p w:rsidR="002A7388" w:rsidRDefault="002A7388" w:rsidP="00635F92"/>
    <w:p w:rsidR="002A7388" w:rsidRDefault="002A7388" w:rsidP="00635F92">
      <w:r>
        <w:t xml:space="preserve">With the </w:t>
      </w:r>
      <w:r w:rsidR="008F42D1">
        <w:t>exception of the South Central D</w:t>
      </w:r>
      <w:r>
        <w:t xml:space="preserve">istrict, the most urban districts had </w:t>
      </w:r>
      <w:r w:rsidR="002775A2">
        <w:t>higher percentages of mediations completed within the time requirement than the three most rural districts – the North</w:t>
      </w:r>
      <w:r w:rsidR="008F42D1">
        <w:t>east, Northwest, and Southwest D</w:t>
      </w:r>
      <w:r w:rsidR="002775A2">
        <w:t>istricts.</w:t>
      </w:r>
    </w:p>
    <w:p w:rsidR="002775A2" w:rsidRDefault="002775A2" w:rsidP="00635F92"/>
    <w:p w:rsidR="00E419DE" w:rsidRPr="00311165" w:rsidRDefault="00311165" w:rsidP="00311165">
      <w:pPr>
        <w:jc w:val="center"/>
        <w:rPr>
          <w:rFonts w:ascii="Arial Narrow" w:hAnsi="Arial Narrow"/>
          <w:b/>
        </w:rPr>
      </w:pPr>
      <w:r>
        <w:rPr>
          <w:rFonts w:ascii="Arial Narrow" w:hAnsi="Arial Narrow"/>
          <w:b/>
        </w:rPr>
        <w:t>Timeliness of Mediation Completion by District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1250"/>
        <w:gridCol w:w="1380"/>
        <w:gridCol w:w="1311"/>
        <w:gridCol w:w="1233"/>
        <w:gridCol w:w="1278"/>
        <w:gridCol w:w="1244"/>
      </w:tblGrid>
      <w:tr w:rsidR="00D433ED" w:rsidTr="00D433ED">
        <w:tc>
          <w:tcPr>
            <w:tcW w:w="1880" w:type="dxa"/>
            <w:vMerge w:val="restart"/>
            <w:vAlign w:val="center"/>
          </w:tcPr>
          <w:p w:rsidR="00D433ED" w:rsidRPr="00272DC6" w:rsidRDefault="00D433ED" w:rsidP="00272DC6">
            <w:pPr>
              <w:jc w:val="center"/>
              <w:rPr>
                <w:rFonts w:ascii="Arial Narrow" w:hAnsi="Arial Narrow"/>
                <w:b/>
              </w:rPr>
            </w:pPr>
            <w:r w:rsidRPr="00272DC6">
              <w:rPr>
                <w:rFonts w:ascii="Arial Narrow" w:hAnsi="Arial Narrow"/>
                <w:b/>
              </w:rPr>
              <w:t>District</w:t>
            </w:r>
          </w:p>
        </w:tc>
        <w:tc>
          <w:tcPr>
            <w:tcW w:w="3941" w:type="dxa"/>
            <w:gridSpan w:val="3"/>
            <w:vAlign w:val="center"/>
          </w:tcPr>
          <w:p w:rsidR="00D433ED" w:rsidRPr="00272DC6" w:rsidRDefault="00D433ED" w:rsidP="006745FC">
            <w:pPr>
              <w:jc w:val="center"/>
              <w:rPr>
                <w:rFonts w:ascii="Arial Narrow" w:hAnsi="Arial Narrow"/>
                <w:b/>
              </w:rPr>
            </w:pPr>
            <w:r>
              <w:rPr>
                <w:rFonts w:ascii="Arial Narrow" w:hAnsi="Arial Narrow"/>
                <w:b/>
              </w:rPr>
              <w:t>First and Second Reporting Periods</w:t>
            </w:r>
          </w:p>
        </w:tc>
        <w:tc>
          <w:tcPr>
            <w:tcW w:w="3755" w:type="dxa"/>
            <w:gridSpan w:val="3"/>
          </w:tcPr>
          <w:p w:rsidR="00D433ED" w:rsidRPr="00272DC6" w:rsidRDefault="00D433ED" w:rsidP="006745FC">
            <w:pPr>
              <w:jc w:val="center"/>
              <w:rPr>
                <w:rFonts w:ascii="Arial Narrow" w:hAnsi="Arial Narrow"/>
                <w:b/>
              </w:rPr>
            </w:pPr>
            <w:r>
              <w:rPr>
                <w:rFonts w:ascii="Arial Narrow" w:hAnsi="Arial Narrow"/>
                <w:b/>
              </w:rPr>
              <w:t>Third Reporting Period – Cases Without Extensions</w:t>
            </w:r>
          </w:p>
        </w:tc>
      </w:tr>
      <w:tr w:rsidR="00D433ED" w:rsidTr="00D433ED">
        <w:tc>
          <w:tcPr>
            <w:tcW w:w="1880" w:type="dxa"/>
            <w:vMerge/>
            <w:vAlign w:val="center"/>
          </w:tcPr>
          <w:p w:rsidR="00D433ED" w:rsidRPr="00272DC6" w:rsidRDefault="00D433ED" w:rsidP="00272DC6">
            <w:pPr>
              <w:jc w:val="center"/>
              <w:rPr>
                <w:rFonts w:ascii="Arial Narrow" w:hAnsi="Arial Narrow"/>
                <w:b/>
              </w:rPr>
            </w:pPr>
          </w:p>
        </w:tc>
        <w:tc>
          <w:tcPr>
            <w:tcW w:w="1250" w:type="dxa"/>
            <w:vAlign w:val="center"/>
          </w:tcPr>
          <w:p w:rsidR="00D433ED" w:rsidRPr="00272DC6" w:rsidRDefault="00D433ED" w:rsidP="00272DC6">
            <w:pPr>
              <w:jc w:val="center"/>
              <w:rPr>
                <w:rFonts w:ascii="Arial Narrow" w:hAnsi="Arial Narrow"/>
                <w:b/>
              </w:rPr>
            </w:pPr>
            <w:r w:rsidRPr="00272DC6">
              <w:rPr>
                <w:rFonts w:ascii="Arial Narrow" w:hAnsi="Arial Narrow"/>
                <w:b/>
              </w:rPr>
              <w:t>Total Cases Completed</w:t>
            </w:r>
          </w:p>
        </w:tc>
        <w:tc>
          <w:tcPr>
            <w:tcW w:w="1380" w:type="dxa"/>
            <w:vAlign w:val="center"/>
          </w:tcPr>
          <w:p w:rsidR="00D433ED" w:rsidRPr="00272DC6" w:rsidRDefault="00D433ED" w:rsidP="00272DC6">
            <w:pPr>
              <w:jc w:val="center"/>
              <w:rPr>
                <w:rFonts w:ascii="Arial Narrow" w:hAnsi="Arial Narrow"/>
                <w:b/>
              </w:rPr>
            </w:pPr>
            <w:r w:rsidRPr="00272DC6">
              <w:rPr>
                <w:rFonts w:ascii="Arial Narrow" w:hAnsi="Arial Narrow"/>
                <w:b/>
              </w:rPr>
              <w:t>Percentage of Cases Completed Timely</w:t>
            </w:r>
          </w:p>
        </w:tc>
        <w:tc>
          <w:tcPr>
            <w:tcW w:w="1311" w:type="dxa"/>
            <w:vAlign w:val="center"/>
          </w:tcPr>
          <w:p w:rsidR="00D433ED" w:rsidRPr="00272DC6" w:rsidRDefault="00D433ED" w:rsidP="00272DC6">
            <w:pPr>
              <w:jc w:val="center"/>
              <w:rPr>
                <w:rFonts w:ascii="Arial Narrow" w:hAnsi="Arial Narrow"/>
                <w:b/>
              </w:rPr>
            </w:pPr>
            <w:r w:rsidRPr="00272DC6">
              <w:rPr>
                <w:rFonts w:ascii="Arial Narrow" w:hAnsi="Arial Narrow"/>
                <w:b/>
              </w:rPr>
              <w:t>Average Time to Complete Mediations</w:t>
            </w:r>
          </w:p>
        </w:tc>
        <w:tc>
          <w:tcPr>
            <w:tcW w:w="1233" w:type="dxa"/>
            <w:vAlign w:val="center"/>
          </w:tcPr>
          <w:p w:rsidR="00D433ED" w:rsidRPr="00272DC6" w:rsidRDefault="00D433ED" w:rsidP="006745FC">
            <w:pPr>
              <w:jc w:val="center"/>
              <w:rPr>
                <w:rFonts w:ascii="Arial Narrow" w:hAnsi="Arial Narrow"/>
                <w:b/>
              </w:rPr>
            </w:pPr>
            <w:r w:rsidRPr="00272DC6">
              <w:rPr>
                <w:rFonts w:ascii="Arial Narrow" w:hAnsi="Arial Narrow"/>
                <w:b/>
              </w:rPr>
              <w:t>Total Cases Completed</w:t>
            </w:r>
          </w:p>
        </w:tc>
        <w:tc>
          <w:tcPr>
            <w:tcW w:w="1278" w:type="dxa"/>
            <w:vAlign w:val="center"/>
          </w:tcPr>
          <w:p w:rsidR="00D433ED" w:rsidRPr="00272DC6" w:rsidRDefault="00D433ED" w:rsidP="006745FC">
            <w:pPr>
              <w:jc w:val="center"/>
              <w:rPr>
                <w:rFonts w:ascii="Arial Narrow" w:hAnsi="Arial Narrow"/>
                <w:b/>
              </w:rPr>
            </w:pPr>
            <w:r w:rsidRPr="00272DC6">
              <w:rPr>
                <w:rFonts w:ascii="Arial Narrow" w:hAnsi="Arial Narrow"/>
                <w:b/>
              </w:rPr>
              <w:t>Percentage of Cases Completed Timely</w:t>
            </w:r>
          </w:p>
        </w:tc>
        <w:tc>
          <w:tcPr>
            <w:tcW w:w="1244" w:type="dxa"/>
            <w:vAlign w:val="center"/>
          </w:tcPr>
          <w:p w:rsidR="00D433ED" w:rsidRPr="00272DC6" w:rsidRDefault="00D433ED" w:rsidP="006745FC">
            <w:pPr>
              <w:jc w:val="center"/>
              <w:rPr>
                <w:rFonts w:ascii="Arial Narrow" w:hAnsi="Arial Narrow"/>
                <w:b/>
              </w:rPr>
            </w:pPr>
            <w:r w:rsidRPr="00272DC6">
              <w:rPr>
                <w:rFonts w:ascii="Arial Narrow" w:hAnsi="Arial Narrow"/>
                <w:b/>
              </w:rPr>
              <w:t>Average Time to Complete Mediations</w:t>
            </w:r>
          </w:p>
        </w:tc>
      </w:tr>
      <w:tr w:rsidR="00D433ED" w:rsidTr="00D433ED">
        <w:tc>
          <w:tcPr>
            <w:tcW w:w="1880" w:type="dxa"/>
            <w:vAlign w:val="center"/>
          </w:tcPr>
          <w:p w:rsidR="00D433ED" w:rsidRPr="00272DC6" w:rsidRDefault="00D433ED" w:rsidP="00E419DE">
            <w:pPr>
              <w:rPr>
                <w:rFonts w:ascii="Arial Narrow" w:hAnsi="Arial Narrow"/>
                <w:b/>
              </w:rPr>
            </w:pPr>
            <w:r>
              <w:rPr>
                <w:rFonts w:ascii="Arial Narrow" w:hAnsi="Arial Narrow"/>
                <w:b/>
              </w:rPr>
              <w:t>East Central</w:t>
            </w:r>
          </w:p>
        </w:tc>
        <w:tc>
          <w:tcPr>
            <w:tcW w:w="1250" w:type="dxa"/>
            <w:vAlign w:val="center"/>
          </w:tcPr>
          <w:p w:rsidR="00D433ED" w:rsidRPr="00272DC6" w:rsidRDefault="00D433ED" w:rsidP="00272DC6">
            <w:pPr>
              <w:jc w:val="center"/>
              <w:rPr>
                <w:rFonts w:ascii="Arial Narrow" w:hAnsi="Arial Narrow"/>
                <w:b/>
                <w:color w:val="000000"/>
              </w:rPr>
            </w:pPr>
          </w:p>
        </w:tc>
        <w:tc>
          <w:tcPr>
            <w:tcW w:w="1380" w:type="dxa"/>
            <w:vAlign w:val="center"/>
          </w:tcPr>
          <w:p w:rsidR="00D433ED" w:rsidRPr="00272DC6" w:rsidRDefault="00D433ED" w:rsidP="00272DC6">
            <w:pPr>
              <w:jc w:val="center"/>
              <w:rPr>
                <w:rFonts w:ascii="Arial Narrow" w:hAnsi="Arial Narrow"/>
                <w:b/>
                <w:color w:val="000000"/>
              </w:rPr>
            </w:pPr>
          </w:p>
        </w:tc>
        <w:tc>
          <w:tcPr>
            <w:tcW w:w="1311" w:type="dxa"/>
            <w:vAlign w:val="center"/>
          </w:tcPr>
          <w:p w:rsidR="00D433ED" w:rsidRPr="00272DC6" w:rsidRDefault="00D433ED" w:rsidP="00272DC6">
            <w:pPr>
              <w:jc w:val="center"/>
              <w:rPr>
                <w:rFonts w:ascii="Arial Narrow" w:hAnsi="Arial Narrow"/>
                <w:b/>
              </w:rPr>
            </w:pPr>
          </w:p>
        </w:tc>
        <w:tc>
          <w:tcPr>
            <w:tcW w:w="1233" w:type="dxa"/>
            <w:vAlign w:val="center"/>
          </w:tcPr>
          <w:p w:rsidR="00D433ED" w:rsidRDefault="00D433ED" w:rsidP="00D433ED">
            <w:pPr>
              <w:jc w:val="center"/>
              <w:rPr>
                <w:rFonts w:ascii="Arial Narrow" w:hAnsi="Arial Narrow"/>
                <w:b/>
              </w:rPr>
            </w:pPr>
            <w:r>
              <w:rPr>
                <w:rFonts w:ascii="Arial Narrow" w:hAnsi="Arial Narrow"/>
                <w:b/>
              </w:rPr>
              <w:t>43</w:t>
            </w:r>
          </w:p>
        </w:tc>
        <w:tc>
          <w:tcPr>
            <w:tcW w:w="1278" w:type="dxa"/>
            <w:vAlign w:val="center"/>
          </w:tcPr>
          <w:p w:rsidR="00D433ED" w:rsidRDefault="00D433ED" w:rsidP="00D433ED">
            <w:pPr>
              <w:jc w:val="center"/>
              <w:rPr>
                <w:rFonts w:ascii="Arial Narrow" w:hAnsi="Arial Narrow"/>
                <w:b/>
              </w:rPr>
            </w:pPr>
            <w:r>
              <w:rPr>
                <w:rFonts w:ascii="Arial Narrow" w:hAnsi="Arial Narrow"/>
                <w:b/>
              </w:rPr>
              <w:t>70%</w:t>
            </w:r>
          </w:p>
        </w:tc>
        <w:tc>
          <w:tcPr>
            <w:tcW w:w="1244" w:type="dxa"/>
            <w:vAlign w:val="center"/>
          </w:tcPr>
          <w:p w:rsidR="00D433ED" w:rsidRDefault="00D433ED" w:rsidP="00D433ED">
            <w:pPr>
              <w:jc w:val="center"/>
              <w:rPr>
                <w:rFonts w:ascii="Arial Narrow" w:hAnsi="Arial Narrow"/>
                <w:b/>
              </w:rPr>
            </w:pPr>
            <w:r>
              <w:rPr>
                <w:rFonts w:ascii="Arial Narrow" w:hAnsi="Arial Narrow"/>
                <w:b/>
              </w:rPr>
              <w:t>91 days</w:t>
            </w:r>
          </w:p>
        </w:tc>
      </w:tr>
      <w:tr w:rsidR="00D433ED" w:rsidTr="00D433ED">
        <w:tc>
          <w:tcPr>
            <w:tcW w:w="1880" w:type="dxa"/>
            <w:vAlign w:val="center"/>
          </w:tcPr>
          <w:p w:rsidR="00D433ED" w:rsidRPr="00272DC6" w:rsidRDefault="00D433ED" w:rsidP="00E419DE">
            <w:pPr>
              <w:rPr>
                <w:rFonts w:ascii="Arial Narrow" w:hAnsi="Arial Narrow"/>
                <w:b/>
              </w:rPr>
            </w:pPr>
            <w:r w:rsidRPr="00272DC6">
              <w:rPr>
                <w:rFonts w:ascii="Arial Narrow" w:hAnsi="Arial Narrow"/>
                <w:b/>
              </w:rPr>
              <w:t>Northeast</w:t>
            </w:r>
          </w:p>
        </w:tc>
        <w:tc>
          <w:tcPr>
            <w:tcW w:w="1250" w:type="dxa"/>
            <w:vAlign w:val="center"/>
          </w:tcPr>
          <w:p w:rsidR="00D433ED" w:rsidRPr="00272DC6" w:rsidRDefault="00D433ED" w:rsidP="00272DC6">
            <w:pPr>
              <w:jc w:val="center"/>
              <w:rPr>
                <w:rFonts w:ascii="Arial Narrow" w:hAnsi="Arial Narrow"/>
                <w:b/>
                <w:color w:val="000000"/>
              </w:rPr>
            </w:pPr>
            <w:r w:rsidRPr="00272DC6">
              <w:rPr>
                <w:rFonts w:ascii="Arial Narrow" w:hAnsi="Arial Narrow"/>
                <w:b/>
                <w:color w:val="000000"/>
              </w:rPr>
              <w:t>12</w:t>
            </w:r>
          </w:p>
        </w:tc>
        <w:tc>
          <w:tcPr>
            <w:tcW w:w="1380" w:type="dxa"/>
            <w:vAlign w:val="center"/>
          </w:tcPr>
          <w:p w:rsidR="00D433ED" w:rsidRPr="00272DC6" w:rsidRDefault="00D433ED" w:rsidP="00272DC6">
            <w:pPr>
              <w:jc w:val="center"/>
              <w:rPr>
                <w:rFonts w:ascii="Arial Narrow" w:hAnsi="Arial Narrow"/>
                <w:b/>
                <w:color w:val="000000"/>
              </w:rPr>
            </w:pPr>
            <w:r w:rsidRPr="00272DC6">
              <w:rPr>
                <w:rFonts w:ascii="Arial Narrow" w:hAnsi="Arial Narrow"/>
                <w:b/>
                <w:color w:val="000000"/>
              </w:rPr>
              <w:t>58%</w:t>
            </w:r>
          </w:p>
        </w:tc>
        <w:tc>
          <w:tcPr>
            <w:tcW w:w="1311" w:type="dxa"/>
            <w:vAlign w:val="center"/>
          </w:tcPr>
          <w:p w:rsidR="00D433ED" w:rsidRPr="00272DC6" w:rsidRDefault="00D433ED" w:rsidP="00272DC6">
            <w:pPr>
              <w:jc w:val="center"/>
              <w:rPr>
                <w:rFonts w:ascii="Arial Narrow" w:hAnsi="Arial Narrow"/>
                <w:b/>
              </w:rPr>
            </w:pPr>
            <w:r w:rsidRPr="00272DC6">
              <w:rPr>
                <w:rFonts w:ascii="Arial Narrow" w:hAnsi="Arial Narrow"/>
                <w:b/>
              </w:rPr>
              <w:t>83 days</w:t>
            </w:r>
          </w:p>
        </w:tc>
        <w:tc>
          <w:tcPr>
            <w:tcW w:w="1233" w:type="dxa"/>
            <w:vAlign w:val="center"/>
          </w:tcPr>
          <w:p w:rsidR="00D433ED" w:rsidRPr="00272DC6" w:rsidRDefault="00D433ED" w:rsidP="00D433ED">
            <w:pPr>
              <w:jc w:val="center"/>
              <w:rPr>
                <w:rFonts w:ascii="Arial Narrow" w:hAnsi="Arial Narrow"/>
                <w:b/>
              </w:rPr>
            </w:pPr>
            <w:r>
              <w:rPr>
                <w:rFonts w:ascii="Arial Narrow" w:hAnsi="Arial Narrow"/>
                <w:b/>
              </w:rPr>
              <w:t>55</w:t>
            </w:r>
          </w:p>
        </w:tc>
        <w:tc>
          <w:tcPr>
            <w:tcW w:w="1278" w:type="dxa"/>
            <w:vAlign w:val="center"/>
          </w:tcPr>
          <w:p w:rsidR="00D433ED" w:rsidRPr="00272DC6" w:rsidRDefault="00D433ED" w:rsidP="00D433ED">
            <w:pPr>
              <w:jc w:val="center"/>
              <w:rPr>
                <w:rFonts w:ascii="Arial Narrow" w:hAnsi="Arial Narrow"/>
                <w:b/>
              </w:rPr>
            </w:pPr>
            <w:r>
              <w:rPr>
                <w:rFonts w:ascii="Arial Narrow" w:hAnsi="Arial Narrow"/>
                <w:b/>
              </w:rPr>
              <w:t>56%</w:t>
            </w:r>
          </w:p>
        </w:tc>
        <w:tc>
          <w:tcPr>
            <w:tcW w:w="1244" w:type="dxa"/>
            <w:vAlign w:val="center"/>
          </w:tcPr>
          <w:p w:rsidR="00D433ED" w:rsidRPr="00272DC6" w:rsidRDefault="00D433ED" w:rsidP="00D433ED">
            <w:pPr>
              <w:jc w:val="center"/>
              <w:rPr>
                <w:rFonts w:ascii="Arial Narrow" w:hAnsi="Arial Narrow"/>
                <w:b/>
              </w:rPr>
            </w:pPr>
            <w:r>
              <w:rPr>
                <w:rFonts w:ascii="Arial Narrow" w:hAnsi="Arial Narrow"/>
                <w:b/>
              </w:rPr>
              <w:t>111 days</w:t>
            </w:r>
          </w:p>
        </w:tc>
      </w:tr>
      <w:tr w:rsidR="00D433ED" w:rsidRPr="00272DC6" w:rsidTr="00D433ED">
        <w:tc>
          <w:tcPr>
            <w:tcW w:w="1880" w:type="dxa"/>
            <w:vAlign w:val="center"/>
          </w:tcPr>
          <w:p w:rsidR="00D433ED" w:rsidRPr="00272DC6" w:rsidRDefault="00D433ED" w:rsidP="006745FC">
            <w:pPr>
              <w:rPr>
                <w:rFonts w:ascii="Arial Narrow" w:hAnsi="Arial Narrow"/>
                <w:b/>
              </w:rPr>
            </w:pPr>
            <w:r w:rsidRPr="00272DC6">
              <w:rPr>
                <w:rFonts w:ascii="Arial Narrow" w:hAnsi="Arial Narrow"/>
                <w:b/>
              </w:rPr>
              <w:t>Northeast Central</w:t>
            </w:r>
          </w:p>
        </w:tc>
        <w:tc>
          <w:tcPr>
            <w:tcW w:w="1250" w:type="dxa"/>
            <w:vAlign w:val="center"/>
          </w:tcPr>
          <w:p w:rsidR="00D433ED" w:rsidRPr="00272DC6" w:rsidRDefault="00D433ED" w:rsidP="006745FC">
            <w:pPr>
              <w:jc w:val="center"/>
              <w:rPr>
                <w:rFonts w:ascii="Arial Narrow" w:hAnsi="Arial Narrow"/>
                <w:b/>
                <w:color w:val="000000"/>
              </w:rPr>
            </w:pPr>
            <w:r w:rsidRPr="00272DC6">
              <w:rPr>
                <w:rFonts w:ascii="Arial Narrow" w:hAnsi="Arial Narrow"/>
                <w:b/>
                <w:color w:val="000000"/>
              </w:rPr>
              <w:t>106</w:t>
            </w:r>
          </w:p>
        </w:tc>
        <w:tc>
          <w:tcPr>
            <w:tcW w:w="1380" w:type="dxa"/>
            <w:vAlign w:val="center"/>
          </w:tcPr>
          <w:p w:rsidR="00D433ED" w:rsidRPr="00272DC6" w:rsidRDefault="00D433ED" w:rsidP="006745FC">
            <w:pPr>
              <w:jc w:val="center"/>
              <w:rPr>
                <w:rFonts w:ascii="Arial Narrow" w:hAnsi="Arial Narrow"/>
                <w:b/>
                <w:color w:val="000000"/>
              </w:rPr>
            </w:pPr>
            <w:r w:rsidRPr="00272DC6">
              <w:rPr>
                <w:rFonts w:ascii="Arial Narrow" w:hAnsi="Arial Narrow"/>
                <w:b/>
                <w:color w:val="000000"/>
              </w:rPr>
              <w:t>64%</w:t>
            </w:r>
          </w:p>
        </w:tc>
        <w:tc>
          <w:tcPr>
            <w:tcW w:w="1311" w:type="dxa"/>
            <w:vAlign w:val="center"/>
          </w:tcPr>
          <w:p w:rsidR="00D433ED" w:rsidRPr="00272DC6" w:rsidRDefault="00D433ED" w:rsidP="006745FC">
            <w:pPr>
              <w:jc w:val="center"/>
              <w:rPr>
                <w:rFonts w:ascii="Arial Narrow" w:hAnsi="Arial Narrow"/>
                <w:b/>
              </w:rPr>
            </w:pPr>
            <w:r w:rsidRPr="00272DC6">
              <w:rPr>
                <w:rFonts w:ascii="Arial Narrow" w:hAnsi="Arial Narrow"/>
                <w:b/>
              </w:rPr>
              <w:t>99 days</w:t>
            </w:r>
          </w:p>
        </w:tc>
        <w:tc>
          <w:tcPr>
            <w:tcW w:w="1233" w:type="dxa"/>
            <w:vAlign w:val="center"/>
          </w:tcPr>
          <w:p w:rsidR="00D433ED" w:rsidRPr="00272DC6" w:rsidRDefault="00D433ED" w:rsidP="006745FC">
            <w:pPr>
              <w:jc w:val="center"/>
              <w:rPr>
                <w:rFonts w:ascii="Arial Narrow" w:hAnsi="Arial Narrow"/>
                <w:b/>
              </w:rPr>
            </w:pPr>
            <w:r>
              <w:rPr>
                <w:rFonts w:ascii="Arial Narrow" w:hAnsi="Arial Narrow"/>
                <w:b/>
              </w:rPr>
              <w:t>128</w:t>
            </w:r>
          </w:p>
        </w:tc>
        <w:tc>
          <w:tcPr>
            <w:tcW w:w="1278" w:type="dxa"/>
            <w:vAlign w:val="center"/>
          </w:tcPr>
          <w:p w:rsidR="00D433ED" w:rsidRPr="00272DC6" w:rsidRDefault="00D433ED" w:rsidP="006745FC">
            <w:pPr>
              <w:jc w:val="center"/>
              <w:rPr>
                <w:rFonts w:ascii="Arial Narrow" w:hAnsi="Arial Narrow"/>
                <w:b/>
              </w:rPr>
            </w:pPr>
            <w:r>
              <w:rPr>
                <w:rFonts w:ascii="Arial Narrow" w:hAnsi="Arial Narrow"/>
                <w:b/>
              </w:rPr>
              <w:t>67%</w:t>
            </w:r>
          </w:p>
        </w:tc>
        <w:tc>
          <w:tcPr>
            <w:tcW w:w="1244" w:type="dxa"/>
            <w:vAlign w:val="center"/>
          </w:tcPr>
          <w:p w:rsidR="00D433ED" w:rsidRPr="00272DC6" w:rsidRDefault="00D433ED" w:rsidP="006745FC">
            <w:pPr>
              <w:jc w:val="center"/>
              <w:rPr>
                <w:rFonts w:ascii="Arial Narrow" w:hAnsi="Arial Narrow"/>
                <w:b/>
              </w:rPr>
            </w:pPr>
            <w:r>
              <w:rPr>
                <w:rFonts w:ascii="Arial Narrow" w:hAnsi="Arial Narrow"/>
                <w:b/>
              </w:rPr>
              <w:t>90 days</w:t>
            </w:r>
          </w:p>
        </w:tc>
      </w:tr>
      <w:tr w:rsidR="00D433ED" w:rsidRPr="00272DC6" w:rsidTr="00D433ED">
        <w:tc>
          <w:tcPr>
            <w:tcW w:w="1880" w:type="dxa"/>
            <w:vAlign w:val="center"/>
          </w:tcPr>
          <w:p w:rsidR="00D433ED" w:rsidRPr="00272DC6" w:rsidRDefault="00D433ED" w:rsidP="00E419DE">
            <w:pPr>
              <w:rPr>
                <w:rFonts w:ascii="Arial Narrow" w:hAnsi="Arial Narrow"/>
                <w:b/>
              </w:rPr>
            </w:pPr>
            <w:r w:rsidRPr="00272DC6">
              <w:rPr>
                <w:rFonts w:ascii="Arial Narrow" w:hAnsi="Arial Narrow"/>
                <w:b/>
              </w:rPr>
              <w:t>Northwest</w:t>
            </w:r>
          </w:p>
        </w:tc>
        <w:tc>
          <w:tcPr>
            <w:tcW w:w="1250" w:type="dxa"/>
            <w:vAlign w:val="center"/>
          </w:tcPr>
          <w:p w:rsidR="00D433ED" w:rsidRPr="00272DC6" w:rsidRDefault="00D433ED" w:rsidP="00272DC6">
            <w:pPr>
              <w:jc w:val="center"/>
              <w:rPr>
                <w:rFonts w:ascii="Arial Narrow" w:hAnsi="Arial Narrow"/>
                <w:b/>
                <w:color w:val="000000"/>
              </w:rPr>
            </w:pPr>
            <w:r w:rsidRPr="00272DC6">
              <w:rPr>
                <w:rFonts w:ascii="Arial Narrow" w:hAnsi="Arial Narrow"/>
                <w:b/>
                <w:color w:val="000000"/>
              </w:rPr>
              <w:t>2</w:t>
            </w:r>
          </w:p>
        </w:tc>
        <w:tc>
          <w:tcPr>
            <w:tcW w:w="1380" w:type="dxa"/>
            <w:vAlign w:val="center"/>
          </w:tcPr>
          <w:p w:rsidR="00D433ED" w:rsidRPr="00272DC6" w:rsidRDefault="00D433ED" w:rsidP="00272DC6">
            <w:pPr>
              <w:jc w:val="center"/>
              <w:rPr>
                <w:rFonts w:ascii="Arial Narrow" w:hAnsi="Arial Narrow"/>
                <w:b/>
                <w:color w:val="000000"/>
              </w:rPr>
            </w:pPr>
            <w:r w:rsidRPr="00272DC6">
              <w:rPr>
                <w:rFonts w:ascii="Arial Narrow" w:hAnsi="Arial Narrow"/>
                <w:b/>
                <w:color w:val="000000"/>
              </w:rPr>
              <w:t>100%</w:t>
            </w:r>
          </w:p>
        </w:tc>
        <w:tc>
          <w:tcPr>
            <w:tcW w:w="1311" w:type="dxa"/>
            <w:vAlign w:val="center"/>
          </w:tcPr>
          <w:p w:rsidR="00D433ED" w:rsidRPr="00272DC6" w:rsidRDefault="00D433ED" w:rsidP="00272DC6">
            <w:pPr>
              <w:jc w:val="center"/>
              <w:rPr>
                <w:rFonts w:ascii="Arial Narrow" w:hAnsi="Arial Narrow"/>
                <w:b/>
              </w:rPr>
            </w:pPr>
            <w:r w:rsidRPr="00272DC6">
              <w:rPr>
                <w:rFonts w:ascii="Arial Narrow" w:hAnsi="Arial Narrow"/>
                <w:b/>
              </w:rPr>
              <w:t>101 days</w:t>
            </w:r>
          </w:p>
        </w:tc>
        <w:tc>
          <w:tcPr>
            <w:tcW w:w="1233" w:type="dxa"/>
            <w:vAlign w:val="center"/>
          </w:tcPr>
          <w:p w:rsidR="00D433ED" w:rsidRPr="00272DC6" w:rsidRDefault="002A7388" w:rsidP="00D433ED">
            <w:pPr>
              <w:jc w:val="center"/>
              <w:rPr>
                <w:rFonts w:ascii="Arial Narrow" w:hAnsi="Arial Narrow"/>
                <w:b/>
              </w:rPr>
            </w:pPr>
            <w:r>
              <w:rPr>
                <w:rFonts w:ascii="Arial Narrow" w:hAnsi="Arial Narrow"/>
                <w:b/>
              </w:rPr>
              <w:t>60</w:t>
            </w:r>
          </w:p>
        </w:tc>
        <w:tc>
          <w:tcPr>
            <w:tcW w:w="1278" w:type="dxa"/>
            <w:vAlign w:val="center"/>
          </w:tcPr>
          <w:p w:rsidR="00D433ED" w:rsidRPr="00272DC6" w:rsidRDefault="002A7388" w:rsidP="00D433ED">
            <w:pPr>
              <w:jc w:val="center"/>
              <w:rPr>
                <w:rFonts w:ascii="Arial Narrow" w:hAnsi="Arial Narrow"/>
                <w:b/>
              </w:rPr>
            </w:pPr>
            <w:r>
              <w:rPr>
                <w:rFonts w:ascii="Arial Narrow" w:hAnsi="Arial Narrow"/>
                <w:b/>
              </w:rPr>
              <w:t>53%</w:t>
            </w:r>
          </w:p>
        </w:tc>
        <w:tc>
          <w:tcPr>
            <w:tcW w:w="1244" w:type="dxa"/>
            <w:vAlign w:val="center"/>
          </w:tcPr>
          <w:p w:rsidR="00D433ED" w:rsidRPr="00272DC6" w:rsidRDefault="002A7388" w:rsidP="00D433ED">
            <w:pPr>
              <w:jc w:val="center"/>
              <w:rPr>
                <w:rFonts w:ascii="Arial Narrow" w:hAnsi="Arial Narrow"/>
                <w:b/>
              </w:rPr>
            </w:pPr>
            <w:r>
              <w:rPr>
                <w:rFonts w:ascii="Arial Narrow" w:hAnsi="Arial Narrow"/>
                <w:b/>
              </w:rPr>
              <w:t>107 days</w:t>
            </w:r>
          </w:p>
        </w:tc>
      </w:tr>
      <w:tr w:rsidR="00D433ED" w:rsidRPr="00272DC6" w:rsidTr="00D433ED">
        <w:tc>
          <w:tcPr>
            <w:tcW w:w="1880" w:type="dxa"/>
            <w:vAlign w:val="center"/>
          </w:tcPr>
          <w:p w:rsidR="00D433ED" w:rsidRPr="00272DC6" w:rsidRDefault="00D433ED" w:rsidP="006745FC">
            <w:pPr>
              <w:rPr>
                <w:rFonts w:ascii="Arial Narrow" w:hAnsi="Arial Narrow"/>
                <w:b/>
              </w:rPr>
            </w:pPr>
            <w:r w:rsidRPr="00272DC6">
              <w:rPr>
                <w:rFonts w:ascii="Arial Narrow" w:hAnsi="Arial Narrow"/>
                <w:b/>
              </w:rPr>
              <w:t>South Central</w:t>
            </w:r>
          </w:p>
        </w:tc>
        <w:tc>
          <w:tcPr>
            <w:tcW w:w="1250" w:type="dxa"/>
            <w:vAlign w:val="center"/>
          </w:tcPr>
          <w:p w:rsidR="00D433ED" w:rsidRPr="00272DC6" w:rsidRDefault="00D433ED" w:rsidP="006745FC">
            <w:pPr>
              <w:jc w:val="center"/>
              <w:rPr>
                <w:rFonts w:ascii="Arial Narrow" w:hAnsi="Arial Narrow"/>
                <w:b/>
                <w:color w:val="000000"/>
              </w:rPr>
            </w:pPr>
            <w:r w:rsidRPr="00272DC6">
              <w:rPr>
                <w:rFonts w:ascii="Arial Narrow" w:hAnsi="Arial Narrow"/>
                <w:b/>
                <w:color w:val="000000"/>
              </w:rPr>
              <w:t>98</w:t>
            </w:r>
          </w:p>
        </w:tc>
        <w:tc>
          <w:tcPr>
            <w:tcW w:w="1380" w:type="dxa"/>
            <w:vAlign w:val="center"/>
          </w:tcPr>
          <w:p w:rsidR="00D433ED" w:rsidRPr="00272DC6" w:rsidRDefault="00D433ED" w:rsidP="006745FC">
            <w:pPr>
              <w:jc w:val="center"/>
              <w:rPr>
                <w:rFonts w:ascii="Arial Narrow" w:hAnsi="Arial Narrow"/>
                <w:b/>
                <w:color w:val="000000"/>
              </w:rPr>
            </w:pPr>
            <w:r w:rsidRPr="00272DC6">
              <w:rPr>
                <w:rFonts w:ascii="Arial Narrow" w:hAnsi="Arial Narrow"/>
                <w:b/>
                <w:color w:val="000000"/>
              </w:rPr>
              <w:t>52%</w:t>
            </w:r>
          </w:p>
        </w:tc>
        <w:tc>
          <w:tcPr>
            <w:tcW w:w="1311" w:type="dxa"/>
            <w:vAlign w:val="center"/>
          </w:tcPr>
          <w:p w:rsidR="00D433ED" w:rsidRPr="00272DC6" w:rsidRDefault="00D433ED" w:rsidP="006745FC">
            <w:pPr>
              <w:jc w:val="center"/>
              <w:rPr>
                <w:rFonts w:ascii="Arial Narrow" w:hAnsi="Arial Narrow"/>
                <w:b/>
              </w:rPr>
            </w:pPr>
            <w:r w:rsidRPr="00272DC6">
              <w:rPr>
                <w:rFonts w:ascii="Arial Narrow" w:hAnsi="Arial Narrow"/>
                <w:b/>
              </w:rPr>
              <w:t>122 days</w:t>
            </w:r>
          </w:p>
        </w:tc>
        <w:tc>
          <w:tcPr>
            <w:tcW w:w="1233" w:type="dxa"/>
            <w:vAlign w:val="center"/>
          </w:tcPr>
          <w:p w:rsidR="00D433ED" w:rsidRPr="00272DC6" w:rsidRDefault="00D433ED" w:rsidP="006745FC">
            <w:pPr>
              <w:jc w:val="center"/>
              <w:rPr>
                <w:rFonts w:ascii="Arial Narrow" w:hAnsi="Arial Narrow"/>
                <w:b/>
              </w:rPr>
            </w:pPr>
            <w:r>
              <w:rPr>
                <w:rFonts w:ascii="Arial Narrow" w:hAnsi="Arial Narrow"/>
                <w:b/>
              </w:rPr>
              <w:t>83</w:t>
            </w:r>
          </w:p>
        </w:tc>
        <w:tc>
          <w:tcPr>
            <w:tcW w:w="1278" w:type="dxa"/>
            <w:vAlign w:val="center"/>
          </w:tcPr>
          <w:p w:rsidR="00D433ED" w:rsidRPr="00272DC6" w:rsidRDefault="00D433ED" w:rsidP="006745FC">
            <w:pPr>
              <w:jc w:val="center"/>
              <w:rPr>
                <w:rFonts w:ascii="Arial Narrow" w:hAnsi="Arial Narrow"/>
                <w:b/>
              </w:rPr>
            </w:pPr>
            <w:r>
              <w:rPr>
                <w:rFonts w:ascii="Arial Narrow" w:hAnsi="Arial Narrow"/>
                <w:b/>
              </w:rPr>
              <w:t>48%</w:t>
            </w:r>
          </w:p>
        </w:tc>
        <w:tc>
          <w:tcPr>
            <w:tcW w:w="1244" w:type="dxa"/>
            <w:vAlign w:val="center"/>
          </w:tcPr>
          <w:p w:rsidR="00D433ED" w:rsidRPr="00272DC6" w:rsidRDefault="00D433ED" w:rsidP="006745FC">
            <w:pPr>
              <w:jc w:val="center"/>
              <w:rPr>
                <w:rFonts w:ascii="Arial Narrow" w:hAnsi="Arial Narrow"/>
                <w:b/>
              </w:rPr>
            </w:pPr>
            <w:r>
              <w:rPr>
                <w:rFonts w:ascii="Arial Narrow" w:hAnsi="Arial Narrow"/>
                <w:b/>
              </w:rPr>
              <w:t>113 days</w:t>
            </w:r>
          </w:p>
        </w:tc>
      </w:tr>
      <w:tr w:rsidR="00D433ED" w:rsidRPr="00272DC6" w:rsidTr="00D433ED">
        <w:tc>
          <w:tcPr>
            <w:tcW w:w="1880" w:type="dxa"/>
            <w:vAlign w:val="center"/>
          </w:tcPr>
          <w:p w:rsidR="00D433ED" w:rsidRPr="00272DC6" w:rsidRDefault="00D433ED" w:rsidP="00E419DE">
            <w:pPr>
              <w:rPr>
                <w:rFonts w:ascii="Arial Narrow" w:hAnsi="Arial Narrow"/>
                <w:b/>
              </w:rPr>
            </w:pPr>
            <w:r>
              <w:rPr>
                <w:rFonts w:ascii="Arial Narrow" w:hAnsi="Arial Narrow"/>
                <w:b/>
              </w:rPr>
              <w:t>Southeast</w:t>
            </w:r>
          </w:p>
        </w:tc>
        <w:tc>
          <w:tcPr>
            <w:tcW w:w="1250" w:type="dxa"/>
            <w:vAlign w:val="center"/>
          </w:tcPr>
          <w:p w:rsidR="00D433ED" w:rsidRPr="00272DC6" w:rsidRDefault="00D433ED" w:rsidP="00272DC6">
            <w:pPr>
              <w:jc w:val="center"/>
              <w:rPr>
                <w:rFonts w:ascii="Arial Narrow" w:hAnsi="Arial Narrow"/>
                <w:b/>
                <w:color w:val="000000"/>
              </w:rPr>
            </w:pPr>
          </w:p>
        </w:tc>
        <w:tc>
          <w:tcPr>
            <w:tcW w:w="1380" w:type="dxa"/>
            <w:vAlign w:val="center"/>
          </w:tcPr>
          <w:p w:rsidR="00D433ED" w:rsidRPr="00272DC6" w:rsidRDefault="00D433ED" w:rsidP="00272DC6">
            <w:pPr>
              <w:jc w:val="center"/>
              <w:rPr>
                <w:rFonts w:ascii="Arial Narrow" w:hAnsi="Arial Narrow"/>
                <w:b/>
                <w:color w:val="000000"/>
              </w:rPr>
            </w:pPr>
          </w:p>
        </w:tc>
        <w:tc>
          <w:tcPr>
            <w:tcW w:w="1311" w:type="dxa"/>
            <w:vAlign w:val="center"/>
          </w:tcPr>
          <w:p w:rsidR="00D433ED" w:rsidRPr="00272DC6" w:rsidRDefault="00D433ED" w:rsidP="00272DC6">
            <w:pPr>
              <w:jc w:val="center"/>
              <w:rPr>
                <w:rFonts w:ascii="Arial Narrow" w:hAnsi="Arial Narrow"/>
                <w:b/>
              </w:rPr>
            </w:pPr>
          </w:p>
        </w:tc>
        <w:tc>
          <w:tcPr>
            <w:tcW w:w="1233" w:type="dxa"/>
            <w:vAlign w:val="center"/>
          </w:tcPr>
          <w:p w:rsidR="00D433ED" w:rsidRPr="00272DC6" w:rsidRDefault="002A7388" w:rsidP="00D433ED">
            <w:pPr>
              <w:jc w:val="center"/>
              <w:rPr>
                <w:rFonts w:ascii="Arial Narrow" w:hAnsi="Arial Narrow"/>
                <w:b/>
              </w:rPr>
            </w:pPr>
            <w:r>
              <w:rPr>
                <w:rFonts w:ascii="Arial Narrow" w:hAnsi="Arial Narrow"/>
                <w:b/>
              </w:rPr>
              <w:t>31</w:t>
            </w:r>
          </w:p>
        </w:tc>
        <w:tc>
          <w:tcPr>
            <w:tcW w:w="1278" w:type="dxa"/>
            <w:vAlign w:val="center"/>
          </w:tcPr>
          <w:p w:rsidR="00D433ED" w:rsidRPr="00272DC6" w:rsidRDefault="002A7388" w:rsidP="00D433ED">
            <w:pPr>
              <w:jc w:val="center"/>
              <w:rPr>
                <w:rFonts w:ascii="Arial Narrow" w:hAnsi="Arial Narrow"/>
                <w:b/>
              </w:rPr>
            </w:pPr>
            <w:r>
              <w:rPr>
                <w:rFonts w:ascii="Arial Narrow" w:hAnsi="Arial Narrow"/>
                <w:b/>
              </w:rPr>
              <w:t>66%</w:t>
            </w:r>
          </w:p>
        </w:tc>
        <w:tc>
          <w:tcPr>
            <w:tcW w:w="1244" w:type="dxa"/>
            <w:vAlign w:val="center"/>
          </w:tcPr>
          <w:p w:rsidR="00D433ED" w:rsidRPr="00272DC6" w:rsidRDefault="002A7388" w:rsidP="00D433ED">
            <w:pPr>
              <w:jc w:val="center"/>
              <w:rPr>
                <w:rFonts w:ascii="Arial Narrow" w:hAnsi="Arial Narrow"/>
                <w:b/>
              </w:rPr>
            </w:pPr>
            <w:r>
              <w:rPr>
                <w:rFonts w:ascii="Arial Narrow" w:hAnsi="Arial Narrow"/>
                <w:b/>
              </w:rPr>
              <w:t>90 days</w:t>
            </w:r>
          </w:p>
        </w:tc>
      </w:tr>
      <w:tr w:rsidR="00D433ED" w:rsidRPr="00272DC6" w:rsidTr="00D433ED">
        <w:tc>
          <w:tcPr>
            <w:tcW w:w="1880" w:type="dxa"/>
            <w:vAlign w:val="center"/>
          </w:tcPr>
          <w:p w:rsidR="00D433ED" w:rsidRPr="00272DC6" w:rsidRDefault="00D433ED" w:rsidP="00E419DE">
            <w:pPr>
              <w:rPr>
                <w:rFonts w:ascii="Arial Narrow" w:hAnsi="Arial Narrow"/>
                <w:b/>
              </w:rPr>
            </w:pPr>
            <w:r w:rsidRPr="00272DC6">
              <w:rPr>
                <w:rFonts w:ascii="Arial Narrow" w:hAnsi="Arial Narrow"/>
                <w:b/>
              </w:rPr>
              <w:t>Southwest</w:t>
            </w:r>
          </w:p>
        </w:tc>
        <w:tc>
          <w:tcPr>
            <w:tcW w:w="1250" w:type="dxa"/>
            <w:vAlign w:val="center"/>
          </w:tcPr>
          <w:p w:rsidR="00D433ED" w:rsidRPr="00272DC6" w:rsidRDefault="00D433ED" w:rsidP="00272DC6">
            <w:pPr>
              <w:jc w:val="center"/>
              <w:rPr>
                <w:rFonts w:ascii="Arial Narrow" w:hAnsi="Arial Narrow"/>
                <w:b/>
                <w:color w:val="000000"/>
              </w:rPr>
            </w:pPr>
            <w:r w:rsidRPr="00272DC6">
              <w:rPr>
                <w:rFonts w:ascii="Arial Narrow" w:hAnsi="Arial Narrow"/>
                <w:b/>
                <w:color w:val="000000"/>
              </w:rPr>
              <w:t>3</w:t>
            </w:r>
          </w:p>
        </w:tc>
        <w:tc>
          <w:tcPr>
            <w:tcW w:w="1380" w:type="dxa"/>
            <w:vAlign w:val="center"/>
          </w:tcPr>
          <w:p w:rsidR="00D433ED" w:rsidRPr="00272DC6" w:rsidRDefault="00D433ED" w:rsidP="00272DC6">
            <w:pPr>
              <w:jc w:val="center"/>
              <w:rPr>
                <w:rFonts w:ascii="Arial Narrow" w:hAnsi="Arial Narrow"/>
                <w:b/>
                <w:color w:val="000000"/>
              </w:rPr>
            </w:pPr>
            <w:r w:rsidRPr="00272DC6">
              <w:rPr>
                <w:rFonts w:ascii="Arial Narrow" w:hAnsi="Arial Narrow"/>
                <w:b/>
                <w:color w:val="000000"/>
              </w:rPr>
              <w:t>33%</w:t>
            </w:r>
          </w:p>
        </w:tc>
        <w:tc>
          <w:tcPr>
            <w:tcW w:w="1311" w:type="dxa"/>
            <w:vAlign w:val="center"/>
          </w:tcPr>
          <w:p w:rsidR="00D433ED" w:rsidRPr="00272DC6" w:rsidRDefault="00D433ED" w:rsidP="00272DC6">
            <w:pPr>
              <w:jc w:val="center"/>
              <w:rPr>
                <w:rFonts w:ascii="Arial Narrow" w:hAnsi="Arial Narrow"/>
                <w:b/>
              </w:rPr>
            </w:pPr>
            <w:r w:rsidRPr="00272DC6">
              <w:rPr>
                <w:rFonts w:ascii="Arial Narrow" w:hAnsi="Arial Narrow"/>
                <w:b/>
              </w:rPr>
              <w:t>73 days</w:t>
            </w:r>
          </w:p>
        </w:tc>
        <w:tc>
          <w:tcPr>
            <w:tcW w:w="1233" w:type="dxa"/>
            <w:vAlign w:val="center"/>
          </w:tcPr>
          <w:p w:rsidR="00D433ED" w:rsidRPr="00272DC6" w:rsidRDefault="002A7388" w:rsidP="00D433ED">
            <w:pPr>
              <w:jc w:val="center"/>
              <w:rPr>
                <w:rFonts w:ascii="Arial Narrow" w:hAnsi="Arial Narrow"/>
                <w:b/>
              </w:rPr>
            </w:pPr>
            <w:r>
              <w:rPr>
                <w:rFonts w:ascii="Arial Narrow" w:hAnsi="Arial Narrow"/>
                <w:b/>
              </w:rPr>
              <w:t>30</w:t>
            </w:r>
          </w:p>
        </w:tc>
        <w:tc>
          <w:tcPr>
            <w:tcW w:w="1278" w:type="dxa"/>
            <w:vAlign w:val="center"/>
          </w:tcPr>
          <w:p w:rsidR="00D433ED" w:rsidRPr="00272DC6" w:rsidRDefault="002A7388" w:rsidP="00D433ED">
            <w:pPr>
              <w:jc w:val="center"/>
              <w:rPr>
                <w:rFonts w:ascii="Arial Narrow" w:hAnsi="Arial Narrow"/>
                <w:b/>
              </w:rPr>
            </w:pPr>
            <w:r>
              <w:rPr>
                <w:rFonts w:ascii="Arial Narrow" w:hAnsi="Arial Narrow"/>
                <w:b/>
              </w:rPr>
              <w:t>57%</w:t>
            </w:r>
          </w:p>
        </w:tc>
        <w:tc>
          <w:tcPr>
            <w:tcW w:w="1244" w:type="dxa"/>
            <w:vAlign w:val="center"/>
          </w:tcPr>
          <w:p w:rsidR="00D433ED" w:rsidRPr="00272DC6" w:rsidRDefault="002A7388" w:rsidP="00D433ED">
            <w:pPr>
              <w:jc w:val="center"/>
              <w:rPr>
                <w:rFonts w:ascii="Arial Narrow" w:hAnsi="Arial Narrow"/>
                <w:b/>
              </w:rPr>
            </w:pPr>
            <w:r>
              <w:rPr>
                <w:rFonts w:ascii="Arial Narrow" w:hAnsi="Arial Narrow"/>
                <w:b/>
              </w:rPr>
              <w:t>106 days</w:t>
            </w:r>
          </w:p>
        </w:tc>
      </w:tr>
      <w:tr w:rsidR="00D433ED" w:rsidRPr="00272DC6" w:rsidTr="00D433ED">
        <w:tc>
          <w:tcPr>
            <w:tcW w:w="1880" w:type="dxa"/>
            <w:vAlign w:val="center"/>
          </w:tcPr>
          <w:p w:rsidR="00D433ED" w:rsidRPr="00272DC6" w:rsidRDefault="00D433ED" w:rsidP="00E419DE">
            <w:pPr>
              <w:rPr>
                <w:rFonts w:ascii="Arial Narrow" w:hAnsi="Arial Narrow"/>
                <w:b/>
              </w:rPr>
            </w:pPr>
            <w:r w:rsidRPr="00272DC6">
              <w:rPr>
                <w:rFonts w:ascii="Arial Narrow" w:hAnsi="Arial Narrow"/>
                <w:b/>
              </w:rPr>
              <w:t>Totals</w:t>
            </w:r>
          </w:p>
        </w:tc>
        <w:tc>
          <w:tcPr>
            <w:tcW w:w="1250" w:type="dxa"/>
            <w:vAlign w:val="bottom"/>
          </w:tcPr>
          <w:p w:rsidR="00D433ED" w:rsidRPr="00272DC6" w:rsidRDefault="00D433ED" w:rsidP="00272DC6">
            <w:pPr>
              <w:jc w:val="center"/>
              <w:rPr>
                <w:rFonts w:ascii="Arial Narrow" w:hAnsi="Arial Narrow"/>
                <w:b/>
                <w:color w:val="000000"/>
              </w:rPr>
            </w:pPr>
            <w:r w:rsidRPr="00272DC6">
              <w:rPr>
                <w:rFonts w:ascii="Arial Narrow" w:hAnsi="Arial Narrow"/>
                <w:b/>
                <w:color w:val="000000"/>
              </w:rPr>
              <w:t>221</w:t>
            </w:r>
          </w:p>
        </w:tc>
        <w:tc>
          <w:tcPr>
            <w:tcW w:w="1380" w:type="dxa"/>
            <w:vAlign w:val="bottom"/>
          </w:tcPr>
          <w:p w:rsidR="00D433ED" w:rsidRPr="00272DC6" w:rsidRDefault="00D433ED" w:rsidP="00272DC6">
            <w:pPr>
              <w:jc w:val="center"/>
              <w:rPr>
                <w:rFonts w:ascii="Arial Narrow" w:hAnsi="Arial Narrow"/>
                <w:b/>
                <w:color w:val="000000"/>
              </w:rPr>
            </w:pPr>
            <w:r w:rsidRPr="00272DC6">
              <w:rPr>
                <w:rFonts w:ascii="Arial Narrow" w:hAnsi="Arial Narrow"/>
                <w:b/>
                <w:color w:val="000000"/>
              </w:rPr>
              <w:t>58%</w:t>
            </w:r>
          </w:p>
        </w:tc>
        <w:tc>
          <w:tcPr>
            <w:tcW w:w="1311" w:type="dxa"/>
            <w:vAlign w:val="center"/>
          </w:tcPr>
          <w:p w:rsidR="00D433ED" w:rsidRPr="00272DC6" w:rsidRDefault="00D433ED" w:rsidP="00272DC6">
            <w:pPr>
              <w:jc w:val="center"/>
              <w:rPr>
                <w:rFonts w:ascii="Arial Narrow" w:hAnsi="Arial Narrow"/>
                <w:b/>
              </w:rPr>
            </w:pPr>
            <w:r w:rsidRPr="00272DC6">
              <w:rPr>
                <w:rFonts w:ascii="Arial Narrow" w:hAnsi="Arial Narrow"/>
                <w:b/>
              </w:rPr>
              <w:t>108 days</w:t>
            </w:r>
          </w:p>
        </w:tc>
        <w:tc>
          <w:tcPr>
            <w:tcW w:w="1233" w:type="dxa"/>
          </w:tcPr>
          <w:p w:rsidR="00D433ED" w:rsidRPr="00272DC6" w:rsidRDefault="002A7388" w:rsidP="00272DC6">
            <w:pPr>
              <w:jc w:val="center"/>
              <w:rPr>
                <w:rFonts w:ascii="Arial Narrow" w:hAnsi="Arial Narrow"/>
                <w:b/>
              </w:rPr>
            </w:pPr>
            <w:r>
              <w:rPr>
                <w:rFonts w:ascii="Arial Narrow" w:hAnsi="Arial Narrow"/>
                <w:b/>
              </w:rPr>
              <w:t>431</w:t>
            </w:r>
          </w:p>
        </w:tc>
        <w:tc>
          <w:tcPr>
            <w:tcW w:w="1278" w:type="dxa"/>
          </w:tcPr>
          <w:p w:rsidR="00D433ED" w:rsidRPr="00272DC6" w:rsidRDefault="002A7388" w:rsidP="00272DC6">
            <w:pPr>
              <w:jc w:val="center"/>
              <w:rPr>
                <w:rFonts w:ascii="Arial Narrow" w:hAnsi="Arial Narrow"/>
                <w:b/>
              </w:rPr>
            </w:pPr>
            <w:r>
              <w:rPr>
                <w:rFonts w:ascii="Arial Narrow" w:hAnsi="Arial Narrow"/>
                <w:b/>
              </w:rPr>
              <w:t>60%</w:t>
            </w:r>
          </w:p>
        </w:tc>
        <w:tc>
          <w:tcPr>
            <w:tcW w:w="1244" w:type="dxa"/>
          </w:tcPr>
          <w:p w:rsidR="00D433ED" w:rsidRPr="00272DC6" w:rsidRDefault="002A7388" w:rsidP="00272DC6">
            <w:pPr>
              <w:jc w:val="center"/>
              <w:rPr>
                <w:rFonts w:ascii="Arial Narrow" w:hAnsi="Arial Narrow"/>
                <w:b/>
              </w:rPr>
            </w:pPr>
            <w:r>
              <w:rPr>
                <w:rFonts w:ascii="Arial Narrow" w:hAnsi="Arial Narrow"/>
                <w:b/>
              </w:rPr>
              <w:t>101 days</w:t>
            </w:r>
          </w:p>
        </w:tc>
      </w:tr>
    </w:tbl>
    <w:p w:rsidR="00E419DE" w:rsidRPr="00E419DE" w:rsidRDefault="00E419DE" w:rsidP="00635F92">
      <w:pPr>
        <w:rPr>
          <w:rFonts w:ascii="Arial Narrow" w:hAnsi="Arial Narrow"/>
          <w:b/>
        </w:rPr>
      </w:pPr>
    </w:p>
    <w:p w:rsidR="00DD0E85" w:rsidRDefault="00F42714" w:rsidP="00635F92">
      <w:r>
        <w:t>The timeliness of mediation completion varied significantly from mediator to mediator</w:t>
      </w:r>
      <w:r w:rsidR="00DD0E85">
        <w:t xml:space="preserve"> – from 0% to 100% completion of mediations within the required time period (based only on cases without a time extension)</w:t>
      </w:r>
      <w:r>
        <w:t xml:space="preserve">.  Times of each mediator </w:t>
      </w:r>
      <w:r w:rsidR="008B0651">
        <w:t xml:space="preserve">for the previous and current reporting periods </w:t>
      </w:r>
      <w:r>
        <w:t xml:space="preserve">are shown in the </w:t>
      </w:r>
      <w:r w:rsidR="00ED15C6">
        <w:t>next table</w:t>
      </w:r>
      <w:r>
        <w:t>.</w:t>
      </w:r>
      <w:r w:rsidR="00BA6A97">
        <w:t xml:space="preserve">  </w:t>
      </w:r>
    </w:p>
    <w:p w:rsidR="00DD0E85" w:rsidRDefault="00DD0E85" w:rsidP="00635F92"/>
    <w:p w:rsidR="00635F92" w:rsidRDefault="00BA6A97" w:rsidP="00635F92">
      <w:r>
        <w:t xml:space="preserve">The performance of Mediators </w:t>
      </w:r>
      <w:r w:rsidR="00DD0E85">
        <w:t xml:space="preserve">24 and 25 – two of the newest mediators – </w:t>
      </w:r>
      <w:r>
        <w:t xml:space="preserve">show that the project’s goal can be attained.  The performance of Mediator </w:t>
      </w:r>
      <w:r w:rsidR="003D21E3">
        <w:t>5</w:t>
      </w:r>
      <w:r w:rsidR="00DD0E85">
        <w:t xml:space="preserve"> was the worst at the time of the second interim evaluation.  It improved in terms both of average time to completion and percentage of cases completed within the time requirement, but remains the worst for the pilot project.  Ironically, Mediator 5 also had the highest number of extensions of time</w:t>
      </w:r>
      <w:r w:rsidR="003D21E3">
        <w:t xml:space="preserve"> </w:t>
      </w:r>
      <w:r w:rsidR="00DD0E85">
        <w:t xml:space="preserve">– eight.  </w:t>
      </w:r>
    </w:p>
    <w:p w:rsidR="00ED15C6" w:rsidRDefault="00ED15C6" w:rsidP="00635F92"/>
    <w:p w:rsidR="00ED15C6" w:rsidRDefault="00ED15C6" w:rsidP="00635F92">
      <w:r>
        <w:t>For the sixteen mediators that completed cases during both reporting periods, four increased the percentage of mediations completed within the time requirement and six reduced the average time to complete all their mediations.</w:t>
      </w:r>
    </w:p>
    <w:p w:rsidR="00ED15C6" w:rsidRDefault="00ED15C6" w:rsidP="00635F92"/>
    <w:p w:rsidR="00311165" w:rsidRPr="00311165" w:rsidRDefault="00311165" w:rsidP="00311165">
      <w:pPr>
        <w:jc w:val="center"/>
        <w:rPr>
          <w:rFonts w:ascii="Arial Narrow" w:hAnsi="Arial Narrow"/>
          <w:b/>
        </w:rPr>
      </w:pPr>
      <w:r>
        <w:rPr>
          <w:rFonts w:ascii="Arial Narrow" w:hAnsi="Arial Narrow"/>
          <w:b/>
        </w:rPr>
        <w:lastRenderedPageBreak/>
        <w:t>Timeliness of Mediation Completion by Mediator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1372"/>
        <w:gridCol w:w="1569"/>
        <w:gridCol w:w="1498"/>
        <w:gridCol w:w="1233"/>
        <w:gridCol w:w="1278"/>
        <w:gridCol w:w="1244"/>
      </w:tblGrid>
      <w:tr w:rsidR="002775A2" w:rsidRPr="00272DC6" w:rsidTr="008B0651">
        <w:trPr>
          <w:tblHeader/>
        </w:trPr>
        <w:tc>
          <w:tcPr>
            <w:tcW w:w="1382" w:type="dxa"/>
            <w:vMerge w:val="restart"/>
            <w:vAlign w:val="center"/>
          </w:tcPr>
          <w:p w:rsidR="002775A2" w:rsidRPr="00272DC6" w:rsidRDefault="002775A2" w:rsidP="00272DC6">
            <w:pPr>
              <w:jc w:val="center"/>
              <w:rPr>
                <w:rFonts w:ascii="Arial Narrow" w:hAnsi="Arial Narrow"/>
                <w:b/>
              </w:rPr>
            </w:pPr>
            <w:r w:rsidRPr="00272DC6">
              <w:rPr>
                <w:rFonts w:ascii="Arial Narrow" w:hAnsi="Arial Narrow"/>
                <w:b/>
              </w:rPr>
              <w:t>Mediator</w:t>
            </w:r>
          </w:p>
        </w:tc>
        <w:tc>
          <w:tcPr>
            <w:tcW w:w="4439" w:type="dxa"/>
            <w:gridSpan w:val="3"/>
            <w:vAlign w:val="center"/>
          </w:tcPr>
          <w:p w:rsidR="002775A2" w:rsidRPr="00272DC6" w:rsidRDefault="002775A2" w:rsidP="00272DC6">
            <w:pPr>
              <w:jc w:val="center"/>
              <w:rPr>
                <w:rFonts w:ascii="Arial Narrow" w:hAnsi="Arial Narrow"/>
                <w:b/>
              </w:rPr>
            </w:pPr>
            <w:r>
              <w:rPr>
                <w:rFonts w:ascii="Arial Narrow" w:hAnsi="Arial Narrow"/>
                <w:b/>
              </w:rPr>
              <w:t>First and Second Reporting Periods</w:t>
            </w:r>
          </w:p>
        </w:tc>
        <w:tc>
          <w:tcPr>
            <w:tcW w:w="3755" w:type="dxa"/>
            <w:gridSpan w:val="3"/>
            <w:vAlign w:val="center"/>
          </w:tcPr>
          <w:p w:rsidR="002775A2" w:rsidRPr="00272DC6" w:rsidRDefault="002775A2" w:rsidP="006745FC">
            <w:pPr>
              <w:jc w:val="center"/>
              <w:rPr>
                <w:rFonts w:ascii="Arial Narrow" w:hAnsi="Arial Narrow"/>
                <w:b/>
              </w:rPr>
            </w:pPr>
            <w:r>
              <w:rPr>
                <w:rFonts w:ascii="Arial Narrow" w:hAnsi="Arial Narrow"/>
                <w:b/>
              </w:rPr>
              <w:t>Third Reporting Period – Cases without Extensions</w:t>
            </w:r>
          </w:p>
        </w:tc>
      </w:tr>
      <w:tr w:rsidR="002775A2" w:rsidRPr="00272DC6" w:rsidTr="008B0651">
        <w:trPr>
          <w:tblHeader/>
        </w:trPr>
        <w:tc>
          <w:tcPr>
            <w:tcW w:w="1382" w:type="dxa"/>
            <w:vMerge/>
            <w:vAlign w:val="center"/>
          </w:tcPr>
          <w:p w:rsidR="002775A2" w:rsidRPr="00272DC6" w:rsidRDefault="002775A2" w:rsidP="00272DC6">
            <w:pPr>
              <w:jc w:val="center"/>
              <w:rPr>
                <w:rFonts w:ascii="Arial Narrow" w:hAnsi="Arial Narrow"/>
                <w:b/>
              </w:rPr>
            </w:pPr>
          </w:p>
        </w:tc>
        <w:tc>
          <w:tcPr>
            <w:tcW w:w="1372" w:type="dxa"/>
            <w:vAlign w:val="center"/>
          </w:tcPr>
          <w:p w:rsidR="002775A2" w:rsidRPr="00272DC6" w:rsidRDefault="002775A2" w:rsidP="00272DC6">
            <w:pPr>
              <w:jc w:val="center"/>
              <w:rPr>
                <w:rFonts w:ascii="Arial Narrow" w:hAnsi="Arial Narrow"/>
                <w:b/>
              </w:rPr>
            </w:pPr>
            <w:r w:rsidRPr="00272DC6">
              <w:rPr>
                <w:rFonts w:ascii="Arial Narrow" w:hAnsi="Arial Narrow"/>
                <w:b/>
              </w:rPr>
              <w:t>Total Cases Completed</w:t>
            </w:r>
          </w:p>
        </w:tc>
        <w:tc>
          <w:tcPr>
            <w:tcW w:w="1569" w:type="dxa"/>
            <w:vAlign w:val="center"/>
          </w:tcPr>
          <w:p w:rsidR="002775A2" w:rsidRPr="00272DC6" w:rsidRDefault="002775A2" w:rsidP="00272DC6">
            <w:pPr>
              <w:jc w:val="center"/>
              <w:rPr>
                <w:rFonts w:ascii="Arial Narrow" w:hAnsi="Arial Narrow"/>
                <w:b/>
              </w:rPr>
            </w:pPr>
            <w:r w:rsidRPr="00272DC6">
              <w:rPr>
                <w:rFonts w:ascii="Arial Narrow" w:hAnsi="Arial Narrow"/>
                <w:b/>
              </w:rPr>
              <w:t>Percentage of Cases Completed Timely</w:t>
            </w:r>
          </w:p>
        </w:tc>
        <w:tc>
          <w:tcPr>
            <w:tcW w:w="1498" w:type="dxa"/>
            <w:vAlign w:val="center"/>
          </w:tcPr>
          <w:p w:rsidR="002775A2" w:rsidRPr="00272DC6" w:rsidRDefault="002775A2" w:rsidP="00272DC6">
            <w:pPr>
              <w:jc w:val="center"/>
              <w:rPr>
                <w:rFonts w:ascii="Arial Narrow" w:hAnsi="Arial Narrow"/>
                <w:b/>
              </w:rPr>
            </w:pPr>
            <w:r w:rsidRPr="00272DC6">
              <w:rPr>
                <w:rFonts w:ascii="Arial Narrow" w:hAnsi="Arial Narrow"/>
                <w:b/>
              </w:rPr>
              <w:t>Average Time to Complete Mediations</w:t>
            </w:r>
          </w:p>
        </w:tc>
        <w:tc>
          <w:tcPr>
            <w:tcW w:w="1233" w:type="dxa"/>
            <w:vAlign w:val="center"/>
          </w:tcPr>
          <w:p w:rsidR="002775A2" w:rsidRPr="00272DC6" w:rsidRDefault="002775A2" w:rsidP="006745FC">
            <w:pPr>
              <w:jc w:val="center"/>
              <w:rPr>
                <w:rFonts w:ascii="Arial Narrow" w:hAnsi="Arial Narrow"/>
                <w:b/>
              </w:rPr>
            </w:pPr>
            <w:r w:rsidRPr="00272DC6">
              <w:rPr>
                <w:rFonts w:ascii="Arial Narrow" w:hAnsi="Arial Narrow"/>
                <w:b/>
              </w:rPr>
              <w:t>Total Cases Completed</w:t>
            </w:r>
          </w:p>
        </w:tc>
        <w:tc>
          <w:tcPr>
            <w:tcW w:w="1278" w:type="dxa"/>
            <w:vAlign w:val="center"/>
          </w:tcPr>
          <w:p w:rsidR="002775A2" w:rsidRPr="00272DC6" w:rsidRDefault="002775A2" w:rsidP="006745FC">
            <w:pPr>
              <w:jc w:val="center"/>
              <w:rPr>
                <w:rFonts w:ascii="Arial Narrow" w:hAnsi="Arial Narrow"/>
                <w:b/>
              </w:rPr>
            </w:pPr>
            <w:r w:rsidRPr="00272DC6">
              <w:rPr>
                <w:rFonts w:ascii="Arial Narrow" w:hAnsi="Arial Narrow"/>
                <w:b/>
              </w:rPr>
              <w:t>Percentage of Cases Completed Timely</w:t>
            </w:r>
          </w:p>
        </w:tc>
        <w:tc>
          <w:tcPr>
            <w:tcW w:w="1244" w:type="dxa"/>
            <w:vAlign w:val="center"/>
          </w:tcPr>
          <w:p w:rsidR="002775A2" w:rsidRPr="00272DC6" w:rsidRDefault="002775A2" w:rsidP="006745FC">
            <w:pPr>
              <w:jc w:val="center"/>
              <w:rPr>
                <w:rFonts w:ascii="Arial Narrow" w:hAnsi="Arial Narrow"/>
                <w:b/>
              </w:rPr>
            </w:pPr>
            <w:r w:rsidRPr="00272DC6">
              <w:rPr>
                <w:rFonts w:ascii="Arial Narrow" w:hAnsi="Arial Narrow"/>
                <w:b/>
              </w:rPr>
              <w:t>Average Time to Complete Mediations</w:t>
            </w:r>
          </w:p>
        </w:tc>
      </w:tr>
      <w:tr w:rsidR="002775A2" w:rsidRPr="00272DC6" w:rsidTr="002775A2">
        <w:tc>
          <w:tcPr>
            <w:tcW w:w="1382" w:type="dxa"/>
            <w:vAlign w:val="center"/>
          </w:tcPr>
          <w:p w:rsidR="002775A2" w:rsidRPr="00272DC6" w:rsidRDefault="002775A2" w:rsidP="00861075">
            <w:pPr>
              <w:rPr>
                <w:rFonts w:ascii="Arial Narrow" w:hAnsi="Arial Narrow"/>
                <w:b/>
              </w:rPr>
            </w:pPr>
            <w:r w:rsidRPr="00272DC6">
              <w:rPr>
                <w:rFonts w:ascii="Arial Narrow" w:hAnsi="Arial Narrow"/>
                <w:b/>
              </w:rPr>
              <w:t>Mediator 1</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22</w:t>
            </w:r>
          </w:p>
        </w:tc>
        <w:tc>
          <w:tcPr>
            <w:tcW w:w="1569"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41%</w:t>
            </w:r>
          </w:p>
        </w:tc>
        <w:tc>
          <w:tcPr>
            <w:tcW w:w="1498" w:type="dxa"/>
            <w:vAlign w:val="center"/>
          </w:tcPr>
          <w:p w:rsidR="002775A2" w:rsidRPr="00272DC6" w:rsidRDefault="002775A2" w:rsidP="00272DC6">
            <w:pPr>
              <w:jc w:val="center"/>
              <w:rPr>
                <w:rFonts w:ascii="Arial Narrow" w:hAnsi="Arial Narrow"/>
                <w:b/>
              </w:rPr>
            </w:pPr>
            <w:r w:rsidRPr="00272DC6">
              <w:rPr>
                <w:rFonts w:ascii="Arial Narrow" w:hAnsi="Arial Narrow"/>
                <w:b/>
              </w:rPr>
              <w:t>123 days</w:t>
            </w:r>
          </w:p>
        </w:tc>
        <w:tc>
          <w:tcPr>
            <w:tcW w:w="1233" w:type="dxa"/>
          </w:tcPr>
          <w:p w:rsidR="002775A2" w:rsidRPr="00272DC6" w:rsidRDefault="002775A2" w:rsidP="00272DC6">
            <w:pPr>
              <w:jc w:val="center"/>
              <w:rPr>
                <w:rFonts w:ascii="Arial Narrow" w:hAnsi="Arial Narrow"/>
                <w:b/>
              </w:rPr>
            </w:pPr>
            <w:r>
              <w:rPr>
                <w:rFonts w:ascii="Arial Narrow" w:hAnsi="Arial Narrow"/>
                <w:b/>
              </w:rPr>
              <w:t>16</w:t>
            </w:r>
          </w:p>
        </w:tc>
        <w:tc>
          <w:tcPr>
            <w:tcW w:w="1278" w:type="dxa"/>
          </w:tcPr>
          <w:p w:rsidR="002775A2" w:rsidRPr="00272DC6" w:rsidRDefault="002775A2" w:rsidP="002775A2">
            <w:pPr>
              <w:jc w:val="center"/>
              <w:rPr>
                <w:rFonts w:ascii="Arial Narrow" w:hAnsi="Arial Narrow"/>
                <w:b/>
              </w:rPr>
            </w:pPr>
            <w:r>
              <w:rPr>
                <w:rFonts w:ascii="Arial Narrow" w:hAnsi="Arial Narrow"/>
                <w:b/>
              </w:rPr>
              <w:t>50%</w:t>
            </w:r>
          </w:p>
        </w:tc>
        <w:tc>
          <w:tcPr>
            <w:tcW w:w="1244" w:type="dxa"/>
          </w:tcPr>
          <w:p w:rsidR="002775A2" w:rsidRPr="00272DC6" w:rsidRDefault="002775A2" w:rsidP="00272DC6">
            <w:pPr>
              <w:jc w:val="center"/>
              <w:rPr>
                <w:rFonts w:ascii="Arial Narrow" w:hAnsi="Arial Narrow"/>
                <w:b/>
              </w:rPr>
            </w:pPr>
            <w:r>
              <w:rPr>
                <w:rFonts w:ascii="Arial Narrow" w:hAnsi="Arial Narrow"/>
                <w:b/>
              </w:rPr>
              <w:t>112 days</w:t>
            </w:r>
          </w:p>
        </w:tc>
      </w:tr>
      <w:tr w:rsidR="002775A2" w:rsidRPr="00272DC6" w:rsidTr="002775A2">
        <w:tc>
          <w:tcPr>
            <w:tcW w:w="1382" w:type="dxa"/>
          </w:tcPr>
          <w:p w:rsidR="002775A2" w:rsidRDefault="002775A2">
            <w:r w:rsidRPr="00272DC6">
              <w:rPr>
                <w:rFonts w:ascii="Arial Narrow" w:hAnsi="Arial Narrow"/>
                <w:b/>
              </w:rPr>
              <w:t>Mediator 2</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26</w:t>
            </w:r>
          </w:p>
        </w:tc>
        <w:tc>
          <w:tcPr>
            <w:tcW w:w="1569" w:type="dxa"/>
            <w:vAlign w:val="center"/>
          </w:tcPr>
          <w:p w:rsidR="002775A2" w:rsidRDefault="002775A2" w:rsidP="00272DC6">
            <w:pPr>
              <w:jc w:val="center"/>
            </w:pPr>
            <w:r w:rsidRPr="00272DC6">
              <w:rPr>
                <w:rFonts w:ascii="Arial Narrow" w:hAnsi="Arial Narrow"/>
                <w:b/>
                <w:color w:val="000000"/>
              </w:rPr>
              <w:t>77%</w:t>
            </w:r>
          </w:p>
        </w:tc>
        <w:tc>
          <w:tcPr>
            <w:tcW w:w="1498" w:type="dxa"/>
            <w:vAlign w:val="center"/>
          </w:tcPr>
          <w:p w:rsidR="002775A2" w:rsidRDefault="002775A2" w:rsidP="00272DC6">
            <w:pPr>
              <w:jc w:val="center"/>
            </w:pPr>
            <w:r w:rsidRPr="00272DC6">
              <w:rPr>
                <w:rFonts w:ascii="Arial Narrow" w:hAnsi="Arial Narrow"/>
                <w:b/>
              </w:rPr>
              <w:t>84 days</w:t>
            </w:r>
          </w:p>
        </w:tc>
        <w:tc>
          <w:tcPr>
            <w:tcW w:w="1233" w:type="dxa"/>
          </w:tcPr>
          <w:p w:rsidR="002775A2" w:rsidRPr="00272DC6" w:rsidRDefault="002775A2" w:rsidP="00272DC6">
            <w:pPr>
              <w:jc w:val="center"/>
              <w:rPr>
                <w:rFonts w:ascii="Arial Narrow" w:hAnsi="Arial Narrow"/>
                <w:b/>
              </w:rPr>
            </w:pPr>
            <w:r>
              <w:rPr>
                <w:rFonts w:ascii="Arial Narrow" w:hAnsi="Arial Narrow"/>
                <w:b/>
              </w:rPr>
              <w:t>28</w:t>
            </w:r>
          </w:p>
        </w:tc>
        <w:tc>
          <w:tcPr>
            <w:tcW w:w="1278" w:type="dxa"/>
          </w:tcPr>
          <w:p w:rsidR="002775A2" w:rsidRPr="00272DC6" w:rsidRDefault="002775A2" w:rsidP="00272DC6">
            <w:pPr>
              <w:jc w:val="center"/>
              <w:rPr>
                <w:rFonts w:ascii="Arial Narrow" w:hAnsi="Arial Narrow"/>
                <w:b/>
              </w:rPr>
            </w:pPr>
            <w:r>
              <w:rPr>
                <w:rFonts w:ascii="Arial Narrow" w:hAnsi="Arial Narrow"/>
                <w:b/>
              </w:rPr>
              <w:t>64%</w:t>
            </w:r>
          </w:p>
        </w:tc>
        <w:tc>
          <w:tcPr>
            <w:tcW w:w="1244" w:type="dxa"/>
          </w:tcPr>
          <w:p w:rsidR="002775A2" w:rsidRPr="00272DC6" w:rsidRDefault="002775A2" w:rsidP="00272DC6">
            <w:pPr>
              <w:jc w:val="center"/>
              <w:rPr>
                <w:rFonts w:ascii="Arial Narrow" w:hAnsi="Arial Narrow"/>
                <w:b/>
              </w:rPr>
            </w:pPr>
            <w:r>
              <w:rPr>
                <w:rFonts w:ascii="Arial Narrow" w:hAnsi="Arial Narrow"/>
                <w:b/>
              </w:rPr>
              <w:t>79 days</w:t>
            </w:r>
          </w:p>
        </w:tc>
      </w:tr>
      <w:tr w:rsidR="002775A2" w:rsidRPr="00272DC6" w:rsidTr="002775A2">
        <w:tc>
          <w:tcPr>
            <w:tcW w:w="1382" w:type="dxa"/>
          </w:tcPr>
          <w:p w:rsidR="002775A2" w:rsidRDefault="002775A2">
            <w:r w:rsidRPr="00272DC6">
              <w:rPr>
                <w:rFonts w:ascii="Arial Narrow" w:hAnsi="Arial Narrow"/>
                <w:b/>
              </w:rPr>
              <w:t>Mediator 3</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23</w:t>
            </w:r>
          </w:p>
        </w:tc>
        <w:tc>
          <w:tcPr>
            <w:tcW w:w="1569" w:type="dxa"/>
            <w:vAlign w:val="center"/>
          </w:tcPr>
          <w:p w:rsidR="002775A2" w:rsidRDefault="002775A2" w:rsidP="00272DC6">
            <w:pPr>
              <w:jc w:val="center"/>
            </w:pPr>
            <w:r w:rsidRPr="00272DC6">
              <w:rPr>
                <w:rFonts w:ascii="Arial Narrow" w:hAnsi="Arial Narrow"/>
                <w:b/>
                <w:color w:val="000000"/>
              </w:rPr>
              <w:t>39%</w:t>
            </w:r>
          </w:p>
        </w:tc>
        <w:tc>
          <w:tcPr>
            <w:tcW w:w="1498" w:type="dxa"/>
            <w:vAlign w:val="center"/>
          </w:tcPr>
          <w:p w:rsidR="002775A2" w:rsidRDefault="002775A2" w:rsidP="00272DC6">
            <w:pPr>
              <w:jc w:val="center"/>
            </w:pPr>
            <w:r w:rsidRPr="00272DC6">
              <w:rPr>
                <w:rFonts w:ascii="Arial Narrow" w:hAnsi="Arial Narrow"/>
                <w:b/>
              </w:rPr>
              <w:t>133 days</w:t>
            </w:r>
          </w:p>
        </w:tc>
        <w:tc>
          <w:tcPr>
            <w:tcW w:w="1233" w:type="dxa"/>
          </w:tcPr>
          <w:p w:rsidR="002775A2" w:rsidRPr="00272DC6" w:rsidRDefault="002775A2" w:rsidP="00272DC6">
            <w:pPr>
              <w:jc w:val="center"/>
              <w:rPr>
                <w:rFonts w:ascii="Arial Narrow" w:hAnsi="Arial Narrow"/>
                <w:b/>
              </w:rPr>
            </w:pPr>
            <w:r>
              <w:rPr>
                <w:rFonts w:ascii="Arial Narrow" w:hAnsi="Arial Narrow"/>
                <w:b/>
              </w:rPr>
              <w:t>38</w:t>
            </w:r>
          </w:p>
        </w:tc>
        <w:tc>
          <w:tcPr>
            <w:tcW w:w="1278" w:type="dxa"/>
          </w:tcPr>
          <w:p w:rsidR="002775A2" w:rsidRPr="00272DC6" w:rsidRDefault="002775A2" w:rsidP="00272DC6">
            <w:pPr>
              <w:jc w:val="center"/>
              <w:rPr>
                <w:rFonts w:ascii="Arial Narrow" w:hAnsi="Arial Narrow"/>
                <w:b/>
              </w:rPr>
            </w:pPr>
            <w:r>
              <w:rPr>
                <w:rFonts w:ascii="Arial Narrow" w:hAnsi="Arial Narrow"/>
                <w:b/>
              </w:rPr>
              <w:t>24%</w:t>
            </w:r>
          </w:p>
        </w:tc>
        <w:tc>
          <w:tcPr>
            <w:tcW w:w="1244" w:type="dxa"/>
          </w:tcPr>
          <w:p w:rsidR="002775A2" w:rsidRPr="00272DC6" w:rsidRDefault="002775A2" w:rsidP="00272DC6">
            <w:pPr>
              <w:jc w:val="center"/>
              <w:rPr>
                <w:rFonts w:ascii="Arial Narrow" w:hAnsi="Arial Narrow"/>
                <w:b/>
              </w:rPr>
            </w:pPr>
            <w:r>
              <w:rPr>
                <w:rFonts w:ascii="Arial Narrow" w:hAnsi="Arial Narrow"/>
                <w:b/>
              </w:rPr>
              <w:t>137 days</w:t>
            </w:r>
          </w:p>
        </w:tc>
      </w:tr>
      <w:tr w:rsidR="002775A2" w:rsidRPr="00272DC6" w:rsidTr="002775A2">
        <w:tc>
          <w:tcPr>
            <w:tcW w:w="1382" w:type="dxa"/>
          </w:tcPr>
          <w:p w:rsidR="002775A2" w:rsidRDefault="002775A2">
            <w:r w:rsidRPr="00272DC6">
              <w:rPr>
                <w:rFonts w:ascii="Arial Narrow" w:hAnsi="Arial Narrow"/>
                <w:b/>
              </w:rPr>
              <w:t>Mediator 4</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11</w:t>
            </w:r>
          </w:p>
        </w:tc>
        <w:tc>
          <w:tcPr>
            <w:tcW w:w="1569" w:type="dxa"/>
            <w:vAlign w:val="center"/>
          </w:tcPr>
          <w:p w:rsidR="002775A2" w:rsidRDefault="002775A2" w:rsidP="00272DC6">
            <w:pPr>
              <w:jc w:val="center"/>
            </w:pPr>
            <w:r w:rsidRPr="00272DC6">
              <w:rPr>
                <w:rFonts w:ascii="Arial Narrow" w:hAnsi="Arial Narrow"/>
                <w:b/>
                <w:color w:val="000000"/>
              </w:rPr>
              <w:t>64%</w:t>
            </w:r>
          </w:p>
        </w:tc>
        <w:tc>
          <w:tcPr>
            <w:tcW w:w="1498" w:type="dxa"/>
            <w:vAlign w:val="center"/>
          </w:tcPr>
          <w:p w:rsidR="002775A2" w:rsidRDefault="002775A2" w:rsidP="00272DC6">
            <w:pPr>
              <w:jc w:val="center"/>
            </w:pPr>
            <w:r w:rsidRPr="00272DC6">
              <w:rPr>
                <w:rFonts w:ascii="Arial Narrow" w:hAnsi="Arial Narrow"/>
                <w:b/>
              </w:rPr>
              <w:t>112 days</w:t>
            </w:r>
          </w:p>
        </w:tc>
        <w:tc>
          <w:tcPr>
            <w:tcW w:w="1233" w:type="dxa"/>
          </w:tcPr>
          <w:p w:rsidR="002775A2" w:rsidRPr="00272DC6" w:rsidRDefault="002775A2" w:rsidP="00272DC6">
            <w:pPr>
              <w:jc w:val="center"/>
              <w:rPr>
                <w:rFonts w:ascii="Arial Narrow" w:hAnsi="Arial Narrow"/>
                <w:b/>
              </w:rPr>
            </w:pPr>
          </w:p>
        </w:tc>
        <w:tc>
          <w:tcPr>
            <w:tcW w:w="1278" w:type="dxa"/>
          </w:tcPr>
          <w:p w:rsidR="002775A2" w:rsidRPr="00272DC6" w:rsidRDefault="002775A2" w:rsidP="00272DC6">
            <w:pPr>
              <w:jc w:val="center"/>
              <w:rPr>
                <w:rFonts w:ascii="Arial Narrow" w:hAnsi="Arial Narrow"/>
                <w:b/>
              </w:rPr>
            </w:pPr>
          </w:p>
        </w:tc>
        <w:tc>
          <w:tcPr>
            <w:tcW w:w="1244" w:type="dxa"/>
          </w:tcPr>
          <w:p w:rsidR="002775A2" w:rsidRPr="00272DC6" w:rsidRDefault="002775A2" w:rsidP="00272DC6">
            <w:pPr>
              <w:jc w:val="center"/>
              <w:rPr>
                <w:rFonts w:ascii="Arial Narrow" w:hAnsi="Arial Narrow"/>
                <w:b/>
              </w:rPr>
            </w:pPr>
          </w:p>
        </w:tc>
      </w:tr>
      <w:tr w:rsidR="002775A2" w:rsidRPr="00272DC6" w:rsidTr="002775A2">
        <w:tc>
          <w:tcPr>
            <w:tcW w:w="1382" w:type="dxa"/>
          </w:tcPr>
          <w:p w:rsidR="002775A2" w:rsidRDefault="002775A2">
            <w:r w:rsidRPr="00272DC6">
              <w:rPr>
                <w:rFonts w:ascii="Arial Narrow" w:hAnsi="Arial Narrow"/>
                <w:b/>
              </w:rPr>
              <w:t>Mediator 5</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18</w:t>
            </w:r>
          </w:p>
        </w:tc>
        <w:tc>
          <w:tcPr>
            <w:tcW w:w="1569" w:type="dxa"/>
            <w:vAlign w:val="center"/>
          </w:tcPr>
          <w:p w:rsidR="002775A2" w:rsidRDefault="002775A2" w:rsidP="00272DC6">
            <w:pPr>
              <w:jc w:val="center"/>
            </w:pPr>
            <w:r w:rsidRPr="00272DC6">
              <w:rPr>
                <w:rFonts w:ascii="Arial Narrow" w:hAnsi="Arial Narrow"/>
                <w:b/>
                <w:color w:val="000000"/>
              </w:rPr>
              <w:t>6%</w:t>
            </w:r>
          </w:p>
        </w:tc>
        <w:tc>
          <w:tcPr>
            <w:tcW w:w="1498" w:type="dxa"/>
            <w:vAlign w:val="center"/>
          </w:tcPr>
          <w:p w:rsidR="002775A2" w:rsidRDefault="002775A2" w:rsidP="00272DC6">
            <w:pPr>
              <w:jc w:val="center"/>
            </w:pPr>
            <w:r w:rsidRPr="00272DC6">
              <w:rPr>
                <w:rFonts w:ascii="Arial Narrow" w:hAnsi="Arial Narrow"/>
                <w:b/>
              </w:rPr>
              <w:t>210 days</w:t>
            </w:r>
          </w:p>
        </w:tc>
        <w:tc>
          <w:tcPr>
            <w:tcW w:w="1233" w:type="dxa"/>
          </w:tcPr>
          <w:p w:rsidR="002775A2" w:rsidRPr="00272DC6" w:rsidRDefault="002775A2" w:rsidP="00272DC6">
            <w:pPr>
              <w:jc w:val="center"/>
              <w:rPr>
                <w:rFonts w:ascii="Arial Narrow" w:hAnsi="Arial Narrow"/>
                <w:b/>
              </w:rPr>
            </w:pPr>
            <w:r>
              <w:rPr>
                <w:rFonts w:ascii="Arial Narrow" w:hAnsi="Arial Narrow"/>
                <w:b/>
              </w:rPr>
              <w:t>15</w:t>
            </w:r>
          </w:p>
        </w:tc>
        <w:tc>
          <w:tcPr>
            <w:tcW w:w="1278" w:type="dxa"/>
          </w:tcPr>
          <w:p w:rsidR="002775A2" w:rsidRPr="00272DC6" w:rsidRDefault="002775A2" w:rsidP="00272DC6">
            <w:pPr>
              <w:jc w:val="center"/>
              <w:rPr>
                <w:rFonts w:ascii="Arial Narrow" w:hAnsi="Arial Narrow"/>
                <w:b/>
              </w:rPr>
            </w:pPr>
            <w:r>
              <w:rPr>
                <w:rFonts w:ascii="Arial Narrow" w:hAnsi="Arial Narrow"/>
                <w:b/>
              </w:rPr>
              <w:t>27%</w:t>
            </w:r>
          </w:p>
        </w:tc>
        <w:tc>
          <w:tcPr>
            <w:tcW w:w="1244" w:type="dxa"/>
          </w:tcPr>
          <w:p w:rsidR="002775A2" w:rsidRPr="00272DC6" w:rsidRDefault="002775A2" w:rsidP="00272DC6">
            <w:pPr>
              <w:jc w:val="center"/>
              <w:rPr>
                <w:rFonts w:ascii="Arial Narrow" w:hAnsi="Arial Narrow"/>
                <w:b/>
              </w:rPr>
            </w:pPr>
            <w:r>
              <w:rPr>
                <w:rFonts w:ascii="Arial Narrow" w:hAnsi="Arial Narrow"/>
                <w:b/>
              </w:rPr>
              <w:t>161 days</w:t>
            </w:r>
          </w:p>
        </w:tc>
      </w:tr>
      <w:tr w:rsidR="002775A2" w:rsidRPr="00272DC6" w:rsidTr="002775A2">
        <w:tc>
          <w:tcPr>
            <w:tcW w:w="1382" w:type="dxa"/>
          </w:tcPr>
          <w:p w:rsidR="002775A2" w:rsidRDefault="002775A2" w:rsidP="00861075">
            <w:r w:rsidRPr="00272DC6">
              <w:rPr>
                <w:rFonts w:ascii="Arial Narrow" w:hAnsi="Arial Narrow"/>
                <w:b/>
              </w:rPr>
              <w:t>Mediator 6</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16</w:t>
            </w:r>
          </w:p>
        </w:tc>
        <w:tc>
          <w:tcPr>
            <w:tcW w:w="1569" w:type="dxa"/>
            <w:vAlign w:val="center"/>
          </w:tcPr>
          <w:p w:rsidR="002775A2" w:rsidRDefault="002775A2" w:rsidP="00272DC6">
            <w:pPr>
              <w:jc w:val="center"/>
            </w:pPr>
            <w:r w:rsidRPr="00272DC6">
              <w:rPr>
                <w:rFonts w:ascii="Arial Narrow" w:hAnsi="Arial Narrow"/>
                <w:b/>
                <w:color w:val="000000"/>
              </w:rPr>
              <w:t>94%</w:t>
            </w:r>
          </w:p>
        </w:tc>
        <w:tc>
          <w:tcPr>
            <w:tcW w:w="1498" w:type="dxa"/>
            <w:vAlign w:val="center"/>
          </w:tcPr>
          <w:p w:rsidR="002775A2" w:rsidRDefault="002775A2" w:rsidP="00272DC6">
            <w:pPr>
              <w:jc w:val="center"/>
            </w:pPr>
            <w:r w:rsidRPr="00272DC6">
              <w:rPr>
                <w:rFonts w:ascii="Arial Narrow" w:hAnsi="Arial Narrow"/>
                <w:b/>
              </w:rPr>
              <w:t>70 days</w:t>
            </w:r>
          </w:p>
        </w:tc>
        <w:tc>
          <w:tcPr>
            <w:tcW w:w="1233" w:type="dxa"/>
          </w:tcPr>
          <w:p w:rsidR="002775A2" w:rsidRPr="00272DC6" w:rsidRDefault="002775A2" w:rsidP="00272DC6">
            <w:pPr>
              <w:jc w:val="center"/>
              <w:rPr>
                <w:rFonts w:ascii="Arial Narrow" w:hAnsi="Arial Narrow"/>
                <w:b/>
              </w:rPr>
            </w:pPr>
            <w:r>
              <w:rPr>
                <w:rFonts w:ascii="Arial Narrow" w:hAnsi="Arial Narrow"/>
                <w:b/>
              </w:rPr>
              <w:t>2</w:t>
            </w:r>
          </w:p>
        </w:tc>
        <w:tc>
          <w:tcPr>
            <w:tcW w:w="1278" w:type="dxa"/>
          </w:tcPr>
          <w:p w:rsidR="002775A2" w:rsidRPr="00272DC6" w:rsidRDefault="002775A2" w:rsidP="00272DC6">
            <w:pPr>
              <w:jc w:val="center"/>
              <w:rPr>
                <w:rFonts w:ascii="Arial Narrow" w:hAnsi="Arial Narrow"/>
                <w:b/>
              </w:rPr>
            </w:pPr>
            <w:r>
              <w:rPr>
                <w:rFonts w:ascii="Arial Narrow" w:hAnsi="Arial Narrow"/>
                <w:b/>
              </w:rPr>
              <w:t>50%</w:t>
            </w:r>
          </w:p>
        </w:tc>
        <w:tc>
          <w:tcPr>
            <w:tcW w:w="1244" w:type="dxa"/>
          </w:tcPr>
          <w:p w:rsidR="002775A2" w:rsidRPr="00272DC6" w:rsidRDefault="002775A2" w:rsidP="00272DC6">
            <w:pPr>
              <w:jc w:val="center"/>
              <w:rPr>
                <w:rFonts w:ascii="Arial Narrow" w:hAnsi="Arial Narrow"/>
                <w:b/>
              </w:rPr>
            </w:pPr>
            <w:r>
              <w:rPr>
                <w:rFonts w:ascii="Arial Narrow" w:hAnsi="Arial Narrow"/>
                <w:b/>
              </w:rPr>
              <w:t>90 days</w:t>
            </w:r>
          </w:p>
        </w:tc>
      </w:tr>
      <w:tr w:rsidR="002775A2" w:rsidRPr="00272DC6" w:rsidTr="002775A2">
        <w:tc>
          <w:tcPr>
            <w:tcW w:w="1382" w:type="dxa"/>
          </w:tcPr>
          <w:p w:rsidR="002775A2" w:rsidRDefault="002775A2" w:rsidP="00861075">
            <w:r w:rsidRPr="00272DC6">
              <w:rPr>
                <w:rFonts w:ascii="Arial Narrow" w:hAnsi="Arial Narrow"/>
                <w:b/>
              </w:rPr>
              <w:t>Mediator 7</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17</w:t>
            </w:r>
          </w:p>
        </w:tc>
        <w:tc>
          <w:tcPr>
            <w:tcW w:w="1569" w:type="dxa"/>
            <w:vAlign w:val="center"/>
          </w:tcPr>
          <w:p w:rsidR="002775A2" w:rsidRDefault="002775A2" w:rsidP="00272DC6">
            <w:pPr>
              <w:jc w:val="center"/>
            </w:pPr>
            <w:r w:rsidRPr="00272DC6">
              <w:rPr>
                <w:rFonts w:ascii="Arial Narrow" w:hAnsi="Arial Narrow"/>
                <w:b/>
                <w:color w:val="000000"/>
              </w:rPr>
              <w:t>71%</w:t>
            </w:r>
          </w:p>
        </w:tc>
        <w:tc>
          <w:tcPr>
            <w:tcW w:w="1498" w:type="dxa"/>
            <w:vAlign w:val="center"/>
          </w:tcPr>
          <w:p w:rsidR="002775A2" w:rsidRDefault="002775A2" w:rsidP="00272DC6">
            <w:pPr>
              <w:jc w:val="center"/>
            </w:pPr>
            <w:r w:rsidRPr="00272DC6">
              <w:rPr>
                <w:rFonts w:ascii="Arial Narrow" w:hAnsi="Arial Narrow"/>
                <w:b/>
              </w:rPr>
              <w:t>76 days</w:t>
            </w:r>
          </w:p>
        </w:tc>
        <w:tc>
          <w:tcPr>
            <w:tcW w:w="1233" w:type="dxa"/>
          </w:tcPr>
          <w:p w:rsidR="002775A2" w:rsidRPr="00272DC6" w:rsidRDefault="008B0651" w:rsidP="00272DC6">
            <w:pPr>
              <w:jc w:val="center"/>
              <w:rPr>
                <w:rFonts w:ascii="Arial Narrow" w:hAnsi="Arial Narrow"/>
                <w:b/>
              </w:rPr>
            </w:pPr>
            <w:r>
              <w:rPr>
                <w:rFonts w:ascii="Arial Narrow" w:hAnsi="Arial Narrow"/>
                <w:b/>
              </w:rPr>
              <w:t>28</w:t>
            </w:r>
          </w:p>
        </w:tc>
        <w:tc>
          <w:tcPr>
            <w:tcW w:w="1278" w:type="dxa"/>
          </w:tcPr>
          <w:p w:rsidR="002775A2" w:rsidRPr="00272DC6" w:rsidRDefault="008B0651" w:rsidP="00272DC6">
            <w:pPr>
              <w:jc w:val="center"/>
              <w:rPr>
                <w:rFonts w:ascii="Arial Narrow" w:hAnsi="Arial Narrow"/>
                <w:b/>
              </w:rPr>
            </w:pPr>
            <w:r>
              <w:rPr>
                <w:rFonts w:ascii="Arial Narrow" w:hAnsi="Arial Narrow"/>
                <w:b/>
              </w:rPr>
              <w:t>71%</w:t>
            </w:r>
          </w:p>
        </w:tc>
        <w:tc>
          <w:tcPr>
            <w:tcW w:w="1244" w:type="dxa"/>
          </w:tcPr>
          <w:p w:rsidR="002775A2" w:rsidRPr="00272DC6" w:rsidRDefault="008B0651" w:rsidP="00272DC6">
            <w:pPr>
              <w:jc w:val="center"/>
              <w:rPr>
                <w:rFonts w:ascii="Arial Narrow" w:hAnsi="Arial Narrow"/>
                <w:b/>
              </w:rPr>
            </w:pPr>
            <w:r>
              <w:rPr>
                <w:rFonts w:ascii="Arial Narrow" w:hAnsi="Arial Narrow"/>
                <w:b/>
              </w:rPr>
              <w:t>86 days</w:t>
            </w:r>
          </w:p>
        </w:tc>
      </w:tr>
      <w:tr w:rsidR="002775A2" w:rsidRPr="00272DC6" w:rsidTr="002775A2">
        <w:tc>
          <w:tcPr>
            <w:tcW w:w="1382" w:type="dxa"/>
          </w:tcPr>
          <w:p w:rsidR="002775A2" w:rsidRDefault="002775A2" w:rsidP="00861075">
            <w:r w:rsidRPr="00272DC6">
              <w:rPr>
                <w:rFonts w:ascii="Arial Narrow" w:hAnsi="Arial Narrow"/>
                <w:b/>
              </w:rPr>
              <w:t>Mediator 8</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16</w:t>
            </w:r>
          </w:p>
        </w:tc>
        <w:tc>
          <w:tcPr>
            <w:tcW w:w="1569" w:type="dxa"/>
            <w:vAlign w:val="center"/>
          </w:tcPr>
          <w:p w:rsidR="002775A2" w:rsidRDefault="002775A2" w:rsidP="00272DC6">
            <w:pPr>
              <w:jc w:val="center"/>
            </w:pPr>
            <w:r w:rsidRPr="00272DC6">
              <w:rPr>
                <w:rFonts w:ascii="Arial Narrow" w:hAnsi="Arial Narrow"/>
                <w:b/>
                <w:color w:val="000000"/>
              </w:rPr>
              <w:t>50%</w:t>
            </w:r>
          </w:p>
        </w:tc>
        <w:tc>
          <w:tcPr>
            <w:tcW w:w="1498" w:type="dxa"/>
            <w:vAlign w:val="center"/>
          </w:tcPr>
          <w:p w:rsidR="002775A2" w:rsidRDefault="002775A2" w:rsidP="00272DC6">
            <w:pPr>
              <w:jc w:val="center"/>
            </w:pPr>
            <w:r w:rsidRPr="00272DC6">
              <w:rPr>
                <w:rFonts w:ascii="Arial Narrow" w:hAnsi="Arial Narrow"/>
                <w:b/>
              </w:rPr>
              <w:t>109 days</w:t>
            </w:r>
          </w:p>
        </w:tc>
        <w:tc>
          <w:tcPr>
            <w:tcW w:w="1233" w:type="dxa"/>
          </w:tcPr>
          <w:p w:rsidR="002775A2" w:rsidRPr="00272DC6" w:rsidRDefault="008B0651" w:rsidP="00272DC6">
            <w:pPr>
              <w:jc w:val="center"/>
              <w:rPr>
                <w:rFonts w:ascii="Arial Narrow" w:hAnsi="Arial Narrow"/>
                <w:b/>
              </w:rPr>
            </w:pPr>
            <w:r>
              <w:rPr>
                <w:rFonts w:ascii="Arial Narrow" w:hAnsi="Arial Narrow"/>
                <w:b/>
              </w:rPr>
              <w:t>18</w:t>
            </w:r>
          </w:p>
        </w:tc>
        <w:tc>
          <w:tcPr>
            <w:tcW w:w="1278" w:type="dxa"/>
          </w:tcPr>
          <w:p w:rsidR="002775A2" w:rsidRPr="00272DC6" w:rsidRDefault="008B0651" w:rsidP="00272DC6">
            <w:pPr>
              <w:jc w:val="center"/>
              <w:rPr>
                <w:rFonts w:ascii="Arial Narrow" w:hAnsi="Arial Narrow"/>
                <w:b/>
              </w:rPr>
            </w:pPr>
            <w:r>
              <w:rPr>
                <w:rFonts w:ascii="Arial Narrow" w:hAnsi="Arial Narrow"/>
                <w:b/>
              </w:rPr>
              <w:t>81%</w:t>
            </w:r>
          </w:p>
        </w:tc>
        <w:tc>
          <w:tcPr>
            <w:tcW w:w="1244" w:type="dxa"/>
          </w:tcPr>
          <w:p w:rsidR="002775A2" w:rsidRPr="00272DC6" w:rsidRDefault="008B0651" w:rsidP="00272DC6">
            <w:pPr>
              <w:jc w:val="center"/>
              <w:rPr>
                <w:rFonts w:ascii="Arial Narrow" w:hAnsi="Arial Narrow"/>
                <w:b/>
              </w:rPr>
            </w:pPr>
            <w:r>
              <w:rPr>
                <w:rFonts w:ascii="Arial Narrow" w:hAnsi="Arial Narrow"/>
                <w:b/>
              </w:rPr>
              <w:t>98 days</w:t>
            </w:r>
          </w:p>
        </w:tc>
      </w:tr>
      <w:tr w:rsidR="002775A2" w:rsidRPr="00272DC6" w:rsidTr="002775A2">
        <w:tc>
          <w:tcPr>
            <w:tcW w:w="1382" w:type="dxa"/>
          </w:tcPr>
          <w:p w:rsidR="002775A2" w:rsidRDefault="002775A2" w:rsidP="00861075">
            <w:r w:rsidRPr="00272DC6">
              <w:rPr>
                <w:rFonts w:ascii="Arial Narrow" w:hAnsi="Arial Narrow"/>
                <w:b/>
              </w:rPr>
              <w:t>Mediator 9</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17</w:t>
            </w:r>
          </w:p>
        </w:tc>
        <w:tc>
          <w:tcPr>
            <w:tcW w:w="1569" w:type="dxa"/>
            <w:vAlign w:val="center"/>
          </w:tcPr>
          <w:p w:rsidR="002775A2" w:rsidRDefault="002775A2" w:rsidP="00272DC6">
            <w:pPr>
              <w:jc w:val="center"/>
            </w:pPr>
            <w:r w:rsidRPr="00272DC6">
              <w:rPr>
                <w:rFonts w:ascii="Arial Narrow" w:hAnsi="Arial Narrow"/>
                <w:b/>
                <w:color w:val="000000"/>
              </w:rPr>
              <w:t>47%</w:t>
            </w:r>
          </w:p>
        </w:tc>
        <w:tc>
          <w:tcPr>
            <w:tcW w:w="1498" w:type="dxa"/>
            <w:vAlign w:val="center"/>
          </w:tcPr>
          <w:p w:rsidR="002775A2" w:rsidRDefault="002775A2" w:rsidP="00272DC6">
            <w:pPr>
              <w:jc w:val="center"/>
            </w:pPr>
            <w:r w:rsidRPr="00272DC6">
              <w:rPr>
                <w:rFonts w:ascii="Arial Narrow" w:hAnsi="Arial Narrow"/>
                <w:b/>
              </w:rPr>
              <w:t>124 days</w:t>
            </w:r>
          </w:p>
        </w:tc>
        <w:tc>
          <w:tcPr>
            <w:tcW w:w="1233" w:type="dxa"/>
          </w:tcPr>
          <w:p w:rsidR="002775A2" w:rsidRPr="00272DC6" w:rsidRDefault="008B0651" w:rsidP="00272DC6">
            <w:pPr>
              <w:jc w:val="center"/>
              <w:rPr>
                <w:rFonts w:ascii="Arial Narrow" w:hAnsi="Arial Narrow"/>
                <w:b/>
              </w:rPr>
            </w:pPr>
            <w:r>
              <w:rPr>
                <w:rFonts w:ascii="Arial Narrow" w:hAnsi="Arial Narrow"/>
                <w:b/>
              </w:rPr>
              <w:t>23</w:t>
            </w:r>
          </w:p>
        </w:tc>
        <w:tc>
          <w:tcPr>
            <w:tcW w:w="1278" w:type="dxa"/>
          </w:tcPr>
          <w:p w:rsidR="002775A2" w:rsidRPr="00272DC6" w:rsidRDefault="008B0651" w:rsidP="00272DC6">
            <w:pPr>
              <w:jc w:val="center"/>
              <w:rPr>
                <w:rFonts w:ascii="Arial Narrow" w:hAnsi="Arial Narrow"/>
                <w:b/>
              </w:rPr>
            </w:pPr>
            <w:r>
              <w:rPr>
                <w:rFonts w:ascii="Arial Narrow" w:hAnsi="Arial Narrow"/>
                <w:b/>
              </w:rPr>
              <w:t>70%</w:t>
            </w:r>
          </w:p>
        </w:tc>
        <w:tc>
          <w:tcPr>
            <w:tcW w:w="1244" w:type="dxa"/>
          </w:tcPr>
          <w:p w:rsidR="002775A2" w:rsidRPr="00272DC6" w:rsidRDefault="008B0651" w:rsidP="00272DC6">
            <w:pPr>
              <w:jc w:val="center"/>
              <w:rPr>
                <w:rFonts w:ascii="Arial Narrow" w:hAnsi="Arial Narrow"/>
                <w:b/>
              </w:rPr>
            </w:pPr>
            <w:r>
              <w:rPr>
                <w:rFonts w:ascii="Arial Narrow" w:hAnsi="Arial Narrow"/>
                <w:b/>
              </w:rPr>
              <w:t>95 days</w:t>
            </w:r>
          </w:p>
        </w:tc>
      </w:tr>
      <w:tr w:rsidR="002775A2" w:rsidRPr="00272DC6" w:rsidTr="002775A2">
        <w:trPr>
          <w:trHeight w:val="242"/>
        </w:trPr>
        <w:tc>
          <w:tcPr>
            <w:tcW w:w="1382" w:type="dxa"/>
          </w:tcPr>
          <w:p w:rsidR="002775A2" w:rsidRDefault="002775A2" w:rsidP="00861075">
            <w:r w:rsidRPr="00272DC6">
              <w:rPr>
                <w:rFonts w:ascii="Arial Narrow" w:hAnsi="Arial Narrow"/>
                <w:b/>
              </w:rPr>
              <w:t>Mediator 10</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19</w:t>
            </w:r>
          </w:p>
        </w:tc>
        <w:tc>
          <w:tcPr>
            <w:tcW w:w="1569" w:type="dxa"/>
            <w:vAlign w:val="center"/>
          </w:tcPr>
          <w:p w:rsidR="002775A2" w:rsidRDefault="002775A2" w:rsidP="00272DC6">
            <w:pPr>
              <w:jc w:val="center"/>
            </w:pPr>
            <w:r w:rsidRPr="00272DC6">
              <w:rPr>
                <w:rFonts w:ascii="Arial Narrow" w:hAnsi="Arial Narrow"/>
                <w:b/>
                <w:color w:val="000000"/>
              </w:rPr>
              <w:t>68%</w:t>
            </w:r>
          </w:p>
        </w:tc>
        <w:tc>
          <w:tcPr>
            <w:tcW w:w="1498" w:type="dxa"/>
            <w:vAlign w:val="center"/>
          </w:tcPr>
          <w:p w:rsidR="002775A2" w:rsidRDefault="002775A2" w:rsidP="00272DC6">
            <w:pPr>
              <w:jc w:val="center"/>
            </w:pPr>
            <w:r w:rsidRPr="00272DC6">
              <w:rPr>
                <w:rFonts w:ascii="Arial Narrow" w:hAnsi="Arial Narrow"/>
                <w:b/>
              </w:rPr>
              <w:t>98 days</w:t>
            </w:r>
          </w:p>
        </w:tc>
        <w:tc>
          <w:tcPr>
            <w:tcW w:w="1233" w:type="dxa"/>
          </w:tcPr>
          <w:p w:rsidR="002775A2" w:rsidRPr="00272DC6" w:rsidRDefault="008B0651" w:rsidP="00272DC6">
            <w:pPr>
              <w:jc w:val="center"/>
              <w:rPr>
                <w:rFonts w:ascii="Arial Narrow" w:hAnsi="Arial Narrow"/>
                <w:b/>
              </w:rPr>
            </w:pPr>
            <w:r>
              <w:rPr>
                <w:rFonts w:ascii="Arial Narrow" w:hAnsi="Arial Narrow"/>
                <w:b/>
              </w:rPr>
              <w:t>13</w:t>
            </w:r>
          </w:p>
        </w:tc>
        <w:tc>
          <w:tcPr>
            <w:tcW w:w="1278" w:type="dxa"/>
          </w:tcPr>
          <w:p w:rsidR="002775A2" w:rsidRPr="00272DC6" w:rsidRDefault="008B0651" w:rsidP="00272DC6">
            <w:pPr>
              <w:jc w:val="center"/>
              <w:rPr>
                <w:rFonts w:ascii="Arial Narrow" w:hAnsi="Arial Narrow"/>
                <w:b/>
              </w:rPr>
            </w:pPr>
            <w:r>
              <w:rPr>
                <w:rFonts w:ascii="Arial Narrow" w:hAnsi="Arial Narrow"/>
                <w:b/>
              </w:rPr>
              <w:t>69%</w:t>
            </w:r>
          </w:p>
        </w:tc>
        <w:tc>
          <w:tcPr>
            <w:tcW w:w="1244" w:type="dxa"/>
          </w:tcPr>
          <w:p w:rsidR="002775A2" w:rsidRPr="00272DC6" w:rsidRDefault="008B0651" w:rsidP="00272DC6">
            <w:pPr>
              <w:jc w:val="center"/>
              <w:rPr>
                <w:rFonts w:ascii="Arial Narrow" w:hAnsi="Arial Narrow"/>
                <w:b/>
              </w:rPr>
            </w:pPr>
            <w:r>
              <w:rPr>
                <w:rFonts w:ascii="Arial Narrow" w:hAnsi="Arial Narrow"/>
                <w:b/>
              </w:rPr>
              <w:t>89 days</w:t>
            </w:r>
          </w:p>
        </w:tc>
      </w:tr>
      <w:tr w:rsidR="002775A2" w:rsidRPr="00272DC6" w:rsidTr="002775A2">
        <w:tc>
          <w:tcPr>
            <w:tcW w:w="1382" w:type="dxa"/>
          </w:tcPr>
          <w:p w:rsidR="002775A2" w:rsidRDefault="002775A2" w:rsidP="00861075">
            <w:r w:rsidRPr="00272DC6">
              <w:rPr>
                <w:rFonts w:ascii="Arial Narrow" w:hAnsi="Arial Narrow"/>
                <w:b/>
              </w:rPr>
              <w:t>Mediator 11</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3</w:t>
            </w:r>
          </w:p>
        </w:tc>
        <w:tc>
          <w:tcPr>
            <w:tcW w:w="1569" w:type="dxa"/>
            <w:vAlign w:val="center"/>
          </w:tcPr>
          <w:p w:rsidR="002775A2" w:rsidRDefault="002775A2" w:rsidP="00272DC6">
            <w:pPr>
              <w:jc w:val="center"/>
            </w:pPr>
            <w:r w:rsidRPr="00272DC6">
              <w:rPr>
                <w:rFonts w:ascii="Arial Narrow" w:hAnsi="Arial Narrow"/>
                <w:b/>
                <w:color w:val="000000"/>
              </w:rPr>
              <w:t>33%</w:t>
            </w:r>
          </w:p>
        </w:tc>
        <w:tc>
          <w:tcPr>
            <w:tcW w:w="1498" w:type="dxa"/>
            <w:vAlign w:val="center"/>
          </w:tcPr>
          <w:p w:rsidR="002775A2" w:rsidRDefault="002775A2" w:rsidP="00272DC6">
            <w:pPr>
              <w:jc w:val="center"/>
            </w:pPr>
            <w:r w:rsidRPr="00272DC6">
              <w:rPr>
                <w:rFonts w:ascii="Arial Narrow" w:hAnsi="Arial Narrow"/>
                <w:b/>
              </w:rPr>
              <w:t>144 days</w:t>
            </w:r>
          </w:p>
        </w:tc>
        <w:tc>
          <w:tcPr>
            <w:tcW w:w="1233" w:type="dxa"/>
          </w:tcPr>
          <w:p w:rsidR="002775A2" w:rsidRPr="00272DC6" w:rsidRDefault="002775A2" w:rsidP="00272DC6">
            <w:pPr>
              <w:jc w:val="center"/>
              <w:rPr>
                <w:rFonts w:ascii="Arial Narrow" w:hAnsi="Arial Narrow"/>
                <w:b/>
              </w:rPr>
            </w:pPr>
          </w:p>
        </w:tc>
        <w:tc>
          <w:tcPr>
            <w:tcW w:w="1278" w:type="dxa"/>
          </w:tcPr>
          <w:p w:rsidR="002775A2" w:rsidRPr="00272DC6" w:rsidRDefault="002775A2" w:rsidP="00272DC6">
            <w:pPr>
              <w:jc w:val="center"/>
              <w:rPr>
                <w:rFonts w:ascii="Arial Narrow" w:hAnsi="Arial Narrow"/>
                <w:b/>
              </w:rPr>
            </w:pPr>
          </w:p>
        </w:tc>
        <w:tc>
          <w:tcPr>
            <w:tcW w:w="1244" w:type="dxa"/>
          </w:tcPr>
          <w:p w:rsidR="002775A2" w:rsidRPr="00272DC6" w:rsidRDefault="002775A2" w:rsidP="00272DC6">
            <w:pPr>
              <w:jc w:val="center"/>
              <w:rPr>
                <w:rFonts w:ascii="Arial Narrow" w:hAnsi="Arial Narrow"/>
                <w:b/>
              </w:rPr>
            </w:pPr>
          </w:p>
        </w:tc>
      </w:tr>
      <w:tr w:rsidR="002775A2" w:rsidRPr="00272DC6" w:rsidTr="002775A2">
        <w:tc>
          <w:tcPr>
            <w:tcW w:w="1382" w:type="dxa"/>
          </w:tcPr>
          <w:p w:rsidR="002775A2" w:rsidRDefault="002775A2" w:rsidP="00861075">
            <w:r w:rsidRPr="00272DC6">
              <w:rPr>
                <w:rFonts w:ascii="Arial Narrow" w:hAnsi="Arial Narrow"/>
                <w:b/>
              </w:rPr>
              <w:t>Mediator 12</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16</w:t>
            </w:r>
          </w:p>
        </w:tc>
        <w:tc>
          <w:tcPr>
            <w:tcW w:w="1569" w:type="dxa"/>
            <w:vAlign w:val="center"/>
          </w:tcPr>
          <w:p w:rsidR="002775A2" w:rsidRDefault="002775A2" w:rsidP="00272DC6">
            <w:pPr>
              <w:jc w:val="center"/>
            </w:pPr>
            <w:r w:rsidRPr="00272DC6">
              <w:rPr>
                <w:rFonts w:ascii="Arial Narrow" w:hAnsi="Arial Narrow"/>
                <w:b/>
                <w:color w:val="000000"/>
              </w:rPr>
              <w:t>100%</w:t>
            </w:r>
          </w:p>
        </w:tc>
        <w:tc>
          <w:tcPr>
            <w:tcW w:w="1498" w:type="dxa"/>
            <w:vAlign w:val="center"/>
          </w:tcPr>
          <w:p w:rsidR="002775A2" w:rsidRDefault="002775A2" w:rsidP="00272DC6">
            <w:pPr>
              <w:jc w:val="center"/>
            </w:pPr>
            <w:r w:rsidRPr="00272DC6">
              <w:rPr>
                <w:rFonts w:ascii="Arial Narrow" w:hAnsi="Arial Narrow"/>
                <w:b/>
              </w:rPr>
              <w:t>67 days</w:t>
            </w:r>
          </w:p>
        </w:tc>
        <w:tc>
          <w:tcPr>
            <w:tcW w:w="1233" w:type="dxa"/>
          </w:tcPr>
          <w:p w:rsidR="002775A2" w:rsidRPr="00272DC6" w:rsidRDefault="008B0651" w:rsidP="00272DC6">
            <w:pPr>
              <w:jc w:val="center"/>
              <w:rPr>
                <w:rFonts w:ascii="Arial Narrow" w:hAnsi="Arial Narrow"/>
                <w:b/>
              </w:rPr>
            </w:pPr>
            <w:r>
              <w:rPr>
                <w:rFonts w:ascii="Arial Narrow" w:hAnsi="Arial Narrow"/>
                <w:b/>
              </w:rPr>
              <w:t>42</w:t>
            </w:r>
          </w:p>
        </w:tc>
        <w:tc>
          <w:tcPr>
            <w:tcW w:w="1278" w:type="dxa"/>
          </w:tcPr>
          <w:p w:rsidR="002775A2" w:rsidRPr="00272DC6" w:rsidRDefault="008B0651" w:rsidP="00272DC6">
            <w:pPr>
              <w:jc w:val="center"/>
              <w:rPr>
                <w:rFonts w:ascii="Arial Narrow" w:hAnsi="Arial Narrow"/>
                <w:b/>
              </w:rPr>
            </w:pPr>
            <w:r>
              <w:rPr>
                <w:rFonts w:ascii="Arial Narrow" w:hAnsi="Arial Narrow"/>
                <w:b/>
              </w:rPr>
              <w:t>79%</w:t>
            </w:r>
          </w:p>
        </w:tc>
        <w:tc>
          <w:tcPr>
            <w:tcW w:w="1244" w:type="dxa"/>
          </w:tcPr>
          <w:p w:rsidR="002775A2" w:rsidRPr="00272DC6" w:rsidRDefault="008B0651" w:rsidP="00272DC6">
            <w:pPr>
              <w:jc w:val="center"/>
              <w:rPr>
                <w:rFonts w:ascii="Arial Narrow" w:hAnsi="Arial Narrow"/>
                <w:b/>
              </w:rPr>
            </w:pPr>
            <w:r>
              <w:rPr>
                <w:rFonts w:ascii="Arial Narrow" w:hAnsi="Arial Narrow"/>
                <w:b/>
              </w:rPr>
              <w:t>76 days</w:t>
            </w:r>
          </w:p>
        </w:tc>
      </w:tr>
      <w:tr w:rsidR="008B0651" w:rsidRPr="00272DC6" w:rsidTr="002775A2">
        <w:tc>
          <w:tcPr>
            <w:tcW w:w="1382" w:type="dxa"/>
          </w:tcPr>
          <w:p w:rsidR="008B0651" w:rsidRPr="00272DC6" w:rsidRDefault="008B0651" w:rsidP="00BA6A97">
            <w:pPr>
              <w:rPr>
                <w:rFonts w:ascii="Arial Narrow" w:hAnsi="Arial Narrow"/>
                <w:b/>
              </w:rPr>
            </w:pPr>
            <w:r>
              <w:rPr>
                <w:rFonts w:ascii="Arial Narrow" w:hAnsi="Arial Narrow"/>
                <w:b/>
              </w:rPr>
              <w:t>Mediator 13</w:t>
            </w:r>
          </w:p>
        </w:tc>
        <w:tc>
          <w:tcPr>
            <w:tcW w:w="1372" w:type="dxa"/>
            <w:vAlign w:val="center"/>
          </w:tcPr>
          <w:p w:rsidR="008B0651" w:rsidRPr="00272DC6" w:rsidRDefault="008B0651" w:rsidP="00272DC6">
            <w:pPr>
              <w:jc w:val="center"/>
              <w:rPr>
                <w:rFonts w:ascii="Arial Narrow" w:hAnsi="Arial Narrow"/>
                <w:b/>
                <w:color w:val="000000"/>
              </w:rPr>
            </w:pPr>
          </w:p>
        </w:tc>
        <w:tc>
          <w:tcPr>
            <w:tcW w:w="1569" w:type="dxa"/>
            <w:vAlign w:val="center"/>
          </w:tcPr>
          <w:p w:rsidR="008B0651" w:rsidRPr="00272DC6" w:rsidRDefault="008B0651" w:rsidP="00272DC6">
            <w:pPr>
              <w:jc w:val="center"/>
              <w:rPr>
                <w:rFonts w:ascii="Arial Narrow" w:hAnsi="Arial Narrow"/>
                <w:b/>
                <w:color w:val="000000"/>
              </w:rPr>
            </w:pPr>
          </w:p>
        </w:tc>
        <w:tc>
          <w:tcPr>
            <w:tcW w:w="1498" w:type="dxa"/>
            <w:vAlign w:val="center"/>
          </w:tcPr>
          <w:p w:rsidR="008B0651" w:rsidRPr="00272DC6" w:rsidRDefault="008B0651" w:rsidP="00272DC6">
            <w:pPr>
              <w:jc w:val="center"/>
              <w:rPr>
                <w:rFonts w:ascii="Arial Narrow" w:hAnsi="Arial Narrow"/>
                <w:b/>
              </w:rPr>
            </w:pPr>
          </w:p>
        </w:tc>
        <w:tc>
          <w:tcPr>
            <w:tcW w:w="1233" w:type="dxa"/>
          </w:tcPr>
          <w:p w:rsidR="008B0651" w:rsidRPr="00272DC6" w:rsidRDefault="008B0651" w:rsidP="00272DC6">
            <w:pPr>
              <w:jc w:val="center"/>
              <w:rPr>
                <w:rFonts w:ascii="Arial Narrow" w:hAnsi="Arial Narrow"/>
                <w:b/>
              </w:rPr>
            </w:pPr>
            <w:r>
              <w:rPr>
                <w:rFonts w:ascii="Arial Narrow" w:hAnsi="Arial Narrow"/>
                <w:b/>
              </w:rPr>
              <w:t>21</w:t>
            </w:r>
          </w:p>
        </w:tc>
        <w:tc>
          <w:tcPr>
            <w:tcW w:w="1278" w:type="dxa"/>
          </w:tcPr>
          <w:p w:rsidR="008B0651" w:rsidRPr="00272DC6" w:rsidRDefault="008B0651" w:rsidP="00272DC6">
            <w:pPr>
              <w:jc w:val="center"/>
              <w:rPr>
                <w:rFonts w:ascii="Arial Narrow" w:hAnsi="Arial Narrow"/>
                <w:b/>
              </w:rPr>
            </w:pPr>
            <w:r>
              <w:rPr>
                <w:rFonts w:ascii="Arial Narrow" w:hAnsi="Arial Narrow"/>
                <w:b/>
              </w:rPr>
              <w:t>71%</w:t>
            </w:r>
          </w:p>
        </w:tc>
        <w:tc>
          <w:tcPr>
            <w:tcW w:w="1244" w:type="dxa"/>
          </w:tcPr>
          <w:p w:rsidR="008B0651" w:rsidRPr="00272DC6" w:rsidRDefault="008B0651" w:rsidP="00272DC6">
            <w:pPr>
              <w:jc w:val="center"/>
              <w:rPr>
                <w:rFonts w:ascii="Arial Narrow" w:hAnsi="Arial Narrow"/>
                <w:b/>
              </w:rPr>
            </w:pPr>
            <w:r>
              <w:rPr>
                <w:rFonts w:ascii="Arial Narrow" w:hAnsi="Arial Narrow"/>
                <w:b/>
              </w:rPr>
              <w:t>84 days</w:t>
            </w:r>
          </w:p>
        </w:tc>
      </w:tr>
      <w:tr w:rsidR="002775A2" w:rsidRPr="00272DC6" w:rsidTr="002775A2">
        <w:tc>
          <w:tcPr>
            <w:tcW w:w="1382" w:type="dxa"/>
          </w:tcPr>
          <w:p w:rsidR="002775A2" w:rsidRDefault="002775A2" w:rsidP="00BA6A97">
            <w:r w:rsidRPr="00272DC6">
              <w:rPr>
                <w:rFonts w:ascii="Arial Narrow" w:hAnsi="Arial Narrow"/>
                <w:b/>
              </w:rPr>
              <w:t>Mediator 14</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1</w:t>
            </w:r>
          </w:p>
        </w:tc>
        <w:tc>
          <w:tcPr>
            <w:tcW w:w="1569" w:type="dxa"/>
            <w:vAlign w:val="center"/>
          </w:tcPr>
          <w:p w:rsidR="002775A2" w:rsidRDefault="002775A2" w:rsidP="00272DC6">
            <w:pPr>
              <w:jc w:val="center"/>
            </w:pPr>
            <w:r w:rsidRPr="00272DC6">
              <w:rPr>
                <w:rFonts w:ascii="Arial Narrow" w:hAnsi="Arial Narrow"/>
                <w:b/>
                <w:color w:val="000000"/>
              </w:rPr>
              <w:t>100%</w:t>
            </w:r>
          </w:p>
        </w:tc>
        <w:tc>
          <w:tcPr>
            <w:tcW w:w="1498" w:type="dxa"/>
            <w:vAlign w:val="center"/>
          </w:tcPr>
          <w:p w:rsidR="002775A2" w:rsidRDefault="002775A2" w:rsidP="00272DC6">
            <w:pPr>
              <w:jc w:val="center"/>
            </w:pPr>
            <w:r w:rsidRPr="00272DC6">
              <w:rPr>
                <w:rFonts w:ascii="Arial Narrow" w:hAnsi="Arial Narrow"/>
                <w:b/>
              </w:rPr>
              <w:t>70 days</w:t>
            </w:r>
          </w:p>
        </w:tc>
        <w:tc>
          <w:tcPr>
            <w:tcW w:w="1233" w:type="dxa"/>
          </w:tcPr>
          <w:p w:rsidR="002775A2" w:rsidRPr="00272DC6" w:rsidRDefault="008B0651" w:rsidP="00272DC6">
            <w:pPr>
              <w:jc w:val="center"/>
              <w:rPr>
                <w:rFonts w:ascii="Arial Narrow" w:hAnsi="Arial Narrow"/>
                <w:b/>
              </w:rPr>
            </w:pPr>
            <w:r>
              <w:rPr>
                <w:rFonts w:ascii="Arial Narrow" w:hAnsi="Arial Narrow"/>
                <w:b/>
              </w:rPr>
              <w:t>12</w:t>
            </w:r>
          </w:p>
        </w:tc>
        <w:tc>
          <w:tcPr>
            <w:tcW w:w="1278" w:type="dxa"/>
          </w:tcPr>
          <w:p w:rsidR="002775A2" w:rsidRPr="00272DC6" w:rsidRDefault="008B0651" w:rsidP="00272DC6">
            <w:pPr>
              <w:jc w:val="center"/>
              <w:rPr>
                <w:rFonts w:ascii="Arial Narrow" w:hAnsi="Arial Narrow"/>
                <w:b/>
              </w:rPr>
            </w:pPr>
            <w:r>
              <w:rPr>
                <w:rFonts w:ascii="Arial Narrow" w:hAnsi="Arial Narrow"/>
                <w:b/>
              </w:rPr>
              <w:t>64%</w:t>
            </w:r>
          </w:p>
        </w:tc>
        <w:tc>
          <w:tcPr>
            <w:tcW w:w="1244" w:type="dxa"/>
          </w:tcPr>
          <w:p w:rsidR="002775A2" w:rsidRPr="00272DC6" w:rsidRDefault="008B0651" w:rsidP="00272DC6">
            <w:pPr>
              <w:jc w:val="center"/>
              <w:rPr>
                <w:rFonts w:ascii="Arial Narrow" w:hAnsi="Arial Narrow"/>
                <w:b/>
              </w:rPr>
            </w:pPr>
            <w:r>
              <w:rPr>
                <w:rFonts w:ascii="Arial Narrow" w:hAnsi="Arial Narrow"/>
                <w:b/>
              </w:rPr>
              <w:t>91 days</w:t>
            </w:r>
          </w:p>
        </w:tc>
      </w:tr>
      <w:tr w:rsidR="002775A2" w:rsidRPr="00272DC6" w:rsidTr="002775A2">
        <w:tc>
          <w:tcPr>
            <w:tcW w:w="1382" w:type="dxa"/>
          </w:tcPr>
          <w:p w:rsidR="002775A2" w:rsidRDefault="002775A2" w:rsidP="00BA6A97">
            <w:r w:rsidRPr="00272DC6">
              <w:rPr>
                <w:rFonts w:ascii="Arial Narrow" w:hAnsi="Arial Narrow"/>
                <w:b/>
              </w:rPr>
              <w:t>Mediator 15</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1</w:t>
            </w:r>
          </w:p>
        </w:tc>
        <w:tc>
          <w:tcPr>
            <w:tcW w:w="1569" w:type="dxa"/>
            <w:vAlign w:val="center"/>
          </w:tcPr>
          <w:p w:rsidR="002775A2" w:rsidRDefault="002775A2" w:rsidP="00272DC6">
            <w:pPr>
              <w:jc w:val="center"/>
            </w:pPr>
            <w:r w:rsidRPr="00272DC6">
              <w:rPr>
                <w:rFonts w:ascii="Arial Narrow" w:hAnsi="Arial Narrow"/>
                <w:b/>
                <w:color w:val="000000"/>
              </w:rPr>
              <w:t>100%</w:t>
            </w:r>
          </w:p>
        </w:tc>
        <w:tc>
          <w:tcPr>
            <w:tcW w:w="1498" w:type="dxa"/>
            <w:vAlign w:val="center"/>
          </w:tcPr>
          <w:p w:rsidR="002775A2" w:rsidRDefault="002775A2" w:rsidP="00272DC6">
            <w:pPr>
              <w:jc w:val="center"/>
            </w:pPr>
            <w:r w:rsidRPr="00272DC6">
              <w:rPr>
                <w:rFonts w:ascii="Arial Narrow" w:hAnsi="Arial Narrow"/>
                <w:b/>
              </w:rPr>
              <w:t>75 days</w:t>
            </w:r>
          </w:p>
        </w:tc>
        <w:tc>
          <w:tcPr>
            <w:tcW w:w="1233" w:type="dxa"/>
          </w:tcPr>
          <w:p w:rsidR="002775A2" w:rsidRPr="00272DC6" w:rsidRDefault="008B0651" w:rsidP="00272DC6">
            <w:pPr>
              <w:jc w:val="center"/>
              <w:rPr>
                <w:rFonts w:ascii="Arial Narrow" w:hAnsi="Arial Narrow"/>
                <w:b/>
              </w:rPr>
            </w:pPr>
            <w:r>
              <w:rPr>
                <w:rFonts w:ascii="Arial Narrow" w:hAnsi="Arial Narrow"/>
                <w:b/>
              </w:rPr>
              <w:t>7</w:t>
            </w:r>
          </w:p>
        </w:tc>
        <w:tc>
          <w:tcPr>
            <w:tcW w:w="1278" w:type="dxa"/>
          </w:tcPr>
          <w:p w:rsidR="002775A2" w:rsidRPr="00272DC6" w:rsidRDefault="008B0651" w:rsidP="00272DC6">
            <w:pPr>
              <w:jc w:val="center"/>
              <w:rPr>
                <w:rFonts w:ascii="Arial Narrow" w:hAnsi="Arial Narrow"/>
                <w:b/>
              </w:rPr>
            </w:pPr>
            <w:r>
              <w:rPr>
                <w:rFonts w:ascii="Arial Narrow" w:hAnsi="Arial Narrow"/>
                <w:b/>
              </w:rPr>
              <w:t>71%</w:t>
            </w:r>
          </w:p>
        </w:tc>
        <w:tc>
          <w:tcPr>
            <w:tcW w:w="1244" w:type="dxa"/>
          </w:tcPr>
          <w:p w:rsidR="002775A2" w:rsidRPr="00272DC6" w:rsidRDefault="008B0651" w:rsidP="00272DC6">
            <w:pPr>
              <w:jc w:val="center"/>
              <w:rPr>
                <w:rFonts w:ascii="Arial Narrow" w:hAnsi="Arial Narrow"/>
                <w:b/>
              </w:rPr>
            </w:pPr>
            <w:r>
              <w:rPr>
                <w:rFonts w:ascii="Arial Narrow" w:hAnsi="Arial Narrow"/>
                <w:b/>
              </w:rPr>
              <w:t>75 days</w:t>
            </w:r>
          </w:p>
        </w:tc>
      </w:tr>
      <w:tr w:rsidR="002775A2" w:rsidRPr="00272DC6" w:rsidTr="002775A2">
        <w:tc>
          <w:tcPr>
            <w:tcW w:w="1382" w:type="dxa"/>
          </w:tcPr>
          <w:p w:rsidR="002775A2" w:rsidRDefault="002775A2" w:rsidP="00861075">
            <w:r w:rsidRPr="00272DC6">
              <w:rPr>
                <w:rFonts w:ascii="Arial Narrow" w:hAnsi="Arial Narrow"/>
                <w:b/>
              </w:rPr>
              <w:t>Mediator 16</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5</w:t>
            </w:r>
          </w:p>
        </w:tc>
        <w:tc>
          <w:tcPr>
            <w:tcW w:w="1569" w:type="dxa"/>
            <w:vAlign w:val="center"/>
          </w:tcPr>
          <w:p w:rsidR="002775A2" w:rsidRDefault="002775A2" w:rsidP="00272DC6">
            <w:pPr>
              <w:jc w:val="center"/>
            </w:pPr>
            <w:r w:rsidRPr="00272DC6">
              <w:rPr>
                <w:rFonts w:ascii="Arial Narrow" w:hAnsi="Arial Narrow"/>
                <w:b/>
                <w:color w:val="000000"/>
              </w:rPr>
              <w:t>40%</w:t>
            </w:r>
          </w:p>
        </w:tc>
        <w:tc>
          <w:tcPr>
            <w:tcW w:w="1498" w:type="dxa"/>
            <w:vAlign w:val="center"/>
          </w:tcPr>
          <w:p w:rsidR="002775A2" w:rsidRDefault="002775A2" w:rsidP="00272DC6">
            <w:pPr>
              <w:jc w:val="center"/>
            </w:pPr>
            <w:r w:rsidRPr="00272DC6">
              <w:rPr>
                <w:rFonts w:ascii="Arial Narrow" w:hAnsi="Arial Narrow"/>
                <w:b/>
              </w:rPr>
              <w:t>97 days</w:t>
            </w:r>
          </w:p>
        </w:tc>
        <w:tc>
          <w:tcPr>
            <w:tcW w:w="1233" w:type="dxa"/>
          </w:tcPr>
          <w:p w:rsidR="002775A2" w:rsidRPr="00272DC6" w:rsidRDefault="002775A2" w:rsidP="00272DC6">
            <w:pPr>
              <w:jc w:val="center"/>
              <w:rPr>
                <w:rFonts w:ascii="Arial Narrow" w:hAnsi="Arial Narrow"/>
                <w:b/>
              </w:rPr>
            </w:pPr>
          </w:p>
        </w:tc>
        <w:tc>
          <w:tcPr>
            <w:tcW w:w="1278" w:type="dxa"/>
          </w:tcPr>
          <w:p w:rsidR="002775A2" w:rsidRPr="00272DC6" w:rsidRDefault="002775A2" w:rsidP="00272DC6">
            <w:pPr>
              <w:jc w:val="center"/>
              <w:rPr>
                <w:rFonts w:ascii="Arial Narrow" w:hAnsi="Arial Narrow"/>
                <w:b/>
              </w:rPr>
            </w:pPr>
          </w:p>
        </w:tc>
        <w:tc>
          <w:tcPr>
            <w:tcW w:w="1244" w:type="dxa"/>
          </w:tcPr>
          <w:p w:rsidR="002775A2" w:rsidRPr="00272DC6" w:rsidRDefault="002775A2" w:rsidP="00272DC6">
            <w:pPr>
              <w:jc w:val="center"/>
              <w:rPr>
                <w:rFonts w:ascii="Arial Narrow" w:hAnsi="Arial Narrow"/>
                <w:b/>
              </w:rPr>
            </w:pPr>
          </w:p>
        </w:tc>
      </w:tr>
      <w:tr w:rsidR="002775A2" w:rsidRPr="00272DC6" w:rsidTr="002775A2">
        <w:tc>
          <w:tcPr>
            <w:tcW w:w="1382" w:type="dxa"/>
          </w:tcPr>
          <w:p w:rsidR="002775A2" w:rsidRDefault="002775A2" w:rsidP="00861075">
            <w:r w:rsidRPr="00272DC6">
              <w:rPr>
                <w:rFonts w:ascii="Arial Narrow" w:hAnsi="Arial Narrow"/>
                <w:b/>
              </w:rPr>
              <w:t>Mediator 17</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5</w:t>
            </w:r>
          </w:p>
        </w:tc>
        <w:tc>
          <w:tcPr>
            <w:tcW w:w="1569" w:type="dxa"/>
            <w:vAlign w:val="center"/>
          </w:tcPr>
          <w:p w:rsidR="002775A2" w:rsidRDefault="002775A2" w:rsidP="00272DC6">
            <w:pPr>
              <w:jc w:val="center"/>
            </w:pPr>
            <w:r w:rsidRPr="00272DC6">
              <w:rPr>
                <w:rFonts w:ascii="Arial Narrow" w:hAnsi="Arial Narrow"/>
                <w:b/>
                <w:color w:val="000000"/>
              </w:rPr>
              <w:t>60%</w:t>
            </w:r>
          </w:p>
        </w:tc>
        <w:tc>
          <w:tcPr>
            <w:tcW w:w="1498" w:type="dxa"/>
            <w:vAlign w:val="center"/>
          </w:tcPr>
          <w:p w:rsidR="002775A2" w:rsidRDefault="002775A2" w:rsidP="00272DC6">
            <w:pPr>
              <w:jc w:val="center"/>
            </w:pPr>
            <w:r w:rsidRPr="00272DC6">
              <w:rPr>
                <w:rFonts w:ascii="Arial Narrow" w:hAnsi="Arial Narrow"/>
                <w:b/>
              </w:rPr>
              <w:t>102 days</w:t>
            </w:r>
          </w:p>
        </w:tc>
        <w:tc>
          <w:tcPr>
            <w:tcW w:w="1233" w:type="dxa"/>
          </w:tcPr>
          <w:p w:rsidR="002775A2" w:rsidRPr="00272DC6" w:rsidRDefault="008B0651" w:rsidP="00272DC6">
            <w:pPr>
              <w:jc w:val="center"/>
              <w:rPr>
                <w:rFonts w:ascii="Arial Narrow" w:hAnsi="Arial Narrow"/>
                <w:b/>
              </w:rPr>
            </w:pPr>
            <w:r>
              <w:rPr>
                <w:rFonts w:ascii="Arial Narrow" w:hAnsi="Arial Narrow"/>
                <w:b/>
              </w:rPr>
              <w:t>17</w:t>
            </w:r>
          </w:p>
        </w:tc>
        <w:tc>
          <w:tcPr>
            <w:tcW w:w="1278" w:type="dxa"/>
          </w:tcPr>
          <w:p w:rsidR="002775A2" w:rsidRPr="00272DC6" w:rsidRDefault="008B0651" w:rsidP="00272DC6">
            <w:pPr>
              <w:jc w:val="center"/>
              <w:rPr>
                <w:rFonts w:ascii="Arial Narrow" w:hAnsi="Arial Narrow"/>
                <w:b/>
              </w:rPr>
            </w:pPr>
            <w:r>
              <w:rPr>
                <w:rFonts w:ascii="Arial Narrow" w:hAnsi="Arial Narrow"/>
                <w:b/>
              </w:rPr>
              <w:t>47%</w:t>
            </w:r>
          </w:p>
        </w:tc>
        <w:tc>
          <w:tcPr>
            <w:tcW w:w="1244" w:type="dxa"/>
          </w:tcPr>
          <w:p w:rsidR="002775A2" w:rsidRPr="00272DC6" w:rsidRDefault="008B0651" w:rsidP="00272DC6">
            <w:pPr>
              <w:jc w:val="center"/>
              <w:rPr>
                <w:rFonts w:ascii="Arial Narrow" w:hAnsi="Arial Narrow"/>
                <w:b/>
              </w:rPr>
            </w:pPr>
            <w:r>
              <w:rPr>
                <w:rFonts w:ascii="Arial Narrow" w:hAnsi="Arial Narrow"/>
                <w:b/>
              </w:rPr>
              <w:t>102 days</w:t>
            </w:r>
          </w:p>
        </w:tc>
      </w:tr>
      <w:tr w:rsidR="002775A2" w:rsidRPr="00272DC6" w:rsidTr="002775A2">
        <w:tc>
          <w:tcPr>
            <w:tcW w:w="1382" w:type="dxa"/>
          </w:tcPr>
          <w:p w:rsidR="002775A2" w:rsidRDefault="002775A2" w:rsidP="00861075">
            <w:r w:rsidRPr="00272DC6">
              <w:rPr>
                <w:rFonts w:ascii="Arial Narrow" w:hAnsi="Arial Narrow"/>
                <w:b/>
              </w:rPr>
              <w:t>Mediator 18</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2</w:t>
            </w:r>
          </w:p>
        </w:tc>
        <w:tc>
          <w:tcPr>
            <w:tcW w:w="1569" w:type="dxa"/>
            <w:vAlign w:val="center"/>
          </w:tcPr>
          <w:p w:rsidR="002775A2" w:rsidRDefault="002775A2" w:rsidP="00272DC6">
            <w:pPr>
              <w:jc w:val="center"/>
            </w:pPr>
            <w:r w:rsidRPr="00272DC6">
              <w:rPr>
                <w:rFonts w:ascii="Arial Narrow" w:hAnsi="Arial Narrow"/>
                <w:b/>
                <w:color w:val="000000"/>
              </w:rPr>
              <w:t>100%</w:t>
            </w:r>
          </w:p>
        </w:tc>
        <w:tc>
          <w:tcPr>
            <w:tcW w:w="1498" w:type="dxa"/>
            <w:vAlign w:val="center"/>
          </w:tcPr>
          <w:p w:rsidR="002775A2" w:rsidRDefault="002775A2" w:rsidP="00272DC6">
            <w:pPr>
              <w:jc w:val="center"/>
            </w:pPr>
            <w:r w:rsidRPr="00272DC6">
              <w:rPr>
                <w:rFonts w:ascii="Arial Narrow" w:hAnsi="Arial Narrow"/>
                <w:b/>
              </w:rPr>
              <w:t>65 days</w:t>
            </w:r>
          </w:p>
        </w:tc>
        <w:tc>
          <w:tcPr>
            <w:tcW w:w="1233" w:type="dxa"/>
          </w:tcPr>
          <w:p w:rsidR="002775A2" w:rsidRPr="00272DC6" w:rsidRDefault="008B0651" w:rsidP="00272DC6">
            <w:pPr>
              <w:jc w:val="center"/>
              <w:rPr>
                <w:rFonts w:ascii="Arial Narrow" w:hAnsi="Arial Narrow"/>
                <w:b/>
              </w:rPr>
            </w:pPr>
            <w:r>
              <w:rPr>
                <w:rFonts w:ascii="Arial Narrow" w:hAnsi="Arial Narrow"/>
                <w:b/>
              </w:rPr>
              <w:t>24</w:t>
            </w:r>
          </w:p>
        </w:tc>
        <w:tc>
          <w:tcPr>
            <w:tcW w:w="1278" w:type="dxa"/>
          </w:tcPr>
          <w:p w:rsidR="002775A2" w:rsidRPr="00272DC6" w:rsidRDefault="008B0651" w:rsidP="00272DC6">
            <w:pPr>
              <w:jc w:val="center"/>
              <w:rPr>
                <w:rFonts w:ascii="Arial Narrow" w:hAnsi="Arial Narrow"/>
                <w:b/>
              </w:rPr>
            </w:pPr>
            <w:r>
              <w:rPr>
                <w:rFonts w:ascii="Arial Narrow" w:hAnsi="Arial Narrow"/>
                <w:b/>
              </w:rPr>
              <w:t>63%</w:t>
            </w:r>
          </w:p>
        </w:tc>
        <w:tc>
          <w:tcPr>
            <w:tcW w:w="1244" w:type="dxa"/>
          </w:tcPr>
          <w:p w:rsidR="002775A2" w:rsidRPr="00272DC6" w:rsidRDefault="008B0651" w:rsidP="00272DC6">
            <w:pPr>
              <w:jc w:val="center"/>
              <w:rPr>
                <w:rFonts w:ascii="Arial Narrow" w:hAnsi="Arial Narrow"/>
                <w:b/>
              </w:rPr>
            </w:pPr>
            <w:r>
              <w:rPr>
                <w:rFonts w:ascii="Arial Narrow" w:hAnsi="Arial Narrow"/>
                <w:b/>
              </w:rPr>
              <w:t>106 days</w:t>
            </w:r>
          </w:p>
        </w:tc>
      </w:tr>
      <w:tr w:rsidR="002775A2" w:rsidRPr="00272DC6" w:rsidTr="002775A2">
        <w:tc>
          <w:tcPr>
            <w:tcW w:w="1382" w:type="dxa"/>
          </w:tcPr>
          <w:p w:rsidR="002775A2" w:rsidRDefault="002775A2">
            <w:r w:rsidRPr="00272DC6">
              <w:rPr>
                <w:rFonts w:ascii="Arial Narrow" w:hAnsi="Arial Narrow"/>
                <w:b/>
              </w:rPr>
              <w:t>Mediator 19</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1</w:t>
            </w:r>
          </w:p>
        </w:tc>
        <w:tc>
          <w:tcPr>
            <w:tcW w:w="1569" w:type="dxa"/>
            <w:vAlign w:val="center"/>
          </w:tcPr>
          <w:p w:rsidR="002775A2" w:rsidRDefault="002775A2" w:rsidP="00272DC6">
            <w:pPr>
              <w:jc w:val="center"/>
            </w:pPr>
            <w:r w:rsidRPr="00272DC6">
              <w:rPr>
                <w:rFonts w:ascii="Arial Narrow" w:hAnsi="Arial Narrow"/>
                <w:b/>
                <w:color w:val="000000"/>
              </w:rPr>
              <w:t>100%</w:t>
            </w:r>
          </w:p>
        </w:tc>
        <w:tc>
          <w:tcPr>
            <w:tcW w:w="1498" w:type="dxa"/>
            <w:vAlign w:val="center"/>
          </w:tcPr>
          <w:p w:rsidR="002775A2" w:rsidRDefault="002775A2" w:rsidP="00272DC6">
            <w:pPr>
              <w:jc w:val="center"/>
            </w:pPr>
            <w:r w:rsidRPr="00272DC6">
              <w:rPr>
                <w:rFonts w:ascii="Arial Narrow" w:hAnsi="Arial Narrow"/>
                <w:b/>
              </w:rPr>
              <w:t>56 days</w:t>
            </w:r>
          </w:p>
        </w:tc>
        <w:tc>
          <w:tcPr>
            <w:tcW w:w="1233" w:type="dxa"/>
          </w:tcPr>
          <w:p w:rsidR="002775A2" w:rsidRPr="00272DC6" w:rsidRDefault="008B0651" w:rsidP="00272DC6">
            <w:pPr>
              <w:jc w:val="center"/>
              <w:rPr>
                <w:rFonts w:ascii="Arial Narrow" w:hAnsi="Arial Narrow"/>
                <w:b/>
              </w:rPr>
            </w:pPr>
            <w:r>
              <w:rPr>
                <w:rFonts w:ascii="Arial Narrow" w:hAnsi="Arial Narrow"/>
                <w:b/>
              </w:rPr>
              <w:t>31</w:t>
            </w:r>
          </w:p>
        </w:tc>
        <w:tc>
          <w:tcPr>
            <w:tcW w:w="1278" w:type="dxa"/>
          </w:tcPr>
          <w:p w:rsidR="002775A2" w:rsidRPr="00272DC6" w:rsidRDefault="008B0651" w:rsidP="00272DC6">
            <w:pPr>
              <w:jc w:val="center"/>
              <w:rPr>
                <w:rFonts w:ascii="Arial Narrow" w:hAnsi="Arial Narrow"/>
                <w:b/>
              </w:rPr>
            </w:pPr>
            <w:r>
              <w:rPr>
                <w:rFonts w:ascii="Arial Narrow" w:hAnsi="Arial Narrow"/>
                <w:b/>
              </w:rPr>
              <w:t>52%</w:t>
            </w:r>
          </w:p>
        </w:tc>
        <w:tc>
          <w:tcPr>
            <w:tcW w:w="1244" w:type="dxa"/>
          </w:tcPr>
          <w:p w:rsidR="002775A2" w:rsidRPr="00272DC6" w:rsidRDefault="008B0651" w:rsidP="00272DC6">
            <w:pPr>
              <w:jc w:val="center"/>
              <w:rPr>
                <w:rFonts w:ascii="Arial Narrow" w:hAnsi="Arial Narrow"/>
                <w:b/>
              </w:rPr>
            </w:pPr>
            <w:r>
              <w:rPr>
                <w:rFonts w:ascii="Arial Narrow" w:hAnsi="Arial Narrow"/>
                <w:b/>
              </w:rPr>
              <w:t>118 days</w:t>
            </w:r>
          </w:p>
        </w:tc>
      </w:tr>
      <w:tr w:rsidR="002775A2" w:rsidRPr="00272DC6" w:rsidTr="002775A2">
        <w:tc>
          <w:tcPr>
            <w:tcW w:w="1382" w:type="dxa"/>
          </w:tcPr>
          <w:p w:rsidR="002775A2" w:rsidRDefault="002775A2">
            <w:r w:rsidRPr="00272DC6">
              <w:rPr>
                <w:rFonts w:ascii="Arial Narrow" w:hAnsi="Arial Narrow"/>
                <w:b/>
              </w:rPr>
              <w:t>Mediator 20</w:t>
            </w:r>
          </w:p>
        </w:tc>
        <w:tc>
          <w:tcPr>
            <w:tcW w:w="1372" w:type="dxa"/>
            <w:vAlign w:val="center"/>
          </w:tcPr>
          <w:p w:rsidR="002775A2" w:rsidRPr="00272DC6" w:rsidRDefault="002775A2" w:rsidP="00272DC6">
            <w:pPr>
              <w:jc w:val="center"/>
              <w:rPr>
                <w:rFonts w:ascii="Arial Narrow" w:hAnsi="Arial Narrow"/>
                <w:b/>
                <w:color w:val="000000"/>
              </w:rPr>
            </w:pPr>
            <w:r w:rsidRPr="00272DC6">
              <w:rPr>
                <w:rFonts w:ascii="Arial Narrow" w:hAnsi="Arial Narrow"/>
                <w:b/>
                <w:color w:val="000000"/>
              </w:rPr>
              <w:t>1</w:t>
            </w:r>
          </w:p>
        </w:tc>
        <w:tc>
          <w:tcPr>
            <w:tcW w:w="1569" w:type="dxa"/>
            <w:vAlign w:val="center"/>
          </w:tcPr>
          <w:p w:rsidR="002775A2" w:rsidRDefault="002775A2" w:rsidP="00272DC6">
            <w:pPr>
              <w:jc w:val="center"/>
            </w:pPr>
            <w:r w:rsidRPr="00272DC6">
              <w:rPr>
                <w:rFonts w:ascii="Arial Narrow" w:hAnsi="Arial Narrow"/>
                <w:b/>
                <w:color w:val="000000"/>
              </w:rPr>
              <w:t>100%</w:t>
            </w:r>
          </w:p>
        </w:tc>
        <w:tc>
          <w:tcPr>
            <w:tcW w:w="1498" w:type="dxa"/>
            <w:vAlign w:val="center"/>
          </w:tcPr>
          <w:p w:rsidR="002775A2" w:rsidRDefault="002775A2" w:rsidP="00272DC6">
            <w:pPr>
              <w:jc w:val="center"/>
            </w:pPr>
            <w:r w:rsidRPr="00272DC6">
              <w:rPr>
                <w:rFonts w:ascii="Arial Narrow" w:hAnsi="Arial Narrow"/>
                <w:b/>
              </w:rPr>
              <w:t>21 days</w:t>
            </w:r>
          </w:p>
        </w:tc>
        <w:tc>
          <w:tcPr>
            <w:tcW w:w="1233" w:type="dxa"/>
          </w:tcPr>
          <w:p w:rsidR="002775A2" w:rsidRPr="00272DC6" w:rsidRDefault="008B0651" w:rsidP="00272DC6">
            <w:pPr>
              <w:jc w:val="center"/>
              <w:rPr>
                <w:rFonts w:ascii="Arial Narrow" w:hAnsi="Arial Narrow"/>
                <w:b/>
              </w:rPr>
            </w:pPr>
            <w:r>
              <w:rPr>
                <w:rFonts w:ascii="Arial Narrow" w:hAnsi="Arial Narrow"/>
                <w:b/>
              </w:rPr>
              <w:t>11</w:t>
            </w:r>
          </w:p>
        </w:tc>
        <w:tc>
          <w:tcPr>
            <w:tcW w:w="1278" w:type="dxa"/>
          </w:tcPr>
          <w:p w:rsidR="002775A2" w:rsidRPr="00272DC6" w:rsidRDefault="008B0651" w:rsidP="00272DC6">
            <w:pPr>
              <w:jc w:val="center"/>
              <w:rPr>
                <w:rFonts w:ascii="Arial Narrow" w:hAnsi="Arial Narrow"/>
                <w:b/>
              </w:rPr>
            </w:pPr>
            <w:r>
              <w:rPr>
                <w:rFonts w:ascii="Arial Narrow" w:hAnsi="Arial Narrow"/>
                <w:b/>
              </w:rPr>
              <w:t>55%</w:t>
            </w:r>
          </w:p>
        </w:tc>
        <w:tc>
          <w:tcPr>
            <w:tcW w:w="1244" w:type="dxa"/>
          </w:tcPr>
          <w:p w:rsidR="002775A2" w:rsidRPr="00272DC6" w:rsidRDefault="008B0651" w:rsidP="00272DC6">
            <w:pPr>
              <w:jc w:val="center"/>
              <w:rPr>
                <w:rFonts w:ascii="Arial Narrow" w:hAnsi="Arial Narrow"/>
                <w:b/>
              </w:rPr>
            </w:pPr>
            <w:r>
              <w:rPr>
                <w:rFonts w:ascii="Arial Narrow" w:hAnsi="Arial Narrow"/>
                <w:b/>
              </w:rPr>
              <w:t>104 days</w:t>
            </w:r>
          </w:p>
        </w:tc>
      </w:tr>
      <w:tr w:rsidR="008B0651" w:rsidRPr="00272DC6" w:rsidTr="002775A2">
        <w:tc>
          <w:tcPr>
            <w:tcW w:w="1382" w:type="dxa"/>
          </w:tcPr>
          <w:p w:rsidR="008B0651" w:rsidRDefault="008B0651">
            <w:r>
              <w:rPr>
                <w:rFonts w:ascii="Arial Narrow" w:hAnsi="Arial Narrow"/>
                <w:b/>
              </w:rPr>
              <w:t>Mediator 21</w:t>
            </w:r>
          </w:p>
        </w:tc>
        <w:tc>
          <w:tcPr>
            <w:tcW w:w="1372" w:type="dxa"/>
            <w:vAlign w:val="center"/>
          </w:tcPr>
          <w:p w:rsidR="008B0651" w:rsidRPr="00272DC6" w:rsidRDefault="008B0651" w:rsidP="00272DC6">
            <w:pPr>
              <w:jc w:val="center"/>
              <w:rPr>
                <w:rFonts w:ascii="Arial Narrow" w:hAnsi="Arial Narrow"/>
                <w:b/>
                <w:color w:val="000000"/>
              </w:rPr>
            </w:pPr>
          </w:p>
        </w:tc>
        <w:tc>
          <w:tcPr>
            <w:tcW w:w="1569" w:type="dxa"/>
            <w:vAlign w:val="center"/>
          </w:tcPr>
          <w:p w:rsidR="008B0651" w:rsidRPr="00272DC6" w:rsidRDefault="008B0651" w:rsidP="00272DC6">
            <w:pPr>
              <w:jc w:val="center"/>
              <w:rPr>
                <w:rFonts w:ascii="Arial Narrow" w:hAnsi="Arial Narrow"/>
                <w:b/>
                <w:color w:val="000000"/>
              </w:rPr>
            </w:pPr>
          </w:p>
        </w:tc>
        <w:tc>
          <w:tcPr>
            <w:tcW w:w="1498" w:type="dxa"/>
            <w:vAlign w:val="center"/>
          </w:tcPr>
          <w:p w:rsidR="008B0651" w:rsidRPr="00272DC6" w:rsidRDefault="008B0651" w:rsidP="00272DC6">
            <w:pPr>
              <w:jc w:val="center"/>
              <w:rPr>
                <w:rFonts w:ascii="Arial Narrow" w:hAnsi="Arial Narrow"/>
                <w:b/>
              </w:rPr>
            </w:pPr>
          </w:p>
        </w:tc>
        <w:tc>
          <w:tcPr>
            <w:tcW w:w="1233" w:type="dxa"/>
          </w:tcPr>
          <w:p w:rsidR="008B0651" w:rsidRDefault="008B0651" w:rsidP="00272DC6">
            <w:pPr>
              <w:jc w:val="center"/>
              <w:rPr>
                <w:rFonts w:ascii="Arial Narrow" w:hAnsi="Arial Narrow"/>
                <w:b/>
              </w:rPr>
            </w:pPr>
            <w:r>
              <w:rPr>
                <w:rFonts w:ascii="Arial Narrow" w:hAnsi="Arial Narrow"/>
                <w:b/>
              </w:rPr>
              <w:t>19</w:t>
            </w:r>
          </w:p>
        </w:tc>
        <w:tc>
          <w:tcPr>
            <w:tcW w:w="1278" w:type="dxa"/>
          </w:tcPr>
          <w:p w:rsidR="008B0651" w:rsidRDefault="008B0651" w:rsidP="00272DC6">
            <w:pPr>
              <w:jc w:val="center"/>
              <w:rPr>
                <w:rFonts w:ascii="Arial Narrow" w:hAnsi="Arial Narrow"/>
                <w:b/>
              </w:rPr>
            </w:pPr>
            <w:r>
              <w:rPr>
                <w:rFonts w:ascii="Arial Narrow" w:hAnsi="Arial Narrow"/>
                <w:b/>
              </w:rPr>
              <w:t>37%</w:t>
            </w:r>
          </w:p>
        </w:tc>
        <w:tc>
          <w:tcPr>
            <w:tcW w:w="1244" w:type="dxa"/>
          </w:tcPr>
          <w:p w:rsidR="008B0651" w:rsidRDefault="008B0651" w:rsidP="00272DC6">
            <w:pPr>
              <w:jc w:val="center"/>
              <w:rPr>
                <w:rFonts w:ascii="Arial Narrow" w:hAnsi="Arial Narrow"/>
                <w:b/>
              </w:rPr>
            </w:pPr>
            <w:r>
              <w:rPr>
                <w:rFonts w:ascii="Arial Narrow" w:hAnsi="Arial Narrow"/>
                <w:b/>
              </w:rPr>
              <w:t>123 days</w:t>
            </w:r>
          </w:p>
        </w:tc>
      </w:tr>
      <w:tr w:rsidR="008B0651" w:rsidRPr="00272DC6" w:rsidTr="002775A2">
        <w:tc>
          <w:tcPr>
            <w:tcW w:w="1382" w:type="dxa"/>
          </w:tcPr>
          <w:p w:rsidR="008B0651" w:rsidRDefault="008B0651">
            <w:r>
              <w:rPr>
                <w:rFonts w:ascii="Arial Narrow" w:hAnsi="Arial Narrow"/>
                <w:b/>
              </w:rPr>
              <w:t>Mediator 24</w:t>
            </w:r>
          </w:p>
        </w:tc>
        <w:tc>
          <w:tcPr>
            <w:tcW w:w="1372" w:type="dxa"/>
            <w:vAlign w:val="center"/>
          </w:tcPr>
          <w:p w:rsidR="008B0651" w:rsidRPr="00272DC6" w:rsidRDefault="008B0651" w:rsidP="00272DC6">
            <w:pPr>
              <w:jc w:val="center"/>
              <w:rPr>
                <w:rFonts w:ascii="Arial Narrow" w:hAnsi="Arial Narrow"/>
                <w:b/>
                <w:color w:val="000000"/>
              </w:rPr>
            </w:pPr>
          </w:p>
        </w:tc>
        <w:tc>
          <w:tcPr>
            <w:tcW w:w="1569" w:type="dxa"/>
            <w:vAlign w:val="center"/>
          </w:tcPr>
          <w:p w:rsidR="008B0651" w:rsidRPr="00272DC6" w:rsidRDefault="008B0651" w:rsidP="00272DC6">
            <w:pPr>
              <w:jc w:val="center"/>
              <w:rPr>
                <w:rFonts w:ascii="Arial Narrow" w:hAnsi="Arial Narrow"/>
                <w:b/>
                <w:color w:val="000000"/>
              </w:rPr>
            </w:pPr>
          </w:p>
        </w:tc>
        <w:tc>
          <w:tcPr>
            <w:tcW w:w="1498" w:type="dxa"/>
            <w:vAlign w:val="center"/>
          </w:tcPr>
          <w:p w:rsidR="008B0651" w:rsidRPr="00272DC6" w:rsidRDefault="008B0651" w:rsidP="00272DC6">
            <w:pPr>
              <w:jc w:val="center"/>
              <w:rPr>
                <w:rFonts w:ascii="Arial Narrow" w:hAnsi="Arial Narrow"/>
                <w:b/>
              </w:rPr>
            </w:pPr>
          </w:p>
        </w:tc>
        <w:tc>
          <w:tcPr>
            <w:tcW w:w="1233" w:type="dxa"/>
          </w:tcPr>
          <w:p w:rsidR="008B0651" w:rsidRDefault="008B0651" w:rsidP="00272DC6">
            <w:pPr>
              <w:jc w:val="center"/>
              <w:rPr>
                <w:rFonts w:ascii="Arial Narrow" w:hAnsi="Arial Narrow"/>
                <w:b/>
              </w:rPr>
            </w:pPr>
            <w:r>
              <w:rPr>
                <w:rFonts w:ascii="Arial Narrow" w:hAnsi="Arial Narrow"/>
                <w:b/>
              </w:rPr>
              <w:t>8</w:t>
            </w:r>
          </w:p>
        </w:tc>
        <w:tc>
          <w:tcPr>
            <w:tcW w:w="1278" w:type="dxa"/>
          </w:tcPr>
          <w:p w:rsidR="008B0651" w:rsidRDefault="008B0651" w:rsidP="00272DC6">
            <w:pPr>
              <w:jc w:val="center"/>
              <w:rPr>
                <w:rFonts w:ascii="Arial Narrow" w:hAnsi="Arial Narrow"/>
                <w:b/>
              </w:rPr>
            </w:pPr>
            <w:r>
              <w:rPr>
                <w:rFonts w:ascii="Arial Narrow" w:hAnsi="Arial Narrow"/>
                <w:b/>
              </w:rPr>
              <w:t>100%</w:t>
            </w:r>
          </w:p>
        </w:tc>
        <w:tc>
          <w:tcPr>
            <w:tcW w:w="1244" w:type="dxa"/>
          </w:tcPr>
          <w:p w:rsidR="008B0651" w:rsidRDefault="008B0651" w:rsidP="00272DC6">
            <w:pPr>
              <w:jc w:val="center"/>
              <w:rPr>
                <w:rFonts w:ascii="Arial Narrow" w:hAnsi="Arial Narrow"/>
                <w:b/>
              </w:rPr>
            </w:pPr>
            <w:r>
              <w:rPr>
                <w:rFonts w:ascii="Arial Narrow" w:hAnsi="Arial Narrow"/>
                <w:b/>
              </w:rPr>
              <w:t>70 days</w:t>
            </w:r>
          </w:p>
        </w:tc>
      </w:tr>
      <w:tr w:rsidR="008B0651" w:rsidRPr="00272DC6" w:rsidTr="002775A2">
        <w:tc>
          <w:tcPr>
            <w:tcW w:w="1382" w:type="dxa"/>
          </w:tcPr>
          <w:p w:rsidR="008B0651" w:rsidRDefault="008B0651">
            <w:r>
              <w:rPr>
                <w:rFonts w:ascii="Arial Narrow" w:hAnsi="Arial Narrow"/>
                <w:b/>
              </w:rPr>
              <w:t>Mediator 25</w:t>
            </w:r>
          </w:p>
        </w:tc>
        <w:tc>
          <w:tcPr>
            <w:tcW w:w="1372" w:type="dxa"/>
            <w:vAlign w:val="center"/>
          </w:tcPr>
          <w:p w:rsidR="008B0651" w:rsidRPr="00272DC6" w:rsidRDefault="008B0651" w:rsidP="00272DC6">
            <w:pPr>
              <w:jc w:val="center"/>
              <w:rPr>
                <w:rFonts w:ascii="Arial Narrow" w:hAnsi="Arial Narrow"/>
                <w:b/>
                <w:color w:val="000000"/>
              </w:rPr>
            </w:pPr>
          </w:p>
        </w:tc>
        <w:tc>
          <w:tcPr>
            <w:tcW w:w="1569" w:type="dxa"/>
            <w:vAlign w:val="center"/>
          </w:tcPr>
          <w:p w:rsidR="008B0651" w:rsidRPr="00272DC6" w:rsidRDefault="008B0651" w:rsidP="00272DC6">
            <w:pPr>
              <w:jc w:val="center"/>
              <w:rPr>
                <w:rFonts w:ascii="Arial Narrow" w:hAnsi="Arial Narrow"/>
                <w:b/>
                <w:color w:val="000000"/>
              </w:rPr>
            </w:pPr>
          </w:p>
        </w:tc>
        <w:tc>
          <w:tcPr>
            <w:tcW w:w="1498" w:type="dxa"/>
            <w:vAlign w:val="center"/>
          </w:tcPr>
          <w:p w:rsidR="008B0651" w:rsidRPr="00272DC6" w:rsidRDefault="008B0651" w:rsidP="00272DC6">
            <w:pPr>
              <w:jc w:val="center"/>
              <w:rPr>
                <w:rFonts w:ascii="Arial Narrow" w:hAnsi="Arial Narrow"/>
                <w:b/>
              </w:rPr>
            </w:pPr>
          </w:p>
        </w:tc>
        <w:tc>
          <w:tcPr>
            <w:tcW w:w="1233" w:type="dxa"/>
          </w:tcPr>
          <w:p w:rsidR="008B0651" w:rsidRDefault="008B0651" w:rsidP="00272DC6">
            <w:pPr>
              <w:jc w:val="center"/>
              <w:rPr>
                <w:rFonts w:ascii="Arial Narrow" w:hAnsi="Arial Narrow"/>
                <w:b/>
              </w:rPr>
            </w:pPr>
            <w:r>
              <w:rPr>
                <w:rFonts w:ascii="Arial Narrow" w:hAnsi="Arial Narrow"/>
                <w:b/>
              </w:rPr>
              <w:t>11</w:t>
            </w:r>
          </w:p>
        </w:tc>
        <w:tc>
          <w:tcPr>
            <w:tcW w:w="1278" w:type="dxa"/>
          </w:tcPr>
          <w:p w:rsidR="008B0651" w:rsidRDefault="008B0651" w:rsidP="00272DC6">
            <w:pPr>
              <w:jc w:val="center"/>
              <w:rPr>
                <w:rFonts w:ascii="Arial Narrow" w:hAnsi="Arial Narrow"/>
                <w:b/>
              </w:rPr>
            </w:pPr>
            <w:r>
              <w:rPr>
                <w:rFonts w:ascii="Arial Narrow" w:hAnsi="Arial Narrow"/>
                <w:b/>
              </w:rPr>
              <w:t>91%</w:t>
            </w:r>
          </w:p>
        </w:tc>
        <w:tc>
          <w:tcPr>
            <w:tcW w:w="1244" w:type="dxa"/>
          </w:tcPr>
          <w:p w:rsidR="008B0651" w:rsidRDefault="008B0651" w:rsidP="00272DC6">
            <w:pPr>
              <w:jc w:val="center"/>
              <w:rPr>
                <w:rFonts w:ascii="Arial Narrow" w:hAnsi="Arial Narrow"/>
                <w:b/>
              </w:rPr>
            </w:pPr>
            <w:r>
              <w:rPr>
                <w:rFonts w:ascii="Arial Narrow" w:hAnsi="Arial Narrow"/>
                <w:b/>
              </w:rPr>
              <w:t>90 days</w:t>
            </w:r>
          </w:p>
        </w:tc>
      </w:tr>
      <w:tr w:rsidR="008B0651" w:rsidRPr="00272DC6" w:rsidTr="002775A2">
        <w:tc>
          <w:tcPr>
            <w:tcW w:w="1382" w:type="dxa"/>
          </w:tcPr>
          <w:p w:rsidR="008B0651" w:rsidRDefault="008B0651">
            <w:r>
              <w:rPr>
                <w:rFonts w:ascii="Arial Narrow" w:hAnsi="Arial Narrow"/>
                <w:b/>
              </w:rPr>
              <w:t>Mediator 26</w:t>
            </w:r>
          </w:p>
        </w:tc>
        <w:tc>
          <w:tcPr>
            <w:tcW w:w="1372" w:type="dxa"/>
            <w:vAlign w:val="center"/>
          </w:tcPr>
          <w:p w:rsidR="008B0651" w:rsidRPr="00272DC6" w:rsidRDefault="008B0651" w:rsidP="00272DC6">
            <w:pPr>
              <w:jc w:val="center"/>
              <w:rPr>
                <w:rFonts w:ascii="Arial Narrow" w:hAnsi="Arial Narrow"/>
                <w:b/>
                <w:color w:val="000000"/>
              </w:rPr>
            </w:pPr>
          </w:p>
        </w:tc>
        <w:tc>
          <w:tcPr>
            <w:tcW w:w="1569" w:type="dxa"/>
            <w:vAlign w:val="center"/>
          </w:tcPr>
          <w:p w:rsidR="008B0651" w:rsidRPr="00272DC6" w:rsidRDefault="008B0651" w:rsidP="00272DC6">
            <w:pPr>
              <w:jc w:val="center"/>
              <w:rPr>
                <w:rFonts w:ascii="Arial Narrow" w:hAnsi="Arial Narrow"/>
                <w:b/>
                <w:color w:val="000000"/>
              </w:rPr>
            </w:pPr>
          </w:p>
        </w:tc>
        <w:tc>
          <w:tcPr>
            <w:tcW w:w="1498" w:type="dxa"/>
            <w:vAlign w:val="center"/>
          </w:tcPr>
          <w:p w:rsidR="008B0651" w:rsidRPr="00272DC6" w:rsidRDefault="008B0651" w:rsidP="00272DC6">
            <w:pPr>
              <w:jc w:val="center"/>
              <w:rPr>
                <w:rFonts w:ascii="Arial Narrow" w:hAnsi="Arial Narrow"/>
                <w:b/>
              </w:rPr>
            </w:pPr>
          </w:p>
        </w:tc>
        <w:tc>
          <w:tcPr>
            <w:tcW w:w="1233" w:type="dxa"/>
          </w:tcPr>
          <w:p w:rsidR="008B0651" w:rsidRDefault="008B0651" w:rsidP="00272DC6">
            <w:pPr>
              <w:jc w:val="center"/>
              <w:rPr>
                <w:rFonts w:ascii="Arial Narrow" w:hAnsi="Arial Narrow"/>
                <w:b/>
              </w:rPr>
            </w:pPr>
            <w:r>
              <w:rPr>
                <w:rFonts w:ascii="Arial Narrow" w:hAnsi="Arial Narrow"/>
                <w:b/>
              </w:rPr>
              <w:t>18</w:t>
            </w:r>
          </w:p>
        </w:tc>
        <w:tc>
          <w:tcPr>
            <w:tcW w:w="1278" w:type="dxa"/>
          </w:tcPr>
          <w:p w:rsidR="008B0651" w:rsidRDefault="008B0651" w:rsidP="00272DC6">
            <w:pPr>
              <w:jc w:val="center"/>
              <w:rPr>
                <w:rFonts w:ascii="Arial Narrow" w:hAnsi="Arial Narrow"/>
                <w:b/>
              </w:rPr>
            </w:pPr>
            <w:r>
              <w:rPr>
                <w:rFonts w:ascii="Arial Narrow" w:hAnsi="Arial Narrow"/>
                <w:b/>
              </w:rPr>
              <w:t>78%</w:t>
            </w:r>
          </w:p>
        </w:tc>
        <w:tc>
          <w:tcPr>
            <w:tcW w:w="1244" w:type="dxa"/>
          </w:tcPr>
          <w:p w:rsidR="008B0651" w:rsidRDefault="008B0651" w:rsidP="00272DC6">
            <w:pPr>
              <w:jc w:val="center"/>
              <w:rPr>
                <w:rFonts w:ascii="Arial Narrow" w:hAnsi="Arial Narrow"/>
                <w:b/>
              </w:rPr>
            </w:pPr>
            <w:r>
              <w:rPr>
                <w:rFonts w:ascii="Arial Narrow" w:hAnsi="Arial Narrow"/>
                <w:b/>
              </w:rPr>
              <w:t>86 days</w:t>
            </w:r>
          </w:p>
        </w:tc>
      </w:tr>
      <w:tr w:rsidR="008B0651" w:rsidRPr="00272DC6" w:rsidTr="002775A2">
        <w:tc>
          <w:tcPr>
            <w:tcW w:w="1382" w:type="dxa"/>
          </w:tcPr>
          <w:p w:rsidR="008B0651" w:rsidRDefault="008B0651">
            <w:r>
              <w:rPr>
                <w:rFonts w:ascii="Arial Narrow" w:hAnsi="Arial Narrow"/>
                <w:b/>
              </w:rPr>
              <w:t>Mediator 27</w:t>
            </w:r>
          </w:p>
        </w:tc>
        <w:tc>
          <w:tcPr>
            <w:tcW w:w="1372" w:type="dxa"/>
            <w:vAlign w:val="center"/>
          </w:tcPr>
          <w:p w:rsidR="008B0651" w:rsidRPr="00272DC6" w:rsidRDefault="008B0651" w:rsidP="00272DC6">
            <w:pPr>
              <w:jc w:val="center"/>
              <w:rPr>
                <w:rFonts w:ascii="Arial Narrow" w:hAnsi="Arial Narrow"/>
                <w:b/>
                <w:color w:val="000000"/>
              </w:rPr>
            </w:pPr>
          </w:p>
        </w:tc>
        <w:tc>
          <w:tcPr>
            <w:tcW w:w="1569" w:type="dxa"/>
            <w:vAlign w:val="center"/>
          </w:tcPr>
          <w:p w:rsidR="008B0651" w:rsidRPr="00272DC6" w:rsidRDefault="008B0651" w:rsidP="00272DC6">
            <w:pPr>
              <w:jc w:val="center"/>
              <w:rPr>
                <w:rFonts w:ascii="Arial Narrow" w:hAnsi="Arial Narrow"/>
                <w:b/>
                <w:color w:val="000000"/>
              </w:rPr>
            </w:pPr>
          </w:p>
        </w:tc>
        <w:tc>
          <w:tcPr>
            <w:tcW w:w="1498" w:type="dxa"/>
            <w:vAlign w:val="center"/>
          </w:tcPr>
          <w:p w:rsidR="008B0651" w:rsidRPr="00272DC6" w:rsidRDefault="008B0651" w:rsidP="00272DC6">
            <w:pPr>
              <w:jc w:val="center"/>
              <w:rPr>
                <w:rFonts w:ascii="Arial Narrow" w:hAnsi="Arial Narrow"/>
                <w:b/>
              </w:rPr>
            </w:pPr>
          </w:p>
        </w:tc>
        <w:tc>
          <w:tcPr>
            <w:tcW w:w="1233" w:type="dxa"/>
          </w:tcPr>
          <w:p w:rsidR="008B0651" w:rsidRDefault="008B0651" w:rsidP="00272DC6">
            <w:pPr>
              <w:jc w:val="center"/>
              <w:rPr>
                <w:rFonts w:ascii="Arial Narrow" w:hAnsi="Arial Narrow"/>
                <w:b/>
              </w:rPr>
            </w:pPr>
            <w:r>
              <w:rPr>
                <w:rFonts w:ascii="Arial Narrow" w:hAnsi="Arial Narrow"/>
                <w:b/>
              </w:rPr>
              <w:t>8</w:t>
            </w:r>
          </w:p>
        </w:tc>
        <w:tc>
          <w:tcPr>
            <w:tcW w:w="1278" w:type="dxa"/>
          </w:tcPr>
          <w:p w:rsidR="008B0651" w:rsidRDefault="008B0651" w:rsidP="00272DC6">
            <w:pPr>
              <w:jc w:val="center"/>
              <w:rPr>
                <w:rFonts w:ascii="Arial Narrow" w:hAnsi="Arial Narrow"/>
                <w:b/>
              </w:rPr>
            </w:pPr>
            <w:r>
              <w:rPr>
                <w:rFonts w:ascii="Arial Narrow" w:hAnsi="Arial Narrow"/>
                <w:b/>
              </w:rPr>
              <w:t>0%</w:t>
            </w:r>
          </w:p>
        </w:tc>
        <w:tc>
          <w:tcPr>
            <w:tcW w:w="1244" w:type="dxa"/>
          </w:tcPr>
          <w:p w:rsidR="008B0651" w:rsidRDefault="008B0651" w:rsidP="00272DC6">
            <w:pPr>
              <w:jc w:val="center"/>
              <w:rPr>
                <w:rFonts w:ascii="Arial Narrow" w:hAnsi="Arial Narrow"/>
                <w:b/>
              </w:rPr>
            </w:pPr>
            <w:r>
              <w:rPr>
                <w:rFonts w:ascii="Arial Narrow" w:hAnsi="Arial Narrow"/>
                <w:b/>
              </w:rPr>
              <w:t>152 days</w:t>
            </w:r>
          </w:p>
        </w:tc>
      </w:tr>
      <w:tr w:rsidR="008B0651" w:rsidRPr="00272DC6" w:rsidTr="002775A2">
        <w:tc>
          <w:tcPr>
            <w:tcW w:w="1382" w:type="dxa"/>
          </w:tcPr>
          <w:p w:rsidR="008B0651" w:rsidRDefault="008B0651">
            <w:pPr>
              <w:rPr>
                <w:rFonts w:ascii="Arial Narrow" w:hAnsi="Arial Narrow"/>
                <w:b/>
              </w:rPr>
            </w:pPr>
            <w:r>
              <w:rPr>
                <w:rFonts w:ascii="Arial Narrow" w:hAnsi="Arial Narrow"/>
                <w:b/>
              </w:rPr>
              <w:t>Mediator 28</w:t>
            </w:r>
          </w:p>
        </w:tc>
        <w:tc>
          <w:tcPr>
            <w:tcW w:w="1372" w:type="dxa"/>
            <w:vAlign w:val="center"/>
          </w:tcPr>
          <w:p w:rsidR="008B0651" w:rsidRPr="00272DC6" w:rsidRDefault="008B0651" w:rsidP="00272DC6">
            <w:pPr>
              <w:jc w:val="center"/>
              <w:rPr>
                <w:rFonts w:ascii="Arial Narrow" w:hAnsi="Arial Narrow"/>
                <w:b/>
                <w:color w:val="000000"/>
              </w:rPr>
            </w:pPr>
          </w:p>
        </w:tc>
        <w:tc>
          <w:tcPr>
            <w:tcW w:w="1569" w:type="dxa"/>
            <w:vAlign w:val="center"/>
          </w:tcPr>
          <w:p w:rsidR="008B0651" w:rsidRPr="00272DC6" w:rsidRDefault="008B0651" w:rsidP="00272DC6">
            <w:pPr>
              <w:jc w:val="center"/>
              <w:rPr>
                <w:rFonts w:ascii="Arial Narrow" w:hAnsi="Arial Narrow"/>
                <w:b/>
                <w:color w:val="000000"/>
              </w:rPr>
            </w:pPr>
          </w:p>
        </w:tc>
        <w:tc>
          <w:tcPr>
            <w:tcW w:w="1498" w:type="dxa"/>
            <w:vAlign w:val="center"/>
          </w:tcPr>
          <w:p w:rsidR="008B0651" w:rsidRPr="00272DC6" w:rsidRDefault="008B0651" w:rsidP="00272DC6">
            <w:pPr>
              <w:jc w:val="center"/>
              <w:rPr>
                <w:rFonts w:ascii="Arial Narrow" w:hAnsi="Arial Narrow"/>
                <w:b/>
              </w:rPr>
            </w:pPr>
          </w:p>
        </w:tc>
        <w:tc>
          <w:tcPr>
            <w:tcW w:w="1233" w:type="dxa"/>
          </w:tcPr>
          <w:p w:rsidR="008B0651" w:rsidRDefault="008B0651" w:rsidP="00272DC6">
            <w:pPr>
              <w:jc w:val="center"/>
              <w:rPr>
                <w:rFonts w:ascii="Arial Narrow" w:hAnsi="Arial Narrow"/>
                <w:b/>
              </w:rPr>
            </w:pPr>
            <w:r>
              <w:rPr>
                <w:rFonts w:ascii="Arial Narrow" w:hAnsi="Arial Narrow"/>
                <w:b/>
              </w:rPr>
              <w:t>24</w:t>
            </w:r>
          </w:p>
        </w:tc>
        <w:tc>
          <w:tcPr>
            <w:tcW w:w="1278" w:type="dxa"/>
          </w:tcPr>
          <w:p w:rsidR="008B0651" w:rsidRDefault="008B0651" w:rsidP="00272DC6">
            <w:pPr>
              <w:jc w:val="center"/>
              <w:rPr>
                <w:rFonts w:ascii="Arial Narrow" w:hAnsi="Arial Narrow"/>
                <w:b/>
              </w:rPr>
            </w:pPr>
            <w:r>
              <w:rPr>
                <w:rFonts w:ascii="Arial Narrow" w:hAnsi="Arial Narrow"/>
                <w:b/>
              </w:rPr>
              <w:t>67%</w:t>
            </w:r>
          </w:p>
        </w:tc>
        <w:tc>
          <w:tcPr>
            <w:tcW w:w="1244" w:type="dxa"/>
          </w:tcPr>
          <w:p w:rsidR="008B0651" w:rsidRDefault="008B0651" w:rsidP="00272DC6">
            <w:pPr>
              <w:jc w:val="center"/>
              <w:rPr>
                <w:rFonts w:ascii="Arial Narrow" w:hAnsi="Arial Narrow"/>
                <w:b/>
              </w:rPr>
            </w:pPr>
            <w:r>
              <w:rPr>
                <w:rFonts w:ascii="Arial Narrow" w:hAnsi="Arial Narrow"/>
                <w:b/>
              </w:rPr>
              <w:t>91 days</w:t>
            </w:r>
          </w:p>
        </w:tc>
      </w:tr>
      <w:tr w:rsidR="008B0651" w:rsidRPr="00272DC6" w:rsidTr="002775A2">
        <w:tc>
          <w:tcPr>
            <w:tcW w:w="1382" w:type="dxa"/>
            <w:vAlign w:val="center"/>
          </w:tcPr>
          <w:p w:rsidR="008B0651" w:rsidRPr="00272DC6" w:rsidRDefault="008B0651" w:rsidP="00861075">
            <w:pPr>
              <w:rPr>
                <w:rFonts w:ascii="Arial Narrow" w:hAnsi="Arial Narrow"/>
                <w:b/>
              </w:rPr>
            </w:pPr>
            <w:r w:rsidRPr="00272DC6">
              <w:rPr>
                <w:rFonts w:ascii="Arial Narrow" w:hAnsi="Arial Narrow"/>
                <w:b/>
              </w:rPr>
              <w:t>Totals</w:t>
            </w:r>
          </w:p>
        </w:tc>
        <w:tc>
          <w:tcPr>
            <w:tcW w:w="1372" w:type="dxa"/>
            <w:vAlign w:val="bottom"/>
          </w:tcPr>
          <w:p w:rsidR="008B0651" w:rsidRPr="00272DC6" w:rsidRDefault="008B0651" w:rsidP="00272DC6">
            <w:pPr>
              <w:jc w:val="center"/>
              <w:rPr>
                <w:rFonts w:ascii="Arial Narrow" w:hAnsi="Arial Narrow"/>
                <w:b/>
                <w:color w:val="000000"/>
              </w:rPr>
            </w:pPr>
            <w:r w:rsidRPr="00272DC6">
              <w:rPr>
                <w:rFonts w:ascii="Arial Narrow" w:hAnsi="Arial Narrow"/>
                <w:b/>
                <w:color w:val="000000"/>
              </w:rPr>
              <w:t>221</w:t>
            </w:r>
          </w:p>
        </w:tc>
        <w:tc>
          <w:tcPr>
            <w:tcW w:w="1569" w:type="dxa"/>
            <w:vAlign w:val="bottom"/>
          </w:tcPr>
          <w:p w:rsidR="008B0651" w:rsidRPr="00272DC6" w:rsidRDefault="008B0651" w:rsidP="00272DC6">
            <w:pPr>
              <w:jc w:val="center"/>
              <w:rPr>
                <w:rFonts w:ascii="Arial Narrow" w:hAnsi="Arial Narrow"/>
                <w:b/>
                <w:color w:val="000000"/>
              </w:rPr>
            </w:pPr>
            <w:r w:rsidRPr="00272DC6">
              <w:rPr>
                <w:rFonts w:ascii="Arial Narrow" w:hAnsi="Arial Narrow"/>
                <w:b/>
                <w:color w:val="000000"/>
              </w:rPr>
              <w:t>58%</w:t>
            </w:r>
          </w:p>
        </w:tc>
        <w:tc>
          <w:tcPr>
            <w:tcW w:w="1498" w:type="dxa"/>
            <w:vAlign w:val="center"/>
          </w:tcPr>
          <w:p w:rsidR="008B0651" w:rsidRPr="00272DC6" w:rsidRDefault="008B0651" w:rsidP="00272DC6">
            <w:pPr>
              <w:jc w:val="center"/>
              <w:rPr>
                <w:rFonts w:ascii="Arial Narrow" w:hAnsi="Arial Narrow"/>
                <w:b/>
              </w:rPr>
            </w:pPr>
            <w:r w:rsidRPr="00272DC6">
              <w:rPr>
                <w:rFonts w:ascii="Arial Narrow" w:hAnsi="Arial Narrow"/>
                <w:b/>
              </w:rPr>
              <w:t>108 days</w:t>
            </w:r>
          </w:p>
        </w:tc>
        <w:tc>
          <w:tcPr>
            <w:tcW w:w="1233" w:type="dxa"/>
          </w:tcPr>
          <w:p w:rsidR="008B0651" w:rsidRPr="00272DC6" w:rsidRDefault="008B0651" w:rsidP="006745FC">
            <w:pPr>
              <w:jc w:val="center"/>
              <w:rPr>
                <w:rFonts w:ascii="Arial Narrow" w:hAnsi="Arial Narrow"/>
                <w:b/>
              </w:rPr>
            </w:pPr>
            <w:r>
              <w:rPr>
                <w:rFonts w:ascii="Arial Narrow" w:hAnsi="Arial Narrow"/>
                <w:b/>
              </w:rPr>
              <w:t>431</w:t>
            </w:r>
          </w:p>
        </w:tc>
        <w:tc>
          <w:tcPr>
            <w:tcW w:w="1278" w:type="dxa"/>
          </w:tcPr>
          <w:p w:rsidR="008B0651" w:rsidRPr="00272DC6" w:rsidRDefault="008B0651" w:rsidP="006745FC">
            <w:pPr>
              <w:jc w:val="center"/>
              <w:rPr>
                <w:rFonts w:ascii="Arial Narrow" w:hAnsi="Arial Narrow"/>
                <w:b/>
              </w:rPr>
            </w:pPr>
            <w:r>
              <w:rPr>
                <w:rFonts w:ascii="Arial Narrow" w:hAnsi="Arial Narrow"/>
                <w:b/>
              </w:rPr>
              <w:t>60%</w:t>
            </w:r>
          </w:p>
        </w:tc>
        <w:tc>
          <w:tcPr>
            <w:tcW w:w="1244" w:type="dxa"/>
          </w:tcPr>
          <w:p w:rsidR="008B0651" w:rsidRPr="00272DC6" w:rsidRDefault="008B0651" w:rsidP="006745FC">
            <w:pPr>
              <w:jc w:val="center"/>
              <w:rPr>
                <w:rFonts w:ascii="Arial Narrow" w:hAnsi="Arial Narrow"/>
                <w:b/>
              </w:rPr>
            </w:pPr>
            <w:r>
              <w:rPr>
                <w:rFonts w:ascii="Arial Narrow" w:hAnsi="Arial Narrow"/>
                <w:b/>
              </w:rPr>
              <w:t>101 days</w:t>
            </w:r>
          </w:p>
        </w:tc>
      </w:tr>
    </w:tbl>
    <w:p w:rsidR="00F42714" w:rsidRDefault="00F42714" w:rsidP="00635F92"/>
    <w:p w:rsidR="00735A02" w:rsidRDefault="00735A02" w:rsidP="007154D5"/>
    <w:p w:rsidR="00700339" w:rsidRDefault="00700339" w:rsidP="00700339">
      <w:pPr>
        <w:pStyle w:val="Heading1"/>
        <w:numPr>
          <w:ilvl w:val="0"/>
          <w:numId w:val="0"/>
        </w:numPr>
        <w:ind w:left="360"/>
      </w:pPr>
      <w:bookmarkStart w:id="22" w:name="_Toc313872654"/>
      <w:r>
        <w:t>Effect of Mandatory Mediation on Time to Disposition in Family Law Cases</w:t>
      </w:r>
      <w:bookmarkEnd w:id="22"/>
    </w:p>
    <w:p w:rsidR="00700339" w:rsidRPr="00700339" w:rsidRDefault="00700339" w:rsidP="00700339"/>
    <w:p w:rsidR="00A75C4D" w:rsidRDefault="00A75C4D" w:rsidP="007154D5">
      <w:r>
        <w:t xml:space="preserve">The North Dakota Supreme Court – and a number of members of the </w:t>
      </w:r>
      <w:r w:rsidR="00FF24A0">
        <w:t xml:space="preserve">North Dakota family law bar – </w:t>
      </w:r>
      <w:r>
        <w:t xml:space="preserve">have been concerned that the introduction of mandatory mediation may extend the time that it takes to complete divorce </w:t>
      </w:r>
      <w:r>
        <w:lastRenderedPageBreak/>
        <w:t xml:space="preserve">and other family law cases involving parenting time disputes.  As noted in the discussion of the data collected for this report, the project administrator and the information technology staff of the Administrative Office of the Court have gone to great lengths to collect data bearing on this issue.  </w:t>
      </w:r>
      <w:r w:rsidR="0039253E">
        <w:t>Preliminary</w:t>
      </w:r>
      <w:r>
        <w:t xml:space="preserve"> </w:t>
      </w:r>
      <w:r w:rsidR="0039253E">
        <w:t xml:space="preserve">analyses of this </w:t>
      </w:r>
      <w:r w:rsidR="00FD4219">
        <w:t>data were</w:t>
      </w:r>
      <w:r>
        <w:t xml:space="preserve"> provided </w:t>
      </w:r>
      <w:r w:rsidR="0039253E">
        <w:t>in the second interim</w:t>
      </w:r>
      <w:r>
        <w:t xml:space="preserve"> report.</w:t>
      </w:r>
    </w:p>
    <w:p w:rsidR="00A75C4D" w:rsidRDefault="00A75C4D" w:rsidP="007154D5"/>
    <w:p w:rsidR="00A75C4D" w:rsidRDefault="00A75C4D" w:rsidP="007154D5">
      <w:r>
        <w:t xml:space="preserve">This evaluation presents </w:t>
      </w:r>
      <w:r w:rsidR="00A753F3">
        <w:t xml:space="preserve">a </w:t>
      </w:r>
      <w:r w:rsidR="0039253E">
        <w:t>near-final</w:t>
      </w:r>
      <w:r w:rsidR="00A753F3">
        <w:t xml:space="preserve"> report on </w:t>
      </w:r>
      <w:r>
        <w:t>the</w:t>
      </w:r>
      <w:r w:rsidR="00735A02">
        <w:t xml:space="preserve"> average time to disposition for cases in the pilot project compared </w:t>
      </w:r>
      <w:r w:rsidR="002B68A3">
        <w:t>with</w:t>
      </w:r>
      <w:r w:rsidR="00735A02">
        <w:t xml:space="preserve"> the average time to disposition for cases in the pilot districts before the pilot project began and </w:t>
      </w:r>
      <w:r w:rsidR="002B68A3">
        <w:t>with</w:t>
      </w:r>
      <w:r w:rsidR="00735A02">
        <w:t xml:space="preserve"> cases in </w:t>
      </w:r>
      <w:r w:rsidR="0039253E">
        <w:t>two</w:t>
      </w:r>
      <w:r>
        <w:t xml:space="preserve"> </w:t>
      </w:r>
      <w:r w:rsidR="009A56A7">
        <w:t>comparison district</w:t>
      </w:r>
      <w:r w:rsidR="0039253E">
        <w:t>s</w:t>
      </w:r>
      <w:r w:rsidR="009A56A7">
        <w:t xml:space="preserve"> (the </w:t>
      </w:r>
      <w:r w:rsidR="0039253E">
        <w:t xml:space="preserve">East Central and </w:t>
      </w:r>
      <w:r w:rsidR="009A56A7">
        <w:t>Northwe</w:t>
      </w:r>
      <w:r>
        <w:t>st District</w:t>
      </w:r>
      <w:r w:rsidR="0039253E">
        <w:t>s</w:t>
      </w:r>
      <w:r>
        <w:t>)</w:t>
      </w:r>
      <w:r w:rsidR="00735A02">
        <w:t xml:space="preserve"> during the same time period as the pilot project.  </w:t>
      </w:r>
      <w:r w:rsidR="009A56A7">
        <w:t>Because the Northwe</w:t>
      </w:r>
      <w:r>
        <w:t>st District was added as an additional pilot</w:t>
      </w:r>
      <w:r w:rsidR="00D330DF">
        <w:t xml:space="preserve"> during the second phase of the pilot project</w:t>
      </w:r>
      <w:r>
        <w:t xml:space="preserve">, it is </w:t>
      </w:r>
      <w:r w:rsidR="00FF24A0">
        <w:t xml:space="preserve">also </w:t>
      </w:r>
      <w:r>
        <w:t>possible to compare its pre- and post-implementation data.</w:t>
      </w:r>
    </w:p>
    <w:p w:rsidR="00A753F3" w:rsidRDefault="00A753F3" w:rsidP="007154D5"/>
    <w:p w:rsidR="00311165" w:rsidRDefault="0039253E" w:rsidP="007154D5">
      <w:r>
        <w:t>Very few cases remain open at the time the data was gathered for this report – one pre-pilot case in the South Central District, one each in the first year cases for the Northeast Central and South Central Districts, one each in the East Central and Northwest comparison cases, and two in the first year cases for the Northwest District.  While we will follow these cases and provide even more complete data for the final evaluation report, the data is now sufficiently complete to provide reliable results – results that show definitively that the North Dakota mandatory mediation program has speeded the disposition of family law cases with disputed custody matters.</w:t>
      </w:r>
    </w:p>
    <w:p w:rsidR="0039253E" w:rsidRDefault="0039253E" w:rsidP="007154D5"/>
    <w:p w:rsidR="0039253E" w:rsidRDefault="0039253E" w:rsidP="0039253E">
      <w:r>
        <w:t>The data is shown in the next table, which shows the number of completed cases in each data sample, together with the number of cases that remain open.  Cases that were dismissed have been deleted from the analysis.</w:t>
      </w:r>
    </w:p>
    <w:p w:rsidR="0039253E" w:rsidRDefault="0039253E" w:rsidP="007154D5"/>
    <w:p w:rsidR="00311165" w:rsidRPr="00311165" w:rsidRDefault="00311165" w:rsidP="00311165">
      <w:pPr>
        <w:jc w:val="center"/>
        <w:rPr>
          <w:rFonts w:ascii="Arial Narrow" w:hAnsi="Arial Narrow"/>
          <w:b/>
        </w:rPr>
      </w:pPr>
      <w:r>
        <w:rPr>
          <w:rFonts w:ascii="Arial Narrow" w:hAnsi="Arial Narrow"/>
          <w:b/>
        </w:rPr>
        <w:t>Average Time to Disposition for Family Cases with a Parenting Time Dispute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1440"/>
        <w:gridCol w:w="1350"/>
        <w:gridCol w:w="1710"/>
      </w:tblGrid>
      <w:tr w:rsidR="00A753F3" w:rsidTr="00272DC6">
        <w:trPr>
          <w:trHeight w:val="503"/>
        </w:trPr>
        <w:tc>
          <w:tcPr>
            <w:tcW w:w="4788" w:type="dxa"/>
            <w:vAlign w:val="center"/>
          </w:tcPr>
          <w:p w:rsidR="00A753F3" w:rsidRPr="00272DC6" w:rsidRDefault="00A753F3" w:rsidP="00272DC6">
            <w:pPr>
              <w:jc w:val="center"/>
              <w:rPr>
                <w:rFonts w:ascii="Arial Narrow" w:hAnsi="Arial Narrow"/>
                <w:b/>
              </w:rPr>
            </w:pPr>
            <w:r w:rsidRPr="00272DC6">
              <w:rPr>
                <w:rFonts w:ascii="Arial Narrow" w:hAnsi="Arial Narrow"/>
                <w:b/>
              </w:rPr>
              <w:t>District</w:t>
            </w:r>
          </w:p>
        </w:tc>
        <w:tc>
          <w:tcPr>
            <w:tcW w:w="1440" w:type="dxa"/>
            <w:vAlign w:val="center"/>
          </w:tcPr>
          <w:p w:rsidR="00A753F3" w:rsidRPr="00272DC6" w:rsidRDefault="00A753F3" w:rsidP="00272DC6">
            <w:pPr>
              <w:jc w:val="center"/>
              <w:rPr>
                <w:rFonts w:ascii="Arial Narrow" w:hAnsi="Arial Narrow"/>
                <w:b/>
              </w:rPr>
            </w:pPr>
            <w:r w:rsidRPr="00272DC6">
              <w:rPr>
                <w:rFonts w:ascii="Arial Narrow" w:hAnsi="Arial Narrow"/>
                <w:b/>
              </w:rPr>
              <w:t>Number of Completed Cases</w:t>
            </w:r>
          </w:p>
        </w:tc>
        <w:tc>
          <w:tcPr>
            <w:tcW w:w="1350" w:type="dxa"/>
            <w:vAlign w:val="center"/>
          </w:tcPr>
          <w:p w:rsidR="00A753F3" w:rsidRPr="00272DC6" w:rsidRDefault="00A753F3" w:rsidP="00272DC6">
            <w:pPr>
              <w:jc w:val="center"/>
              <w:rPr>
                <w:rFonts w:ascii="Arial Narrow" w:hAnsi="Arial Narrow"/>
                <w:b/>
              </w:rPr>
            </w:pPr>
            <w:r w:rsidRPr="00272DC6">
              <w:rPr>
                <w:rFonts w:ascii="Arial Narrow" w:hAnsi="Arial Narrow"/>
                <w:b/>
              </w:rPr>
              <w:t>Number of Open Cases</w:t>
            </w:r>
          </w:p>
        </w:tc>
        <w:tc>
          <w:tcPr>
            <w:tcW w:w="1710" w:type="dxa"/>
            <w:vAlign w:val="center"/>
          </w:tcPr>
          <w:p w:rsidR="00A753F3" w:rsidRPr="00272DC6" w:rsidRDefault="00A753F3" w:rsidP="00272DC6">
            <w:pPr>
              <w:jc w:val="center"/>
              <w:rPr>
                <w:rFonts w:ascii="Arial Narrow" w:hAnsi="Arial Narrow"/>
                <w:b/>
              </w:rPr>
            </w:pPr>
            <w:r w:rsidRPr="00272DC6">
              <w:rPr>
                <w:rFonts w:ascii="Arial Narrow" w:hAnsi="Arial Narrow"/>
                <w:b/>
              </w:rPr>
              <w:t>Average Time to Disposition</w:t>
            </w:r>
          </w:p>
        </w:tc>
      </w:tr>
      <w:tr w:rsidR="00A753F3" w:rsidTr="00272DC6">
        <w:tc>
          <w:tcPr>
            <w:tcW w:w="4788" w:type="dxa"/>
            <w:vAlign w:val="center"/>
          </w:tcPr>
          <w:p w:rsidR="00A753F3" w:rsidRPr="00272DC6" w:rsidRDefault="00A753F3" w:rsidP="00947D46">
            <w:pPr>
              <w:rPr>
                <w:rFonts w:ascii="Arial Narrow" w:hAnsi="Arial Narrow"/>
                <w:b/>
              </w:rPr>
            </w:pPr>
            <w:r w:rsidRPr="00272DC6">
              <w:rPr>
                <w:rFonts w:ascii="Arial Narrow" w:hAnsi="Arial Narrow"/>
                <w:b/>
              </w:rPr>
              <w:t>South Central pre-pilot cases</w:t>
            </w:r>
          </w:p>
        </w:tc>
        <w:tc>
          <w:tcPr>
            <w:tcW w:w="1440" w:type="dxa"/>
            <w:vAlign w:val="center"/>
          </w:tcPr>
          <w:p w:rsidR="00A753F3" w:rsidRPr="00272DC6" w:rsidRDefault="00A753F3" w:rsidP="00272DC6">
            <w:pPr>
              <w:jc w:val="center"/>
              <w:rPr>
                <w:rFonts w:ascii="Arial Narrow" w:hAnsi="Arial Narrow"/>
                <w:b/>
              </w:rPr>
            </w:pPr>
            <w:r w:rsidRPr="00272DC6">
              <w:rPr>
                <w:rFonts w:ascii="Arial Narrow" w:hAnsi="Arial Narrow"/>
                <w:b/>
              </w:rPr>
              <w:t>29</w:t>
            </w:r>
          </w:p>
        </w:tc>
        <w:tc>
          <w:tcPr>
            <w:tcW w:w="1350" w:type="dxa"/>
            <w:vAlign w:val="center"/>
          </w:tcPr>
          <w:p w:rsidR="00A753F3" w:rsidRPr="00272DC6" w:rsidRDefault="00A753F3" w:rsidP="00272DC6">
            <w:pPr>
              <w:jc w:val="center"/>
              <w:rPr>
                <w:rFonts w:ascii="Arial Narrow" w:hAnsi="Arial Narrow"/>
                <w:b/>
              </w:rPr>
            </w:pPr>
            <w:r w:rsidRPr="00272DC6">
              <w:rPr>
                <w:rFonts w:ascii="Arial Narrow" w:hAnsi="Arial Narrow"/>
                <w:b/>
              </w:rPr>
              <w:t>1</w:t>
            </w:r>
          </w:p>
        </w:tc>
        <w:tc>
          <w:tcPr>
            <w:tcW w:w="1710" w:type="dxa"/>
            <w:vAlign w:val="center"/>
          </w:tcPr>
          <w:p w:rsidR="00A753F3" w:rsidRPr="00272DC6" w:rsidRDefault="00A753F3" w:rsidP="00272DC6">
            <w:pPr>
              <w:jc w:val="center"/>
              <w:rPr>
                <w:rFonts w:ascii="Arial Narrow" w:hAnsi="Arial Narrow"/>
                <w:b/>
              </w:rPr>
            </w:pPr>
            <w:r w:rsidRPr="00272DC6">
              <w:rPr>
                <w:rFonts w:ascii="Arial Narrow" w:hAnsi="Arial Narrow"/>
                <w:b/>
              </w:rPr>
              <w:t>408 days</w:t>
            </w:r>
          </w:p>
        </w:tc>
      </w:tr>
      <w:tr w:rsidR="00A753F3" w:rsidTr="00272DC6">
        <w:tc>
          <w:tcPr>
            <w:tcW w:w="4788" w:type="dxa"/>
            <w:vAlign w:val="center"/>
          </w:tcPr>
          <w:p w:rsidR="00A753F3" w:rsidRPr="00272DC6" w:rsidRDefault="00A753F3" w:rsidP="00947D46">
            <w:pPr>
              <w:rPr>
                <w:rFonts w:ascii="Arial Narrow" w:hAnsi="Arial Narrow"/>
                <w:b/>
              </w:rPr>
            </w:pPr>
            <w:r w:rsidRPr="00272DC6">
              <w:rPr>
                <w:rFonts w:ascii="Arial Narrow" w:hAnsi="Arial Narrow"/>
                <w:b/>
              </w:rPr>
              <w:t>Northeast Central pre-pilot cases</w:t>
            </w:r>
          </w:p>
        </w:tc>
        <w:tc>
          <w:tcPr>
            <w:tcW w:w="1440" w:type="dxa"/>
            <w:vAlign w:val="center"/>
          </w:tcPr>
          <w:p w:rsidR="00A753F3" w:rsidRPr="00272DC6" w:rsidRDefault="00A753F3" w:rsidP="00272DC6">
            <w:pPr>
              <w:jc w:val="center"/>
              <w:rPr>
                <w:rFonts w:ascii="Arial Narrow" w:hAnsi="Arial Narrow"/>
                <w:b/>
              </w:rPr>
            </w:pPr>
            <w:r w:rsidRPr="00272DC6">
              <w:rPr>
                <w:rFonts w:ascii="Arial Narrow" w:hAnsi="Arial Narrow"/>
                <w:b/>
              </w:rPr>
              <w:t>10</w:t>
            </w:r>
          </w:p>
        </w:tc>
        <w:tc>
          <w:tcPr>
            <w:tcW w:w="1350" w:type="dxa"/>
            <w:vAlign w:val="center"/>
          </w:tcPr>
          <w:p w:rsidR="00A753F3" w:rsidRPr="00272DC6" w:rsidRDefault="00A753F3" w:rsidP="00272DC6">
            <w:pPr>
              <w:jc w:val="center"/>
              <w:rPr>
                <w:rFonts w:ascii="Arial Narrow" w:hAnsi="Arial Narrow"/>
                <w:b/>
              </w:rPr>
            </w:pPr>
            <w:r w:rsidRPr="00272DC6">
              <w:rPr>
                <w:rFonts w:ascii="Arial Narrow" w:hAnsi="Arial Narrow"/>
                <w:b/>
              </w:rPr>
              <w:t>0</w:t>
            </w:r>
          </w:p>
        </w:tc>
        <w:tc>
          <w:tcPr>
            <w:tcW w:w="1710" w:type="dxa"/>
            <w:vAlign w:val="center"/>
          </w:tcPr>
          <w:p w:rsidR="00A753F3" w:rsidRPr="00272DC6" w:rsidRDefault="00452E88" w:rsidP="00272DC6">
            <w:pPr>
              <w:jc w:val="center"/>
              <w:rPr>
                <w:rFonts w:ascii="Arial Narrow" w:hAnsi="Arial Narrow"/>
                <w:b/>
              </w:rPr>
            </w:pPr>
            <w:r>
              <w:rPr>
                <w:rFonts w:ascii="Arial Narrow" w:hAnsi="Arial Narrow"/>
                <w:b/>
              </w:rPr>
              <w:t>323</w:t>
            </w:r>
            <w:r w:rsidR="00A753F3" w:rsidRPr="00272DC6">
              <w:rPr>
                <w:rFonts w:ascii="Arial Narrow" w:hAnsi="Arial Narrow"/>
                <w:b/>
              </w:rPr>
              <w:t xml:space="preserve"> days</w:t>
            </w:r>
          </w:p>
        </w:tc>
      </w:tr>
      <w:tr w:rsidR="00A753F3" w:rsidTr="00272DC6">
        <w:tc>
          <w:tcPr>
            <w:tcW w:w="4788" w:type="dxa"/>
            <w:vAlign w:val="center"/>
          </w:tcPr>
          <w:p w:rsidR="00A753F3" w:rsidRPr="00272DC6" w:rsidRDefault="00A753F3" w:rsidP="00947D46">
            <w:pPr>
              <w:rPr>
                <w:rFonts w:ascii="Arial Narrow" w:hAnsi="Arial Narrow"/>
                <w:b/>
              </w:rPr>
            </w:pPr>
            <w:r w:rsidRPr="00272DC6">
              <w:rPr>
                <w:rFonts w:ascii="Arial Narrow" w:hAnsi="Arial Narrow"/>
                <w:b/>
              </w:rPr>
              <w:t>South Central pilot cases</w:t>
            </w:r>
          </w:p>
        </w:tc>
        <w:tc>
          <w:tcPr>
            <w:tcW w:w="1440" w:type="dxa"/>
            <w:vAlign w:val="center"/>
          </w:tcPr>
          <w:p w:rsidR="00A753F3" w:rsidRPr="00272DC6" w:rsidRDefault="00452E88" w:rsidP="00272DC6">
            <w:pPr>
              <w:jc w:val="center"/>
              <w:rPr>
                <w:rFonts w:ascii="Arial Narrow" w:hAnsi="Arial Narrow"/>
                <w:b/>
              </w:rPr>
            </w:pPr>
            <w:r>
              <w:rPr>
                <w:rFonts w:ascii="Arial Narrow" w:hAnsi="Arial Narrow"/>
                <w:b/>
              </w:rPr>
              <w:t>53</w:t>
            </w:r>
          </w:p>
        </w:tc>
        <w:tc>
          <w:tcPr>
            <w:tcW w:w="1350" w:type="dxa"/>
            <w:vAlign w:val="center"/>
          </w:tcPr>
          <w:p w:rsidR="00A753F3" w:rsidRPr="00272DC6" w:rsidRDefault="00452E88" w:rsidP="00272DC6">
            <w:pPr>
              <w:jc w:val="center"/>
              <w:rPr>
                <w:rFonts w:ascii="Arial Narrow" w:hAnsi="Arial Narrow"/>
                <w:b/>
              </w:rPr>
            </w:pPr>
            <w:r>
              <w:rPr>
                <w:rFonts w:ascii="Arial Narrow" w:hAnsi="Arial Narrow"/>
                <w:b/>
              </w:rPr>
              <w:t>1</w:t>
            </w:r>
          </w:p>
        </w:tc>
        <w:tc>
          <w:tcPr>
            <w:tcW w:w="1710" w:type="dxa"/>
            <w:vAlign w:val="center"/>
          </w:tcPr>
          <w:p w:rsidR="00A753F3" w:rsidRPr="00272DC6" w:rsidRDefault="00A753F3" w:rsidP="00272DC6">
            <w:pPr>
              <w:jc w:val="center"/>
              <w:rPr>
                <w:rFonts w:ascii="Arial Narrow" w:hAnsi="Arial Narrow"/>
                <w:b/>
              </w:rPr>
            </w:pPr>
            <w:r w:rsidRPr="00272DC6">
              <w:rPr>
                <w:rFonts w:ascii="Arial Narrow" w:hAnsi="Arial Narrow"/>
                <w:b/>
              </w:rPr>
              <w:t>286 days</w:t>
            </w:r>
          </w:p>
        </w:tc>
      </w:tr>
      <w:tr w:rsidR="00A753F3" w:rsidTr="00272DC6">
        <w:tc>
          <w:tcPr>
            <w:tcW w:w="4788" w:type="dxa"/>
            <w:vAlign w:val="center"/>
          </w:tcPr>
          <w:p w:rsidR="00A753F3" w:rsidRPr="00272DC6" w:rsidRDefault="00A753F3" w:rsidP="00861075">
            <w:pPr>
              <w:rPr>
                <w:rFonts w:ascii="Arial Narrow" w:hAnsi="Arial Narrow"/>
                <w:b/>
              </w:rPr>
            </w:pPr>
            <w:r w:rsidRPr="00272DC6">
              <w:rPr>
                <w:rFonts w:ascii="Arial Narrow" w:hAnsi="Arial Narrow"/>
                <w:b/>
              </w:rPr>
              <w:t>Northeast Central pilot cases</w:t>
            </w:r>
          </w:p>
        </w:tc>
        <w:tc>
          <w:tcPr>
            <w:tcW w:w="1440" w:type="dxa"/>
            <w:vAlign w:val="center"/>
          </w:tcPr>
          <w:p w:rsidR="00A753F3" w:rsidRPr="00272DC6" w:rsidRDefault="00452E88" w:rsidP="00272DC6">
            <w:pPr>
              <w:jc w:val="center"/>
              <w:rPr>
                <w:rFonts w:ascii="Arial Narrow" w:hAnsi="Arial Narrow"/>
                <w:b/>
              </w:rPr>
            </w:pPr>
            <w:r>
              <w:rPr>
                <w:rFonts w:ascii="Arial Narrow" w:hAnsi="Arial Narrow"/>
                <w:b/>
              </w:rPr>
              <w:t>56</w:t>
            </w:r>
          </w:p>
        </w:tc>
        <w:tc>
          <w:tcPr>
            <w:tcW w:w="1350" w:type="dxa"/>
            <w:vAlign w:val="center"/>
          </w:tcPr>
          <w:p w:rsidR="00A753F3" w:rsidRPr="00272DC6" w:rsidRDefault="00452E88" w:rsidP="00272DC6">
            <w:pPr>
              <w:jc w:val="center"/>
              <w:rPr>
                <w:rFonts w:ascii="Arial Narrow" w:hAnsi="Arial Narrow"/>
                <w:b/>
              </w:rPr>
            </w:pPr>
            <w:r>
              <w:rPr>
                <w:rFonts w:ascii="Arial Narrow" w:hAnsi="Arial Narrow"/>
                <w:b/>
              </w:rPr>
              <w:t>1</w:t>
            </w:r>
          </w:p>
        </w:tc>
        <w:tc>
          <w:tcPr>
            <w:tcW w:w="1710" w:type="dxa"/>
            <w:vAlign w:val="center"/>
          </w:tcPr>
          <w:p w:rsidR="00A753F3" w:rsidRPr="00272DC6" w:rsidRDefault="00452E88" w:rsidP="00272DC6">
            <w:pPr>
              <w:jc w:val="center"/>
              <w:rPr>
                <w:rFonts w:ascii="Arial Narrow" w:hAnsi="Arial Narrow"/>
                <w:b/>
              </w:rPr>
            </w:pPr>
            <w:r>
              <w:rPr>
                <w:rFonts w:ascii="Arial Narrow" w:hAnsi="Arial Narrow"/>
                <w:b/>
              </w:rPr>
              <w:t>243</w:t>
            </w:r>
            <w:r w:rsidR="00A753F3" w:rsidRPr="00272DC6">
              <w:rPr>
                <w:rFonts w:ascii="Arial Narrow" w:hAnsi="Arial Narrow"/>
                <w:b/>
              </w:rPr>
              <w:t xml:space="preserve"> days</w:t>
            </w:r>
          </w:p>
        </w:tc>
      </w:tr>
      <w:tr w:rsidR="00A753F3" w:rsidTr="00272DC6">
        <w:tc>
          <w:tcPr>
            <w:tcW w:w="4788" w:type="dxa"/>
            <w:vAlign w:val="center"/>
          </w:tcPr>
          <w:p w:rsidR="00A753F3" w:rsidRPr="00272DC6" w:rsidRDefault="00956B76" w:rsidP="00947D46">
            <w:pPr>
              <w:rPr>
                <w:rFonts w:ascii="Arial Narrow" w:hAnsi="Arial Narrow"/>
                <w:b/>
              </w:rPr>
            </w:pPr>
            <w:r w:rsidRPr="00272DC6">
              <w:rPr>
                <w:rFonts w:ascii="Arial Narrow" w:hAnsi="Arial Narrow"/>
                <w:b/>
              </w:rPr>
              <w:t>Northwe</w:t>
            </w:r>
            <w:r w:rsidR="00A753F3" w:rsidRPr="00272DC6">
              <w:rPr>
                <w:rFonts w:ascii="Arial Narrow" w:hAnsi="Arial Narrow"/>
                <w:b/>
              </w:rPr>
              <w:t>st comparison</w:t>
            </w:r>
            <w:r w:rsidR="00452E88">
              <w:rPr>
                <w:rFonts w:ascii="Arial Narrow" w:hAnsi="Arial Narrow"/>
                <w:b/>
              </w:rPr>
              <w:t>/pre-pilot</w:t>
            </w:r>
            <w:r w:rsidR="00A753F3" w:rsidRPr="00272DC6">
              <w:rPr>
                <w:rFonts w:ascii="Arial Narrow" w:hAnsi="Arial Narrow"/>
                <w:b/>
              </w:rPr>
              <w:t xml:space="preserve"> cases</w:t>
            </w:r>
          </w:p>
        </w:tc>
        <w:tc>
          <w:tcPr>
            <w:tcW w:w="1440" w:type="dxa"/>
            <w:vAlign w:val="center"/>
          </w:tcPr>
          <w:p w:rsidR="00A753F3" w:rsidRPr="00272DC6" w:rsidRDefault="00452E88" w:rsidP="00272DC6">
            <w:pPr>
              <w:jc w:val="center"/>
              <w:rPr>
                <w:rFonts w:ascii="Arial Narrow" w:hAnsi="Arial Narrow"/>
                <w:b/>
              </w:rPr>
            </w:pPr>
            <w:r>
              <w:rPr>
                <w:rFonts w:ascii="Arial Narrow" w:hAnsi="Arial Narrow"/>
                <w:b/>
              </w:rPr>
              <w:t>15</w:t>
            </w:r>
          </w:p>
        </w:tc>
        <w:tc>
          <w:tcPr>
            <w:tcW w:w="1350" w:type="dxa"/>
            <w:vAlign w:val="center"/>
          </w:tcPr>
          <w:p w:rsidR="00A753F3" w:rsidRPr="00272DC6" w:rsidRDefault="00452E88" w:rsidP="00272DC6">
            <w:pPr>
              <w:jc w:val="center"/>
              <w:rPr>
                <w:rFonts w:ascii="Arial Narrow" w:hAnsi="Arial Narrow"/>
                <w:b/>
              </w:rPr>
            </w:pPr>
            <w:r>
              <w:rPr>
                <w:rFonts w:ascii="Arial Narrow" w:hAnsi="Arial Narrow"/>
                <w:b/>
              </w:rPr>
              <w:t>1</w:t>
            </w:r>
          </w:p>
        </w:tc>
        <w:tc>
          <w:tcPr>
            <w:tcW w:w="1710" w:type="dxa"/>
            <w:vAlign w:val="center"/>
          </w:tcPr>
          <w:p w:rsidR="00A753F3" w:rsidRPr="00272DC6" w:rsidRDefault="00452E88" w:rsidP="00272DC6">
            <w:pPr>
              <w:jc w:val="center"/>
              <w:rPr>
                <w:rFonts w:ascii="Arial Narrow" w:hAnsi="Arial Narrow"/>
                <w:b/>
              </w:rPr>
            </w:pPr>
            <w:r>
              <w:rPr>
                <w:rFonts w:ascii="Arial Narrow" w:hAnsi="Arial Narrow"/>
                <w:b/>
              </w:rPr>
              <w:t>439</w:t>
            </w:r>
            <w:r w:rsidR="00A753F3" w:rsidRPr="00272DC6">
              <w:rPr>
                <w:rFonts w:ascii="Arial Narrow" w:hAnsi="Arial Narrow"/>
                <w:b/>
              </w:rPr>
              <w:t xml:space="preserve"> days</w:t>
            </w:r>
          </w:p>
        </w:tc>
      </w:tr>
      <w:tr w:rsidR="00956B76" w:rsidTr="00272DC6">
        <w:tc>
          <w:tcPr>
            <w:tcW w:w="4788" w:type="dxa"/>
            <w:vAlign w:val="center"/>
          </w:tcPr>
          <w:p w:rsidR="00956B76" w:rsidRPr="00272DC6" w:rsidRDefault="00956B76" w:rsidP="00947D46">
            <w:pPr>
              <w:rPr>
                <w:rFonts w:ascii="Arial Narrow" w:hAnsi="Arial Narrow"/>
                <w:b/>
              </w:rPr>
            </w:pPr>
            <w:r w:rsidRPr="00272DC6">
              <w:rPr>
                <w:rFonts w:ascii="Arial Narrow" w:hAnsi="Arial Narrow"/>
                <w:b/>
              </w:rPr>
              <w:t>Northwest pilot cases</w:t>
            </w:r>
          </w:p>
        </w:tc>
        <w:tc>
          <w:tcPr>
            <w:tcW w:w="1440" w:type="dxa"/>
            <w:vAlign w:val="center"/>
          </w:tcPr>
          <w:p w:rsidR="00956B76" w:rsidRPr="00272DC6" w:rsidRDefault="00452E88" w:rsidP="00272DC6">
            <w:pPr>
              <w:jc w:val="center"/>
              <w:rPr>
                <w:rFonts w:ascii="Arial Narrow" w:hAnsi="Arial Narrow"/>
                <w:b/>
              </w:rPr>
            </w:pPr>
            <w:r>
              <w:rPr>
                <w:rFonts w:ascii="Arial Narrow" w:hAnsi="Arial Narrow"/>
                <w:b/>
              </w:rPr>
              <w:t>22</w:t>
            </w:r>
          </w:p>
        </w:tc>
        <w:tc>
          <w:tcPr>
            <w:tcW w:w="1350" w:type="dxa"/>
            <w:vAlign w:val="center"/>
          </w:tcPr>
          <w:p w:rsidR="00956B76" w:rsidRPr="00272DC6" w:rsidRDefault="00452E88" w:rsidP="00272DC6">
            <w:pPr>
              <w:jc w:val="center"/>
              <w:rPr>
                <w:rFonts w:ascii="Arial Narrow" w:hAnsi="Arial Narrow"/>
                <w:b/>
              </w:rPr>
            </w:pPr>
            <w:r>
              <w:rPr>
                <w:rFonts w:ascii="Arial Narrow" w:hAnsi="Arial Narrow"/>
                <w:b/>
              </w:rPr>
              <w:t>2</w:t>
            </w:r>
          </w:p>
        </w:tc>
        <w:tc>
          <w:tcPr>
            <w:tcW w:w="1710" w:type="dxa"/>
            <w:vAlign w:val="center"/>
          </w:tcPr>
          <w:p w:rsidR="00956B76" w:rsidRPr="00272DC6" w:rsidRDefault="00452E88" w:rsidP="00272DC6">
            <w:pPr>
              <w:jc w:val="center"/>
              <w:rPr>
                <w:rFonts w:ascii="Arial Narrow" w:hAnsi="Arial Narrow"/>
                <w:b/>
              </w:rPr>
            </w:pPr>
            <w:r>
              <w:rPr>
                <w:rFonts w:ascii="Arial Narrow" w:hAnsi="Arial Narrow"/>
                <w:b/>
              </w:rPr>
              <w:t>289</w:t>
            </w:r>
            <w:r w:rsidR="00956B76" w:rsidRPr="00272DC6">
              <w:rPr>
                <w:rFonts w:ascii="Arial Narrow" w:hAnsi="Arial Narrow"/>
                <w:b/>
              </w:rPr>
              <w:t xml:space="preserve"> days</w:t>
            </w:r>
          </w:p>
        </w:tc>
      </w:tr>
      <w:tr w:rsidR="00956B76" w:rsidTr="00272DC6">
        <w:tc>
          <w:tcPr>
            <w:tcW w:w="4788" w:type="dxa"/>
            <w:vAlign w:val="center"/>
          </w:tcPr>
          <w:p w:rsidR="00956B76" w:rsidRPr="00272DC6" w:rsidRDefault="00452E88" w:rsidP="00947D46">
            <w:pPr>
              <w:rPr>
                <w:rFonts w:ascii="Arial Narrow" w:hAnsi="Arial Narrow"/>
                <w:b/>
              </w:rPr>
            </w:pPr>
            <w:r>
              <w:rPr>
                <w:rFonts w:ascii="Arial Narrow" w:hAnsi="Arial Narrow"/>
                <w:b/>
              </w:rPr>
              <w:t>East Central comparison</w:t>
            </w:r>
            <w:r w:rsidR="00956B76" w:rsidRPr="00272DC6">
              <w:rPr>
                <w:rFonts w:ascii="Arial Narrow" w:hAnsi="Arial Narrow"/>
                <w:b/>
              </w:rPr>
              <w:t xml:space="preserve"> cases</w:t>
            </w:r>
          </w:p>
        </w:tc>
        <w:tc>
          <w:tcPr>
            <w:tcW w:w="1440" w:type="dxa"/>
            <w:vAlign w:val="center"/>
          </w:tcPr>
          <w:p w:rsidR="00956B76" w:rsidRPr="00272DC6" w:rsidRDefault="00452E88" w:rsidP="00272DC6">
            <w:pPr>
              <w:jc w:val="center"/>
              <w:rPr>
                <w:rFonts w:ascii="Arial Narrow" w:hAnsi="Arial Narrow"/>
                <w:b/>
              </w:rPr>
            </w:pPr>
            <w:r>
              <w:rPr>
                <w:rFonts w:ascii="Arial Narrow" w:hAnsi="Arial Narrow"/>
                <w:b/>
              </w:rPr>
              <w:t>17</w:t>
            </w:r>
          </w:p>
        </w:tc>
        <w:tc>
          <w:tcPr>
            <w:tcW w:w="1350" w:type="dxa"/>
            <w:vAlign w:val="center"/>
          </w:tcPr>
          <w:p w:rsidR="00956B76" w:rsidRPr="00272DC6" w:rsidRDefault="00452E88" w:rsidP="00272DC6">
            <w:pPr>
              <w:jc w:val="center"/>
              <w:rPr>
                <w:rFonts w:ascii="Arial Narrow" w:hAnsi="Arial Narrow"/>
                <w:b/>
              </w:rPr>
            </w:pPr>
            <w:r>
              <w:rPr>
                <w:rFonts w:ascii="Arial Narrow" w:hAnsi="Arial Narrow"/>
                <w:b/>
              </w:rPr>
              <w:t>1</w:t>
            </w:r>
          </w:p>
        </w:tc>
        <w:tc>
          <w:tcPr>
            <w:tcW w:w="1710" w:type="dxa"/>
            <w:vAlign w:val="center"/>
          </w:tcPr>
          <w:p w:rsidR="00956B76" w:rsidRPr="00272DC6" w:rsidRDefault="00452E88" w:rsidP="00272DC6">
            <w:pPr>
              <w:jc w:val="center"/>
              <w:rPr>
                <w:rFonts w:ascii="Arial Narrow" w:hAnsi="Arial Narrow"/>
                <w:b/>
              </w:rPr>
            </w:pPr>
            <w:r>
              <w:rPr>
                <w:rFonts w:ascii="Arial Narrow" w:hAnsi="Arial Narrow"/>
                <w:b/>
              </w:rPr>
              <w:t>377</w:t>
            </w:r>
            <w:r w:rsidR="00956B76" w:rsidRPr="00272DC6">
              <w:rPr>
                <w:rFonts w:ascii="Arial Narrow" w:hAnsi="Arial Narrow"/>
                <w:b/>
              </w:rPr>
              <w:t xml:space="preserve"> days</w:t>
            </w:r>
          </w:p>
        </w:tc>
      </w:tr>
    </w:tbl>
    <w:p w:rsidR="00A75C4D" w:rsidRDefault="00A75C4D" w:rsidP="007154D5"/>
    <w:p w:rsidR="00D330DF" w:rsidRDefault="00861075" w:rsidP="00452E88">
      <w:r>
        <w:t xml:space="preserve">The </w:t>
      </w:r>
      <w:r w:rsidR="00452E88">
        <w:t xml:space="preserve">first </w:t>
      </w:r>
      <w:r>
        <w:t xml:space="preserve">chart </w:t>
      </w:r>
      <w:r w:rsidR="00452E88">
        <w:t xml:space="preserve">compares the </w:t>
      </w:r>
      <w:r w:rsidR="0092781A">
        <w:t>“</w:t>
      </w:r>
      <w:r w:rsidR="00452E88">
        <w:t>before</w:t>
      </w:r>
      <w:r w:rsidR="0092781A">
        <w:t>”</w:t>
      </w:r>
      <w:r w:rsidR="00452E88">
        <w:t xml:space="preserve"> and </w:t>
      </w:r>
      <w:r w:rsidR="0092781A">
        <w:t>“</w:t>
      </w:r>
      <w:r w:rsidR="00452E88">
        <w:t>after</w:t>
      </w:r>
      <w:r w:rsidR="0092781A">
        <w:t>”</w:t>
      </w:r>
      <w:r w:rsidR="00452E88">
        <w:t xml:space="preserve"> data for the Northeast Central, Northwest, and South Central Districts.  The “before” data consists </w:t>
      </w:r>
      <w:r w:rsidR="00452E88">
        <w:lastRenderedPageBreak/>
        <w:t>of all cases with a contested custody matter filed in the Northeast Central and South Central Districts the year before they became part of the pilot program</w:t>
      </w:r>
      <w:r w:rsidR="0048033E">
        <w:t xml:space="preserve"> and, for the Northwest District, all such cases filed between March 1, 2008 and </w:t>
      </w:r>
      <w:r w:rsidR="00F36AB8">
        <w:t>February 28, 2009</w:t>
      </w:r>
      <w:r w:rsidR="00D330DF">
        <w:t xml:space="preserve"> – </w:t>
      </w:r>
      <w:r w:rsidR="00F36AB8">
        <w:t>seventeen</w:t>
      </w:r>
      <w:r w:rsidR="0048033E">
        <w:t xml:space="preserve"> months before that district became part of the pilot program.</w:t>
      </w:r>
      <w:r w:rsidR="00452E88">
        <w:t xml:space="preserve">  </w:t>
      </w:r>
      <w:r w:rsidR="0092781A">
        <w:t xml:space="preserve">The “after” data consists of the cases referred to the mandatory mediation program </w:t>
      </w:r>
      <w:r w:rsidR="00C73ABB">
        <w:t xml:space="preserve">during the first year of the pilot program – </w:t>
      </w:r>
      <w:r w:rsidR="0092781A">
        <w:t>from March 1, 2008 through February 28, 2009</w:t>
      </w:r>
      <w:r w:rsidR="00C73ABB">
        <w:t xml:space="preserve"> in the Northeast Central and South Central Districts and from August 1, 2009 through July 31, 2010 in the Northwest District.  </w:t>
      </w:r>
    </w:p>
    <w:p w:rsidR="0048033E" w:rsidRDefault="0048033E" w:rsidP="00452E88"/>
    <w:p w:rsidR="00861075" w:rsidRDefault="00452E88" w:rsidP="00452E88">
      <w:r>
        <w:t xml:space="preserve">The </w:t>
      </w:r>
      <w:r w:rsidR="0048033E">
        <w:t>chart</w:t>
      </w:r>
      <w:r w:rsidR="00861075">
        <w:t xml:space="preserve"> shows that time to disposition in family cases</w:t>
      </w:r>
      <w:r w:rsidR="0048033E">
        <w:t xml:space="preserve"> with parenting time disputes has been</w:t>
      </w:r>
      <w:r w:rsidR="00861075">
        <w:t xml:space="preserve"> significantly shorter in the pilot districts </w:t>
      </w:r>
      <w:r w:rsidR="0048033E">
        <w:t>following</w:t>
      </w:r>
      <w:r w:rsidR="00861075">
        <w:t xml:space="preserve"> implementation of the mandatory mediation project.  </w:t>
      </w:r>
      <w:r w:rsidR="0048033E">
        <w:t>Time to disposition decreased by 80 days (a 25% improvement) in the Northeast Central District, by 120 days (a 30% improvement) in the South Central District, and by 150 days (a 34% improvement) in the Northwest District.</w:t>
      </w:r>
    </w:p>
    <w:p w:rsidR="00861075" w:rsidRDefault="00861075" w:rsidP="007154D5"/>
    <w:p w:rsidR="00D268A6" w:rsidRDefault="0056243B" w:rsidP="0048033E">
      <w:pPr>
        <w:jc w:val="center"/>
        <w:rPr>
          <w:noProof/>
        </w:rPr>
      </w:pPr>
      <w:r>
        <w:rPr>
          <w:noProof/>
        </w:rPr>
        <w:drawing>
          <wp:inline distT="0" distB="0" distL="0" distR="0">
            <wp:extent cx="4578985" cy="275018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D148D" w:rsidRDefault="002D148D" w:rsidP="007154D5">
      <w:pPr>
        <w:rPr>
          <w:noProof/>
        </w:rPr>
      </w:pPr>
    </w:p>
    <w:p w:rsidR="001B61D8" w:rsidRDefault="00861075" w:rsidP="007154D5">
      <w:pPr>
        <w:rPr>
          <w:noProof/>
        </w:rPr>
      </w:pPr>
      <w:r>
        <w:rPr>
          <w:noProof/>
        </w:rPr>
        <w:t xml:space="preserve">The </w:t>
      </w:r>
      <w:r w:rsidR="0092781A">
        <w:rPr>
          <w:noProof/>
        </w:rPr>
        <w:t>second</w:t>
      </w:r>
      <w:r>
        <w:rPr>
          <w:noProof/>
        </w:rPr>
        <w:t xml:space="preserve"> chart </w:t>
      </w:r>
      <w:r w:rsidR="0092781A">
        <w:rPr>
          <w:noProof/>
        </w:rPr>
        <w:t xml:space="preserve">compares the average time to disposition for the first two pilot districts with </w:t>
      </w:r>
      <w:r w:rsidR="00D330DF">
        <w:rPr>
          <w:noProof/>
        </w:rPr>
        <w:t>“control group”</w:t>
      </w:r>
      <w:r w:rsidR="0092781A">
        <w:rPr>
          <w:noProof/>
        </w:rPr>
        <w:t xml:space="preserve"> cases filed during </w:t>
      </w:r>
      <w:r w:rsidR="00D330DF">
        <w:rPr>
          <w:noProof/>
        </w:rPr>
        <w:t>the</w:t>
      </w:r>
      <w:r w:rsidR="0092781A">
        <w:rPr>
          <w:noProof/>
        </w:rPr>
        <w:t xml:space="preserve"> same time period in the East Central </w:t>
      </w:r>
      <w:r w:rsidR="00F36AB8">
        <w:rPr>
          <w:noProof/>
        </w:rPr>
        <w:t>and</w:t>
      </w:r>
      <w:r w:rsidR="00FD4219">
        <w:rPr>
          <w:noProof/>
        </w:rPr>
        <w:t xml:space="preserve"> Northwest District</w:t>
      </w:r>
      <w:r w:rsidR="00F36AB8">
        <w:rPr>
          <w:noProof/>
        </w:rPr>
        <w:t>s</w:t>
      </w:r>
      <w:r w:rsidR="0092781A">
        <w:rPr>
          <w:noProof/>
        </w:rPr>
        <w:t xml:space="preserve">.  </w:t>
      </w:r>
      <w:r w:rsidR="00C73ABB">
        <w:rPr>
          <w:noProof/>
        </w:rPr>
        <w:t xml:space="preserve">The control districts are colored yellow.  </w:t>
      </w:r>
      <w:r w:rsidR="0092781A">
        <w:rPr>
          <w:noProof/>
        </w:rPr>
        <w:t xml:space="preserve">This comparison confirms that the mandatory mediation program reduced the average time to disposition in North Dakota.  The </w:t>
      </w:r>
      <w:r w:rsidR="00D330DF">
        <w:rPr>
          <w:noProof/>
        </w:rPr>
        <w:t xml:space="preserve">average of the two average times for the </w:t>
      </w:r>
      <w:r w:rsidR="0092781A">
        <w:rPr>
          <w:noProof/>
        </w:rPr>
        <w:t xml:space="preserve">two pilot districts </w:t>
      </w:r>
      <w:r w:rsidR="00D330DF">
        <w:rPr>
          <w:noProof/>
        </w:rPr>
        <w:t>is</w:t>
      </w:r>
      <w:r w:rsidR="0092781A">
        <w:rPr>
          <w:noProof/>
        </w:rPr>
        <w:t xml:space="preserve"> </w:t>
      </w:r>
      <w:r w:rsidR="00D330DF">
        <w:rPr>
          <w:noProof/>
        </w:rPr>
        <w:t>265 days</w:t>
      </w:r>
      <w:r w:rsidR="002457AE">
        <w:rPr>
          <w:noProof/>
        </w:rPr>
        <w:t xml:space="preserve">.  The </w:t>
      </w:r>
      <w:r w:rsidR="00D330DF">
        <w:rPr>
          <w:noProof/>
        </w:rPr>
        <w:t xml:space="preserve">average of the average times for the </w:t>
      </w:r>
      <w:r w:rsidR="002457AE">
        <w:rPr>
          <w:noProof/>
        </w:rPr>
        <w:t xml:space="preserve">two control districts </w:t>
      </w:r>
      <w:r w:rsidR="00D330DF">
        <w:rPr>
          <w:noProof/>
        </w:rPr>
        <w:t>is 408 days</w:t>
      </w:r>
      <w:r w:rsidR="002457AE">
        <w:rPr>
          <w:noProof/>
        </w:rPr>
        <w:t xml:space="preserve">.  The mandatory mediation program </w:t>
      </w:r>
      <w:r w:rsidR="00D330DF">
        <w:rPr>
          <w:noProof/>
        </w:rPr>
        <w:t xml:space="preserve">appears to have </w:t>
      </w:r>
      <w:r w:rsidR="002457AE">
        <w:rPr>
          <w:noProof/>
        </w:rPr>
        <w:t>reduced the time to disposition by 35%.</w:t>
      </w:r>
    </w:p>
    <w:p w:rsidR="00D330DF" w:rsidRDefault="00D330DF" w:rsidP="007154D5">
      <w:pPr>
        <w:rPr>
          <w:noProof/>
        </w:rPr>
      </w:pPr>
    </w:p>
    <w:p w:rsidR="0092781A" w:rsidRDefault="0092781A" w:rsidP="007154D5">
      <w:pPr>
        <w:rPr>
          <w:noProof/>
        </w:rPr>
      </w:pPr>
    </w:p>
    <w:p w:rsidR="0092781A" w:rsidRDefault="0056243B" w:rsidP="0092781A">
      <w:pPr>
        <w:jc w:val="center"/>
        <w:rPr>
          <w:noProof/>
        </w:rPr>
      </w:pPr>
      <w:r>
        <w:rPr>
          <w:noProof/>
        </w:rPr>
        <w:lastRenderedPageBreak/>
        <w:drawing>
          <wp:inline distT="0" distB="0" distL="0" distR="0">
            <wp:extent cx="4578985" cy="275018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B61D8" w:rsidRDefault="001B61D8" w:rsidP="007154D5">
      <w:pPr>
        <w:rPr>
          <w:noProof/>
        </w:rPr>
      </w:pPr>
    </w:p>
    <w:p w:rsidR="00F36AB8" w:rsidRDefault="00F36AB8" w:rsidP="007154D5">
      <w:pPr>
        <w:rPr>
          <w:noProof/>
        </w:rPr>
      </w:pPr>
    </w:p>
    <w:p w:rsidR="00F36AB8" w:rsidRDefault="00D330DF" w:rsidP="007154D5">
      <w:pPr>
        <w:rPr>
          <w:noProof/>
        </w:rPr>
      </w:pPr>
      <w:r>
        <w:rPr>
          <w:noProof/>
        </w:rPr>
        <w:t>The two comparisons – “before” and “after” and “experimental” and “control” – show roughly the same effect for the introduction of mandatory mediation of parenting time disputes – a reduction of the time from filing to disposition of between 25% and 35%.  The fact that the two comparisons reach very  similar results strengthens our confidence in those results.</w:t>
      </w:r>
    </w:p>
    <w:p w:rsidR="00A75C4D" w:rsidRDefault="00A75C4D" w:rsidP="00A75C4D">
      <w:pPr>
        <w:pStyle w:val="Heading1"/>
        <w:numPr>
          <w:ilvl w:val="0"/>
          <w:numId w:val="0"/>
        </w:numPr>
        <w:ind w:left="360"/>
      </w:pPr>
      <w:bookmarkStart w:id="23" w:name="_Toc313872655"/>
      <w:r>
        <w:t>Data on the Effects of Mediation Agreements on Subsequent Court Filings to Modify Parenting Time Arrangements</w:t>
      </w:r>
      <w:bookmarkEnd w:id="23"/>
    </w:p>
    <w:p w:rsidR="00A75C4D" w:rsidRDefault="00A75C4D" w:rsidP="00A75C4D"/>
    <w:p w:rsidR="00A75C4D" w:rsidRDefault="00A75C4D" w:rsidP="00A75C4D">
      <w:r>
        <w:t xml:space="preserve">The North Dakota judiciary is </w:t>
      </w:r>
      <w:r w:rsidR="001B61D8">
        <w:t>also very interested in</w:t>
      </w:r>
      <w:r>
        <w:t xml:space="preserve"> the frequency with which parties return to court to obtain further court rulings on parenting time and other issues relating to their children.  One of the goals of the </w:t>
      </w:r>
      <w:r w:rsidR="001B61D8">
        <w:t xml:space="preserve">mediation pilot </w:t>
      </w:r>
      <w:r>
        <w:t>project is to reduce the number of returns to court by crafting agreements satisfactory to both parties and by providing the parties with enhanced skills to negotiate their own consensual modifications of those agreements.</w:t>
      </w:r>
    </w:p>
    <w:p w:rsidR="00A75C4D" w:rsidRDefault="00A75C4D" w:rsidP="00A75C4D"/>
    <w:p w:rsidR="00A75C4D" w:rsidRDefault="001B61D8" w:rsidP="00A75C4D">
      <w:r>
        <w:t xml:space="preserve">The project administrator has been recording the number of times cases in the pilot project have been reopened.  We are able to compare that data with data for comparison cases </w:t>
      </w:r>
      <w:r w:rsidR="00D330DF">
        <w:t>filed during</w:t>
      </w:r>
      <w:r>
        <w:t xml:space="preserve"> the year before the pilot pro</w:t>
      </w:r>
      <w:r w:rsidR="00D330DF">
        <w:t>ject began in the South Central and</w:t>
      </w:r>
      <w:r>
        <w:t xml:space="preserve"> Northeast Central</w:t>
      </w:r>
      <w:r w:rsidR="00D330DF">
        <w:t xml:space="preserve"> Districts</w:t>
      </w:r>
      <w:r>
        <w:t xml:space="preserve">, and </w:t>
      </w:r>
      <w:r w:rsidR="00D330DF">
        <w:t xml:space="preserve">for </w:t>
      </w:r>
      <w:r w:rsidR="00F36AB8">
        <w:t xml:space="preserve">a year before </w:t>
      </w:r>
      <w:r w:rsidR="00D330DF">
        <w:t>it began in the Northwest District</w:t>
      </w:r>
      <w:r w:rsidR="00F36AB8">
        <w:t xml:space="preserve"> (offset by five months)</w:t>
      </w:r>
      <w:r w:rsidR="00D330DF">
        <w:t xml:space="preserve">, with cases referred to mediation during the first year of all three pilot districts.  We are </w:t>
      </w:r>
      <w:r w:rsidR="00D330DF">
        <w:lastRenderedPageBreak/>
        <w:t>also able to compare the number of reopenings in cases referred to the South Central</w:t>
      </w:r>
      <w:r>
        <w:t xml:space="preserve"> and </w:t>
      </w:r>
      <w:r w:rsidR="00D330DF">
        <w:t xml:space="preserve">Northeast Central </w:t>
      </w:r>
      <w:r>
        <w:t xml:space="preserve">for </w:t>
      </w:r>
      <w:r w:rsidR="00D330DF">
        <w:t xml:space="preserve">mediation during the first year of those pilots with </w:t>
      </w:r>
      <w:r>
        <w:t xml:space="preserve">cases filed </w:t>
      </w:r>
      <w:r w:rsidR="00B00728">
        <w:t xml:space="preserve">in the two “control group” districts.  We have data for </w:t>
      </w:r>
      <w:r w:rsidR="00D330DF">
        <w:t>that y</w:t>
      </w:r>
      <w:r w:rsidR="00EF2AD6">
        <w:t>ear in the East Central</w:t>
      </w:r>
      <w:r w:rsidR="00D330DF">
        <w:t xml:space="preserve"> and </w:t>
      </w:r>
      <w:r>
        <w:t>Northwest District</w:t>
      </w:r>
      <w:r w:rsidR="00EF2AD6">
        <w:t>s</w:t>
      </w:r>
      <w:r>
        <w:t>, which did not have mandatory mediation at that time.</w:t>
      </w:r>
      <w:r w:rsidR="00EF2AD6">
        <w:t xml:space="preserve">  All of the control group cases for the Northwest District were filed during the first half of the year.</w:t>
      </w:r>
    </w:p>
    <w:p w:rsidR="0020467C" w:rsidRDefault="0020467C" w:rsidP="00A75C4D"/>
    <w:p w:rsidR="0020467C" w:rsidRDefault="0020467C" w:rsidP="00A75C4D">
      <w:r>
        <w:t xml:space="preserve">As time goes on, more cases will be reopened.  Because they have been closed for a longer period of time, it is to be expected that the pre-pilot cases in the original pilot districts will have a higher reopen rate than those during the pilot period.  </w:t>
      </w:r>
      <w:r w:rsidR="00B00728">
        <w:t>We should not expect any such difference between the cases filed during the same time periods in the first two pilot districts and the two “control” districts.  B</w:t>
      </w:r>
      <w:r>
        <w:t>y the time the fourth evaluation report has been completed, we expect to be able to report with confidence whether the pilot project has reduced the number of reopening</w:t>
      </w:r>
      <w:r w:rsidR="005B46F1">
        <w:t>s</w:t>
      </w:r>
      <w:r>
        <w:t xml:space="preserve"> for </w:t>
      </w:r>
      <w:r w:rsidR="00B00728">
        <w:t>the “before” and “after” comparisons as well as the “experimental” and “control group”</w:t>
      </w:r>
      <w:r>
        <w:t xml:space="preserve"> cases.</w:t>
      </w:r>
    </w:p>
    <w:p w:rsidR="0020467C" w:rsidRDefault="0020467C" w:rsidP="00A75C4D"/>
    <w:p w:rsidR="009A56A7" w:rsidRDefault="0020467C" w:rsidP="00A75C4D">
      <w:r>
        <w:t xml:space="preserve">The table </w:t>
      </w:r>
      <w:r w:rsidR="009A56A7">
        <w:t>on the next page</w:t>
      </w:r>
      <w:r>
        <w:t xml:space="preserve"> shows the data collected to date – the number of cases mediated, the number of reopens for those cases, and the percentage of reopens per completed case.  </w:t>
      </w:r>
    </w:p>
    <w:p w:rsidR="009A56A7" w:rsidRDefault="009A56A7" w:rsidP="00A75C4D"/>
    <w:p w:rsidR="001C37AB" w:rsidRDefault="009A56A7" w:rsidP="00A75C4D">
      <w:r>
        <w:t xml:space="preserve">We use “percentage of reopens per completed case” rather than “percentage of cases that were reopened.”  </w:t>
      </w:r>
      <w:r w:rsidR="0020467C">
        <w:t>If a case is reopen</w:t>
      </w:r>
      <w:r w:rsidR="001C37AB">
        <w:t>ed twice or three times, we count</w:t>
      </w:r>
      <w:r w:rsidR="0020467C">
        <w:t xml:space="preserve"> each reopening.  If we were counting only the </w:t>
      </w:r>
      <w:r w:rsidR="0066354B">
        <w:t>percentage</w:t>
      </w:r>
      <w:r w:rsidR="0020467C">
        <w:t xml:space="preserve"> of cases reopened, rather than the number of </w:t>
      </w:r>
      <w:r w:rsidR="001C37AB">
        <w:t>reopenings,</w:t>
      </w:r>
      <w:r w:rsidR="0066354B">
        <w:t xml:space="preserve"> compared to the total number of disposed cases</w:t>
      </w:r>
      <w:r w:rsidR="0020467C">
        <w:t>, we would underestimate the burden on the court</w:t>
      </w:r>
      <w:r w:rsidR="0066354B">
        <w:t>s</w:t>
      </w:r>
      <w:r w:rsidR="0020467C">
        <w:t xml:space="preserve"> from requests to modify parenting time or other child-related issues.</w:t>
      </w:r>
    </w:p>
    <w:p w:rsidR="009A56A7" w:rsidRDefault="001C37AB" w:rsidP="00A75C4D">
      <w:r>
        <w:t xml:space="preserve"> </w:t>
      </w:r>
    </w:p>
    <w:p w:rsidR="009A56A7" w:rsidRDefault="00266A9A" w:rsidP="0020467C">
      <w:r>
        <w:t>The data shows that the mandatory mediation program has been extraordinarily effective in reducing the rate at which parties involved in parenting plan disputes return to court after obtaining a judgment.</w:t>
      </w:r>
    </w:p>
    <w:p w:rsidR="00266A9A" w:rsidRDefault="00266A9A" w:rsidP="0020467C"/>
    <w:p w:rsidR="009A56A7" w:rsidRPr="009A56A7" w:rsidRDefault="009A56A7" w:rsidP="009A56A7">
      <w:pPr>
        <w:jc w:val="center"/>
        <w:rPr>
          <w:rFonts w:ascii="Arial Narrow" w:hAnsi="Arial Narrow"/>
          <w:b/>
        </w:rPr>
      </w:pPr>
      <w:r>
        <w:rPr>
          <w:rFonts w:ascii="Arial Narrow" w:hAnsi="Arial Narrow"/>
          <w:b/>
        </w:rPr>
        <w:t>Percentage of Reopenings for Family Cases with a Parenting Time Dispute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1440"/>
        <w:gridCol w:w="1350"/>
        <w:gridCol w:w="1350"/>
      </w:tblGrid>
      <w:tr w:rsidR="0020467C" w:rsidTr="00B00728">
        <w:trPr>
          <w:trHeight w:val="503"/>
        </w:trPr>
        <w:tc>
          <w:tcPr>
            <w:tcW w:w="4788" w:type="dxa"/>
            <w:vAlign w:val="center"/>
          </w:tcPr>
          <w:p w:rsidR="0020467C" w:rsidRPr="00272DC6" w:rsidRDefault="0020467C" w:rsidP="00272DC6">
            <w:pPr>
              <w:jc w:val="center"/>
              <w:rPr>
                <w:rFonts w:ascii="Arial Narrow" w:hAnsi="Arial Narrow"/>
                <w:b/>
              </w:rPr>
            </w:pPr>
            <w:r w:rsidRPr="00272DC6">
              <w:rPr>
                <w:rFonts w:ascii="Arial Narrow" w:hAnsi="Arial Narrow"/>
                <w:b/>
              </w:rPr>
              <w:t>District</w:t>
            </w:r>
          </w:p>
        </w:tc>
        <w:tc>
          <w:tcPr>
            <w:tcW w:w="1440" w:type="dxa"/>
            <w:vAlign w:val="center"/>
          </w:tcPr>
          <w:p w:rsidR="0020467C" w:rsidRPr="00272DC6" w:rsidRDefault="0020467C" w:rsidP="00272DC6">
            <w:pPr>
              <w:jc w:val="center"/>
              <w:rPr>
                <w:rFonts w:ascii="Arial Narrow" w:hAnsi="Arial Narrow"/>
                <w:b/>
              </w:rPr>
            </w:pPr>
            <w:r w:rsidRPr="00272DC6">
              <w:rPr>
                <w:rFonts w:ascii="Arial Narrow" w:hAnsi="Arial Narrow"/>
                <w:b/>
              </w:rPr>
              <w:t>Number of Completed Cases</w:t>
            </w:r>
          </w:p>
        </w:tc>
        <w:tc>
          <w:tcPr>
            <w:tcW w:w="1350" w:type="dxa"/>
            <w:vAlign w:val="center"/>
          </w:tcPr>
          <w:p w:rsidR="0020467C" w:rsidRPr="00272DC6" w:rsidRDefault="0020467C" w:rsidP="00272DC6">
            <w:pPr>
              <w:jc w:val="center"/>
              <w:rPr>
                <w:rFonts w:ascii="Arial Narrow" w:hAnsi="Arial Narrow"/>
                <w:b/>
              </w:rPr>
            </w:pPr>
            <w:r w:rsidRPr="00272DC6">
              <w:rPr>
                <w:rFonts w:ascii="Arial Narrow" w:hAnsi="Arial Narrow"/>
                <w:b/>
              </w:rPr>
              <w:t>Number of Reopened Cases</w:t>
            </w:r>
          </w:p>
        </w:tc>
        <w:tc>
          <w:tcPr>
            <w:tcW w:w="1350" w:type="dxa"/>
            <w:vAlign w:val="center"/>
          </w:tcPr>
          <w:p w:rsidR="0020467C" w:rsidRPr="00272DC6" w:rsidRDefault="0020467C" w:rsidP="00272DC6">
            <w:pPr>
              <w:jc w:val="center"/>
              <w:rPr>
                <w:rFonts w:ascii="Arial Narrow" w:hAnsi="Arial Narrow"/>
                <w:b/>
              </w:rPr>
            </w:pPr>
            <w:r w:rsidRPr="00272DC6">
              <w:rPr>
                <w:rFonts w:ascii="Arial Narrow" w:hAnsi="Arial Narrow"/>
                <w:b/>
              </w:rPr>
              <w:t>Percentage of Reopenings</w:t>
            </w:r>
          </w:p>
        </w:tc>
      </w:tr>
      <w:tr w:rsidR="00C73ABB" w:rsidTr="00B00728">
        <w:tc>
          <w:tcPr>
            <w:tcW w:w="4788" w:type="dxa"/>
            <w:vAlign w:val="center"/>
          </w:tcPr>
          <w:p w:rsidR="00C73ABB" w:rsidRPr="00272DC6" w:rsidRDefault="00C73ABB" w:rsidP="00272DC6">
            <w:pPr>
              <w:rPr>
                <w:rFonts w:ascii="Arial Narrow" w:hAnsi="Arial Narrow"/>
                <w:b/>
              </w:rPr>
            </w:pPr>
            <w:r w:rsidRPr="00272DC6">
              <w:rPr>
                <w:rFonts w:ascii="Arial Narrow" w:hAnsi="Arial Narrow"/>
                <w:b/>
              </w:rPr>
              <w:t>South Central pre-pilot cases</w:t>
            </w:r>
          </w:p>
        </w:tc>
        <w:tc>
          <w:tcPr>
            <w:tcW w:w="1440" w:type="dxa"/>
            <w:vAlign w:val="center"/>
          </w:tcPr>
          <w:p w:rsidR="00C73ABB" w:rsidRPr="00272DC6" w:rsidRDefault="00C73ABB" w:rsidP="00D330DF">
            <w:pPr>
              <w:jc w:val="center"/>
              <w:rPr>
                <w:rFonts w:ascii="Arial Narrow" w:hAnsi="Arial Narrow"/>
                <w:b/>
              </w:rPr>
            </w:pPr>
            <w:r w:rsidRPr="00272DC6">
              <w:rPr>
                <w:rFonts w:ascii="Arial Narrow" w:hAnsi="Arial Narrow"/>
                <w:b/>
              </w:rPr>
              <w:t>29</w:t>
            </w:r>
          </w:p>
        </w:tc>
        <w:tc>
          <w:tcPr>
            <w:tcW w:w="1350" w:type="dxa"/>
            <w:vAlign w:val="center"/>
          </w:tcPr>
          <w:p w:rsidR="00C73ABB" w:rsidRPr="00272DC6" w:rsidRDefault="00B00728" w:rsidP="00D330DF">
            <w:pPr>
              <w:jc w:val="center"/>
              <w:rPr>
                <w:rFonts w:ascii="Arial Narrow" w:hAnsi="Arial Narrow"/>
                <w:b/>
              </w:rPr>
            </w:pPr>
            <w:r>
              <w:rPr>
                <w:rFonts w:ascii="Arial Narrow" w:hAnsi="Arial Narrow"/>
                <w:b/>
              </w:rPr>
              <w:t>27</w:t>
            </w:r>
          </w:p>
        </w:tc>
        <w:tc>
          <w:tcPr>
            <w:tcW w:w="1350" w:type="dxa"/>
            <w:vAlign w:val="center"/>
          </w:tcPr>
          <w:p w:rsidR="00C73ABB" w:rsidRPr="00272DC6" w:rsidRDefault="00C73ABB" w:rsidP="00272DC6">
            <w:pPr>
              <w:jc w:val="center"/>
              <w:rPr>
                <w:rFonts w:ascii="Arial Narrow" w:hAnsi="Arial Narrow"/>
                <w:b/>
              </w:rPr>
            </w:pPr>
            <w:r>
              <w:rPr>
                <w:rFonts w:ascii="Arial Narrow" w:hAnsi="Arial Narrow"/>
                <w:b/>
              </w:rPr>
              <w:t>93</w:t>
            </w:r>
            <w:r w:rsidRPr="00272DC6">
              <w:rPr>
                <w:rFonts w:ascii="Arial Narrow" w:hAnsi="Arial Narrow"/>
                <w:b/>
              </w:rPr>
              <w:t>%</w:t>
            </w:r>
          </w:p>
        </w:tc>
      </w:tr>
      <w:tr w:rsidR="00C73ABB" w:rsidTr="00B00728">
        <w:tc>
          <w:tcPr>
            <w:tcW w:w="4788" w:type="dxa"/>
            <w:vAlign w:val="center"/>
          </w:tcPr>
          <w:p w:rsidR="00C73ABB" w:rsidRPr="00272DC6" w:rsidRDefault="00C73ABB" w:rsidP="00272DC6">
            <w:pPr>
              <w:rPr>
                <w:rFonts w:ascii="Arial Narrow" w:hAnsi="Arial Narrow"/>
                <w:b/>
              </w:rPr>
            </w:pPr>
            <w:r w:rsidRPr="00272DC6">
              <w:rPr>
                <w:rFonts w:ascii="Arial Narrow" w:hAnsi="Arial Narrow"/>
                <w:b/>
              </w:rPr>
              <w:t>Northeast Central pre-pilot cases</w:t>
            </w:r>
          </w:p>
        </w:tc>
        <w:tc>
          <w:tcPr>
            <w:tcW w:w="1440" w:type="dxa"/>
            <w:vAlign w:val="center"/>
          </w:tcPr>
          <w:p w:rsidR="00C73ABB" w:rsidRPr="00272DC6" w:rsidRDefault="00C73ABB" w:rsidP="00D330DF">
            <w:pPr>
              <w:jc w:val="center"/>
              <w:rPr>
                <w:rFonts w:ascii="Arial Narrow" w:hAnsi="Arial Narrow"/>
                <w:b/>
              </w:rPr>
            </w:pPr>
            <w:r w:rsidRPr="00272DC6">
              <w:rPr>
                <w:rFonts w:ascii="Arial Narrow" w:hAnsi="Arial Narrow"/>
                <w:b/>
              </w:rPr>
              <w:t>10</w:t>
            </w:r>
          </w:p>
        </w:tc>
        <w:tc>
          <w:tcPr>
            <w:tcW w:w="1350" w:type="dxa"/>
            <w:vAlign w:val="center"/>
          </w:tcPr>
          <w:p w:rsidR="00C73ABB" w:rsidRPr="00272DC6" w:rsidRDefault="00B00728" w:rsidP="00D330DF">
            <w:pPr>
              <w:jc w:val="center"/>
              <w:rPr>
                <w:rFonts w:ascii="Arial Narrow" w:hAnsi="Arial Narrow"/>
                <w:b/>
              </w:rPr>
            </w:pPr>
            <w:r>
              <w:rPr>
                <w:rFonts w:ascii="Arial Narrow" w:hAnsi="Arial Narrow"/>
                <w:b/>
              </w:rPr>
              <w:t>7</w:t>
            </w:r>
          </w:p>
        </w:tc>
        <w:tc>
          <w:tcPr>
            <w:tcW w:w="1350" w:type="dxa"/>
            <w:vAlign w:val="center"/>
          </w:tcPr>
          <w:p w:rsidR="00C73ABB" w:rsidRPr="00272DC6" w:rsidRDefault="00C73ABB" w:rsidP="00272DC6">
            <w:pPr>
              <w:jc w:val="center"/>
              <w:rPr>
                <w:rFonts w:ascii="Arial Narrow" w:hAnsi="Arial Narrow"/>
                <w:b/>
              </w:rPr>
            </w:pPr>
            <w:r>
              <w:rPr>
                <w:rFonts w:ascii="Arial Narrow" w:hAnsi="Arial Narrow"/>
                <w:b/>
              </w:rPr>
              <w:t>70</w:t>
            </w:r>
            <w:r w:rsidRPr="00272DC6">
              <w:rPr>
                <w:rFonts w:ascii="Arial Narrow" w:hAnsi="Arial Narrow"/>
                <w:b/>
              </w:rPr>
              <w:t>%</w:t>
            </w:r>
          </w:p>
        </w:tc>
      </w:tr>
      <w:tr w:rsidR="00C73ABB" w:rsidTr="00B00728">
        <w:tc>
          <w:tcPr>
            <w:tcW w:w="4788" w:type="dxa"/>
            <w:vAlign w:val="center"/>
          </w:tcPr>
          <w:p w:rsidR="00C73ABB" w:rsidRPr="00272DC6" w:rsidRDefault="00C73ABB" w:rsidP="00272DC6">
            <w:pPr>
              <w:rPr>
                <w:rFonts w:ascii="Arial Narrow" w:hAnsi="Arial Narrow"/>
                <w:b/>
              </w:rPr>
            </w:pPr>
            <w:r w:rsidRPr="00272DC6">
              <w:rPr>
                <w:rFonts w:ascii="Arial Narrow" w:hAnsi="Arial Narrow"/>
                <w:b/>
              </w:rPr>
              <w:t>South Central pilot cases</w:t>
            </w:r>
          </w:p>
        </w:tc>
        <w:tc>
          <w:tcPr>
            <w:tcW w:w="1440" w:type="dxa"/>
            <w:vAlign w:val="center"/>
          </w:tcPr>
          <w:p w:rsidR="00C73ABB" w:rsidRPr="00272DC6" w:rsidRDefault="00C73ABB" w:rsidP="00D330DF">
            <w:pPr>
              <w:jc w:val="center"/>
              <w:rPr>
                <w:rFonts w:ascii="Arial Narrow" w:hAnsi="Arial Narrow"/>
                <w:b/>
              </w:rPr>
            </w:pPr>
            <w:r>
              <w:rPr>
                <w:rFonts w:ascii="Arial Narrow" w:hAnsi="Arial Narrow"/>
                <w:b/>
              </w:rPr>
              <w:t>53</w:t>
            </w:r>
          </w:p>
        </w:tc>
        <w:tc>
          <w:tcPr>
            <w:tcW w:w="1350" w:type="dxa"/>
            <w:vAlign w:val="center"/>
          </w:tcPr>
          <w:p w:rsidR="00C73ABB" w:rsidRPr="00272DC6" w:rsidRDefault="00EF2AD6" w:rsidP="00D330DF">
            <w:pPr>
              <w:jc w:val="center"/>
              <w:rPr>
                <w:rFonts w:ascii="Arial Narrow" w:hAnsi="Arial Narrow"/>
                <w:b/>
              </w:rPr>
            </w:pPr>
            <w:r>
              <w:rPr>
                <w:rFonts w:ascii="Arial Narrow" w:hAnsi="Arial Narrow"/>
                <w:b/>
              </w:rPr>
              <w:t>4</w:t>
            </w:r>
          </w:p>
        </w:tc>
        <w:tc>
          <w:tcPr>
            <w:tcW w:w="1350" w:type="dxa"/>
            <w:vAlign w:val="center"/>
          </w:tcPr>
          <w:p w:rsidR="00C73ABB" w:rsidRPr="00272DC6" w:rsidRDefault="00EF2AD6" w:rsidP="00272DC6">
            <w:pPr>
              <w:jc w:val="center"/>
              <w:rPr>
                <w:rFonts w:ascii="Arial Narrow" w:hAnsi="Arial Narrow"/>
                <w:b/>
              </w:rPr>
            </w:pPr>
            <w:r>
              <w:rPr>
                <w:rFonts w:ascii="Arial Narrow" w:hAnsi="Arial Narrow"/>
                <w:b/>
              </w:rPr>
              <w:t>8</w:t>
            </w:r>
            <w:r w:rsidR="00C73ABB" w:rsidRPr="00272DC6">
              <w:rPr>
                <w:rFonts w:ascii="Arial Narrow" w:hAnsi="Arial Narrow"/>
                <w:b/>
              </w:rPr>
              <w:t>%</w:t>
            </w:r>
          </w:p>
        </w:tc>
      </w:tr>
      <w:tr w:rsidR="00C73ABB" w:rsidTr="00B00728">
        <w:tc>
          <w:tcPr>
            <w:tcW w:w="4788" w:type="dxa"/>
            <w:vAlign w:val="center"/>
          </w:tcPr>
          <w:p w:rsidR="00C73ABB" w:rsidRPr="00272DC6" w:rsidRDefault="00C73ABB" w:rsidP="00272DC6">
            <w:pPr>
              <w:rPr>
                <w:rFonts w:ascii="Arial Narrow" w:hAnsi="Arial Narrow"/>
                <w:b/>
              </w:rPr>
            </w:pPr>
            <w:r w:rsidRPr="00272DC6">
              <w:rPr>
                <w:rFonts w:ascii="Arial Narrow" w:hAnsi="Arial Narrow"/>
                <w:b/>
              </w:rPr>
              <w:t>Northeast Central pilot cases</w:t>
            </w:r>
          </w:p>
        </w:tc>
        <w:tc>
          <w:tcPr>
            <w:tcW w:w="1440" w:type="dxa"/>
            <w:vAlign w:val="center"/>
          </w:tcPr>
          <w:p w:rsidR="00C73ABB" w:rsidRPr="00272DC6" w:rsidRDefault="00C73ABB" w:rsidP="00D330DF">
            <w:pPr>
              <w:jc w:val="center"/>
              <w:rPr>
                <w:rFonts w:ascii="Arial Narrow" w:hAnsi="Arial Narrow"/>
                <w:b/>
              </w:rPr>
            </w:pPr>
            <w:r>
              <w:rPr>
                <w:rFonts w:ascii="Arial Narrow" w:hAnsi="Arial Narrow"/>
                <w:b/>
              </w:rPr>
              <w:t>56</w:t>
            </w:r>
          </w:p>
        </w:tc>
        <w:tc>
          <w:tcPr>
            <w:tcW w:w="1350" w:type="dxa"/>
            <w:vAlign w:val="center"/>
          </w:tcPr>
          <w:p w:rsidR="00C73ABB" w:rsidRPr="00272DC6" w:rsidRDefault="00EF2AD6" w:rsidP="00D330DF">
            <w:pPr>
              <w:jc w:val="center"/>
              <w:rPr>
                <w:rFonts w:ascii="Arial Narrow" w:hAnsi="Arial Narrow"/>
                <w:b/>
              </w:rPr>
            </w:pPr>
            <w:r>
              <w:rPr>
                <w:rFonts w:ascii="Arial Narrow" w:hAnsi="Arial Narrow"/>
                <w:b/>
              </w:rPr>
              <w:t>11</w:t>
            </w:r>
          </w:p>
        </w:tc>
        <w:tc>
          <w:tcPr>
            <w:tcW w:w="1350" w:type="dxa"/>
            <w:vAlign w:val="center"/>
          </w:tcPr>
          <w:p w:rsidR="00C73ABB" w:rsidRPr="00272DC6" w:rsidRDefault="00EF2AD6" w:rsidP="00272DC6">
            <w:pPr>
              <w:jc w:val="center"/>
              <w:rPr>
                <w:rFonts w:ascii="Arial Narrow" w:hAnsi="Arial Narrow"/>
                <w:b/>
              </w:rPr>
            </w:pPr>
            <w:r>
              <w:rPr>
                <w:rFonts w:ascii="Arial Narrow" w:hAnsi="Arial Narrow"/>
                <w:b/>
              </w:rPr>
              <w:t>20</w:t>
            </w:r>
            <w:r w:rsidR="00C73ABB" w:rsidRPr="00272DC6">
              <w:rPr>
                <w:rFonts w:ascii="Arial Narrow" w:hAnsi="Arial Narrow"/>
                <w:b/>
              </w:rPr>
              <w:t>%</w:t>
            </w:r>
          </w:p>
        </w:tc>
      </w:tr>
      <w:tr w:rsidR="00C73ABB" w:rsidTr="00B00728">
        <w:tc>
          <w:tcPr>
            <w:tcW w:w="4788" w:type="dxa"/>
            <w:vAlign w:val="center"/>
          </w:tcPr>
          <w:p w:rsidR="00C73ABB" w:rsidRPr="00272DC6" w:rsidRDefault="00C73ABB" w:rsidP="00272DC6">
            <w:pPr>
              <w:rPr>
                <w:rFonts w:ascii="Arial Narrow" w:hAnsi="Arial Narrow"/>
                <w:b/>
              </w:rPr>
            </w:pPr>
            <w:r w:rsidRPr="00272DC6">
              <w:rPr>
                <w:rFonts w:ascii="Arial Narrow" w:hAnsi="Arial Narrow"/>
                <w:b/>
              </w:rPr>
              <w:t>Northwest comparison</w:t>
            </w:r>
            <w:r>
              <w:rPr>
                <w:rFonts w:ascii="Arial Narrow" w:hAnsi="Arial Narrow"/>
                <w:b/>
              </w:rPr>
              <w:t>/pre-pilot</w:t>
            </w:r>
            <w:r w:rsidRPr="00272DC6">
              <w:rPr>
                <w:rFonts w:ascii="Arial Narrow" w:hAnsi="Arial Narrow"/>
                <w:b/>
              </w:rPr>
              <w:t xml:space="preserve"> cases</w:t>
            </w:r>
          </w:p>
        </w:tc>
        <w:tc>
          <w:tcPr>
            <w:tcW w:w="1440" w:type="dxa"/>
            <w:vAlign w:val="center"/>
          </w:tcPr>
          <w:p w:rsidR="00C73ABB" w:rsidRPr="00272DC6" w:rsidRDefault="00C73ABB" w:rsidP="00D330DF">
            <w:pPr>
              <w:jc w:val="center"/>
              <w:rPr>
                <w:rFonts w:ascii="Arial Narrow" w:hAnsi="Arial Narrow"/>
                <w:b/>
              </w:rPr>
            </w:pPr>
            <w:r>
              <w:rPr>
                <w:rFonts w:ascii="Arial Narrow" w:hAnsi="Arial Narrow"/>
                <w:b/>
              </w:rPr>
              <w:t>15</w:t>
            </w:r>
          </w:p>
        </w:tc>
        <w:tc>
          <w:tcPr>
            <w:tcW w:w="1350" w:type="dxa"/>
            <w:vAlign w:val="center"/>
          </w:tcPr>
          <w:p w:rsidR="00C73ABB" w:rsidRPr="00272DC6" w:rsidRDefault="00B00728" w:rsidP="00D330DF">
            <w:pPr>
              <w:jc w:val="center"/>
              <w:rPr>
                <w:rFonts w:ascii="Arial Narrow" w:hAnsi="Arial Narrow"/>
                <w:b/>
              </w:rPr>
            </w:pPr>
            <w:r>
              <w:rPr>
                <w:rFonts w:ascii="Arial Narrow" w:hAnsi="Arial Narrow"/>
                <w:b/>
              </w:rPr>
              <w:t>4</w:t>
            </w:r>
          </w:p>
        </w:tc>
        <w:tc>
          <w:tcPr>
            <w:tcW w:w="1350" w:type="dxa"/>
            <w:vAlign w:val="center"/>
          </w:tcPr>
          <w:p w:rsidR="00C73ABB" w:rsidRPr="00272DC6" w:rsidRDefault="00C73ABB" w:rsidP="00272DC6">
            <w:pPr>
              <w:jc w:val="center"/>
              <w:rPr>
                <w:rFonts w:ascii="Arial Narrow" w:hAnsi="Arial Narrow"/>
                <w:b/>
              </w:rPr>
            </w:pPr>
            <w:r>
              <w:rPr>
                <w:rFonts w:ascii="Arial Narrow" w:hAnsi="Arial Narrow"/>
                <w:b/>
              </w:rPr>
              <w:t>27</w:t>
            </w:r>
            <w:r w:rsidRPr="00272DC6">
              <w:rPr>
                <w:rFonts w:ascii="Arial Narrow" w:hAnsi="Arial Narrow"/>
                <w:b/>
              </w:rPr>
              <w:t>%</w:t>
            </w:r>
          </w:p>
        </w:tc>
      </w:tr>
      <w:tr w:rsidR="00C73ABB" w:rsidTr="00B00728">
        <w:tc>
          <w:tcPr>
            <w:tcW w:w="4788" w:type="dxa"/>
            <w:vAlign w:val="center"/>
          </w:tcPr>
          <w:p w:rsidR="00C73ABB" w:rsidRPr="00272DC6" w:rsidRDefault="00C73ABB" w:rsidP="00272DC6">
            <w:pPr>
              <w:rPr>
                <w:rFonts w:ascii="Arial Narrow" w:hAnsi="Arial Narrow"/>
                <w:b/>
              </w:rPr>
            </w:pPr>
            <w:r w:rsidRPr="00272DC6">
              <w:rPr>
                <w:rFonts w:ascii="Arial Narrow" w:hAnsi="Arial Narrow"/>
                <w:b/>
              </w:rPr>
              <w:t>Northwest pilot cases</w:t>
            </w:r>
          </w:p>
        </w:tc>
        <w:tc>
          <w:tcPr>
            <w:tcW w:w="1440" w:type="dxa"/>
            <w:vAlign w:val="center"/>
          </w:tcPr>
          <w:p w:rsidR="00C73ABB" w:rsidRPr="00272DC6" w:rsidRDefault="00C73ABB" w:rsidP="00D330DF">
            <w:pPr>
              <w:jc w:val="center"/>
              <w:rPr>
                <w:rFonts w:ascii="Arial Narrow" w:hAnsi="Arial Narrow"/>
                <w:b/>
              </w:rPr>
            </w:pPr>
            <w:r>
              <w:rPr>
                <w:rFonts w:ascii="Arial Narrow" w:hAnsi="Arial Narrow"/>
                <w:b/>
              </w:rPr>
              <w:t>22</w:t>
            </w:r>
          </w:p>
        </w:tc>
        <w:tc>
          <w:tcPr>
            <w:tcW w:w="1350" w:type="dxa"/>
            <w:vAlign w:val="center"/>
          </w:tcPr>
          <w:p w:rsidR="00C73ABB" w:rsidRPr="00272DC6" w:rsidRDefault="00B9445E" w:rsidP="00D330DF">
            <w:pPr>
              <w:jc w:val="center"/>
              <w:rPr>
                <w:rFonts w:ascii="Arial Narrow" w:hAnsi="Arial Narrow"/>
                <w:b/>
              </w:rPr>
            </w:pPr>
            <w:r>
              <w:rPr>
                <w:rFonts w:ascii="Arial Narrow" w:hAnsi="Arial Narrow"/>
                <w:b/>
              </w:rPr>
              <w:t>5</w:t>
            </w:r>
          </w:p>
        </w:tc>
        <w:tc>
          <w:tcPr>
            <w:tcW w:w="1350" w:type="dxa"/>
            <w:vAlign w:val="center"/>
          </w:tcPr>
          <w:p w:rsidR="00C73ABB" w:rsidRPr="00272DC6" w:rsidRDefault="00B9445E" w:rsidP="00272DC6">
            <w:pPr>
              <w:jc w:val="center"/>
              <w:rPr>
                <w:rFonts w:ascii="Arial Narrow" w:hAnsi="Arial Narrow"/>
                <w:b/>
              </w:rPr>
            </w:pPr>
            <w:r>
              <w:rPr>
                <w:rFonts w:ascii="Arial Narrow" w:hAnsi="Arial Narrow"/>
                <w:b/>
              </w:rPr>
              <w:t>23</w:t>
            </w:r>
            <w:r w:rsidR="00C73ABB" w:rsidRPr="00272DC6">
              <w:rPr>
                <w:rFonts w:ascii="Arial Narrow" w:hAnsi="Arial Narrow"/>
                <w:b/>
              </w:rPr>
              <w:t>%</w:t>
            </w:r>
          </w:p>
        </w:tc>
      </w:tr>
      <w:tr w:rsidR="00C73ABB" w:rsidTr="00B00728">
        <w:tc>
          <w:tcPr>
            <w:tcW w:w="4788" w:type="dxa"/>
            <w:vAlign w:val="center"/>
          </w:tcPr>
          <w:p w:rsidR="00C73ABB" w:rsidRPr="00272DC6" w:rsidRDefault="00C73ABB" w:rsidP="00272DC6">
            <w:pPr>
              <w:rPr>
                <w:rFonts w:ascii="Arial Narrow" w:hAnsi="Arial Narrow"/>
                <w:b/>
              </w:rPr>
            </w:pPr>
            <w:r>
              <w:rPr>
                <w:rFonts w:ascii="Arial Narrow" w:hAnsi="Arial Narrow"/>
                <w:b/>
              </w:rPr>
              <w:t>East Central comparison</w:t>
            </w:r>
            <w:r w:rsidRPr="00272DC6">
              <w:rPr>
                <w:rFonts w:ascii="Arial Narrow" w:hAnsi="Arial Narrow"/>
                <w:b/>
              </w:rPr>
              <w:t xml:space="preserve"> cases</w:t>
            </w:r>
          </w:p>
        </w:tc>
        <w:tc>
          <w:tcPr>
            <w:tcW w:w="1440" w:type="dxa"/>
            <w:vAlign w:val="center"/>
          </w:tcPr>
          <w:p w:rsidR="00C73ABB" w:rsidRPr="00272DC6" w:rsidRDefault="00C73ABB" w:rsidP="00D330DF">
            <w:pPr>
              <w:jc w:val="center"/>
              <w:rPr>
                <w:rFonts w:ascii="Arial Narrow" w:hAnsi="Arial Narrow"/>
                <w:b/>
              </w:rPr>
            </w:pPr>
            <w:r>
              <w:rPr>
                <w:rFonts w:ascii="Arial Narrow" w:hAnsi="Arial Narrow"/>
                <w:b/>
              </w:rPr>
              <w:t>17</w:t>
            </w:r>
          </w:p>
        </w:tc>
        <w:tc>
          <w:tcPr>
            <w:tcW w:w="1350" w:type="dxa"/>
            <w:vAlign w:val="center"/>
          </w:tcPr>
          <w:p w:rsidR="00C73ABB" w:rsidRPr="00272DC6" w:rsidRDefault="00B00728" w:rsidP="00D330DF">
            <w:pPr>
              <w:jc w:val="center"/>
              <w:rPr>
                <w:rFonts w:ascii="Arial Narrow" w:hAnsi="Arial Narrow"/>
                <w:b/>
              </w:rPr>
            </w:pPr>
            <w:r>
              <w:rPr>
                <w:rFonts w:ascii="Arial Narrow" w:hAnsi="Arial Narrow"/>
                <w:b/>
              </w:rPr>
              <w:t>10</w:t>
            </w:r>
          </w:p>
        </w:tc>
        <w:tc>
          <w:tcPr>
            <w:tcW w:w="1350" w:type="dxa"/>
            <w:vAlign w:val="center"/>
          </w:tcPr>
          <w:p w:rsidR="00C73ABB" w:rsidRDefault="00C73ABB" w:rsidP="00272DC6">
            <w:pPr>
              <w:jc w:val="center"/>
            </w:pPr>
            <w:r>
              <w:rPr>
                <w:rFonts w:ascii="Arial Narrow" w:hAnsi="Arial Narrow"/>
                <w:b/>
              </w:rPr>
              <w:t>59</w:t>
            </w:r>
            <w:r w:rsidRPr="00272DC6">
              <w:rPr>
                <w:rFonts w:ascii="Arial Narrow" w:hAnsi="Arial Narrow"/>
                <w:b/>
              </w:rPr>
              <w:t>%</w:t>
            </w:r>
          </w:p>
        </w:tc>
      </w:tr>
    </w:tbl>
    <w:p w:rsidR="0020467C" w:rsidRDefault="0020467C" w:rsidP="0020467C"/>
    <w:p w:rsidR="00B00728" w:rsidRDefault="00C73ABB" w:rsidP="00C73ABB">
      <w:r>
        <w:t>The first chart compares the “before” and “after” data for the original two pilot districts and for the Northwest district.  The “before” data consists of all cases with a contested custody matter filed in the Northeast Central</w:t>
      </w:r>
      <w:r w:rsidR="00234DA9">
        <w:t xml:space="preserve"> </w:t>
      </w:r>
      <w:r>
        <w:t xml:space="preserve">and South Central Districts </w:t>
      </w:r>
      <w:r w:rsidR="00A77E42">
        <w:t>between March 1, 2007</w:t>
      </w:r>
      <w:r>
        <w:t xml:space="preserve"> and </w:t>
      </w:r>
      <w:r w:rsidR="00A77E42">
        <w:t>February 28, 2008</w:t>
      </w:r>
      <w:r w:rsidR="00B00728">
        <w:t xml:space="preserve"> – </w:t>
      </w:r>
      <w:r w:rsidR="00A77E42">
        <w:t>the year before the Northeast Central and South Central Districts began mandatory mediation of these cases</w:t>
      </w:r>
      <w:r w:rsidR="00234DA9">
        <w:t xml:space="preserve"> and in the Northwest District between March 1, 2008 and February 28, 2009</w:t>
      </w:r>
      <w:r w:rsidR="00A77E42">
        <w:t xml:space="preserve">.  The Northwest District joined the pilot project on August 1, 2009 – </w:t>
      </w:r>
      <w:r w:rsidR="00234DA9">
        <w:t>five</w:t>
      </w:r>
      <w:r w:rsidR="00A77E42">
        <w:t xml:space="preserve"> months after the end of the “before” data gathering period.  We have no reason to believe that the </w:t>
      </w:r>
      <w:r w:rsidR="00234DA9">
        <w:t>five</w:t>
      </w:r>
      <w:r w:rsidR="00A77E42">
        <w:t xml:space="preserve"> month gap between the “before” and “after” periods for the Northwest District had any effect on the study comparisons.  </w:t>
      </w:r>
      <w:r>
        <w:t>The “after” data consists of the cases referred to the mandatory mediation program during the first year of the pilot program – from March 1, 2008 through February 28, 2009 in the Northeast Central and South Central Districts and from August 1, 2009 through July 31, 2010 in the Northwest District.</w:t>
      </w:r>
    </w:p>
    <w:p w:rsidR="00B00728" w:rsidRDefault="00B00728" w:rsidP="00C73ABB"/>
    <w:p w:rsidR="00BF2D57" w:rsidRDefault="00C73ABB" w:rsidP="0020467C">
      <w:r>
        <w:t xml:space="preserve">One would expect that there will be fewer reopenings in the Northwest District during the pilot program phase, since its cases are younger in age than </w:t>
      </w:r>
      <w:r w:rsidR="00266A9A">
        <w:t xml:space="preserve">for </w:t>
      </w:r>
      <w:r>
        <w:t xml:space="preserve">the other </w:t>
      </w:r>
      <w:r w:rsidR="00266A9A">
        <w:t xml:space="preserve">sets of cases.  That is </w:t>
      </w:r>
      <w:r w:rsidR="00BF2D57">
        <w:t xml:space="preserve">not </w:t>
      </w:r>
      <w:r w:rsidR="00266A9A">
        <w:t>the case –</w:t>
      </w:r>
      <w:r w:rsidR="00BF2D57">
        <w:t xml:space="preserve"> </w:t>
      </w:r>
      <w:r w:rsidR="00266A9A">
        <w:t xml:space="preserve">the Northwest District </w:t>
      </w:r>
      <w:r w:rsidR="00BF2D57">
        <w:t>has the highest percentage of reopenings</w:t>
      </w:r>
      <w:r w:rsidR="00266A9A">
        <w:t xml:space="preserve">. </w:t>
      </w:r>
      <w:r w:rsidR="00BF2D57">
        <w:t xml:space="preserve"> </w:t>
      </w:r>
    </w:p>
    <w:p w:rsidR="00BF2D57" w:rsidRDefault="00BF2D57" w:rsidP="0020467C"/>
    <w:p w:rsidR="0038183E" w:rsidRDefault="00BF2D57" w:rsidP="0020467C">
      <w:r>
        <w:t>The data for the first two pilot districts is striking – showing dramatically fewer reopenings for cases filed during the pilot project cases than for cases filed the year before.  The effect for the Northwest District is positive, but less significant in size.</w:t>
      </w:r>
    </w:p>
    <w:p w:rsidR="00266A9A" w:rsidRDefault="00266A9A" w:rsidP="0020467C"/>
    <w:p w:rsidR="00266A9A" w:rsidRDefault="0056243B" w:rsidP="00266A9A">
      <w:pPr>
        <w:jc w:val="center"/>
      </w:pPr>
      <w:r>
        <w:rPr>
          <w:noProof/>
        </w:rPr>
        <w:drawing>
          <wp:inline distT="0" distB="0" distL="0" distR="0">
            <wp:extent cx="4569460" cy="25527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34DA9" w:rsidRDefault="00234DA9" w:rsidP="0020467C"/>
    <w:p w:rsidR="009918E1" w:rsidRDefault="009918E1" w:rsidP="0020467C">
      <w:r>
        <w:lastRenderedPageBreak/>
        <w:t>The reductions in the percentage of reopenings for the three districts are 91% for the South Central District, 71% for the Northeast Central District, and 14% for the Northwest District.  The average percentage reduction for the three districts is 59%.</w:t>
      </w:r>
    </w:p>
    <w:p w:rsidR="0066354B" w:rsidRDefault="00FD4219" w:rsidP="0020467C">
      <w:r>
        <w:t xml:space="preserve">  </w:t>
      </w:r>
    </w:p>
    <w:p w:rsidR="00FD4219" w:rsidRDefault="00266A9A" w:rsidP="00266A9A">
      <w:pPr>
        <w:rPr>
          <w:noProof/>
        </w:rPr>
      </w:pPr>
      <w:r>
        <w:rPr>
          <w:noProof/>
        </w:rPr>
        <w:t>The second chart compares the reopening percentages for the first two pilot courts and the two control districts</w:t>
      </w:r>
      <w:r w:rsidR="00FD4219">
        <w:rPr>
          <w:noProof/>
        </w:rPr>
        <w:t xml:space="preserve"> – </w:t>
      </w:r>
      <w:r w:rsidR="00BF2D57">
        <w:rPr>
          <w:noProof/>
        </w:rPr>
        <w:t>contested custody cases filed in</w:t>
      </w:r>
      <w:r w:rsidR="00FD4219">
        <w:rPr>
          <w:noProof/>
        </w:rPr>
        <w:t xml:space="preserve"> the East Central </w:t>
      </w:r>
      <w:r w:rsidR="00BF2D57">
        <w:rPr>
          <w:noProof/>
        </w:rPr>
        <w:t xml:space="preserve">and Northwest </w:t>
      </w:r>
      <w:r w:rsidR="00FD4219">
        <w:rPr>
          <w:noProof/>
        </w:rPr>
        <w:t>District</w:t>
      </w:r>
      <w:r w:rsidR="00BF2D57">
        <w:rPr>
          <w:noProof/>
        </w:rPr>
        <w:t>s</w:t>
      </w:r>
      <w:r>
        <w:rPr>
          <w:noProof/>
        </w:rPr>
        <w:t xml:space="preserve"> </w:t>
      </w:r>
      <w:r w:rsidR="0066354B">
        <w:rPr>
          <w:noProof/>
        </w:rPr>
        <w:t>between March 1</w:t>
      </w:r>
      <w:r>
        <w:rPr>
          <w:noProof/>
        </w:rPr>
        <w:t>, 2008 and February 28, 2009</w:t>
      </w:r>
      <w:r w:rsidR="00BF2D57">
        <w:rPr>
          <w:noProof/>
        </w:rPr>
        <w:t xml:space="preserve">.  </w:t>
      </w:r>
      <w:r w:rsidR="0038183E">
        <w:rPr>
          <w:noProof/>
        </w:rPr>
        <w:t>Again, the control districts are shown in yellow.</w:t>
      </w:r>
    </w:p>
    <w:p w:rsidR="00266A9A" w:rsidRDefault="00266A9A" w:rsidP="00266A9A">
      <w:pPr>
        <w:rPr>
          <w:noProof/>
        </w:rPr>
      </w:pPr>
    </w:p>
    <w:p w:rsidR="00266A9A" w:rsidRDefault="0056243B" w:rsidP="0038183E">
      <w:pPr>
        <w:jc w:val="center"/>
        <w:rPr>
          <w:noProof/>
        </w:rPr>
      </w:pPr>
      <w:r>
        <w:rPr>
          <w:noProof/>
        </w:rPr>
        <w:drawing>
          <wp:inline distT="0" distB="0" distL="0" distR="0">
            <wp:extent cx="4569460" cy="274066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D4219" w:rsidRDefault="00FD4219" w:rsidP="00266A9A">
      <w:pPr>
        <w:rPr>
          <w:noProof/>
        </w:rPr>
      </w:pPr>
    </w:p>
    <w:p w:rsidR="00266A9A" w:rsidRDefault="00266A9A" w:rsidP="00266A9A">
      <w:pPr>
        <w:rPr>
          <w:noProof/>
        </w:rPr>
      </w:pPr>
      <w:r>
        <w:rPr>
          <w:noProof/>
        </w:rPr>
        <w:t xml:space="preserve">There is no reason to believe that the percentages of reopenings in the pilot districts will increase more in the future than the percentages in the control districts, since the cases were filed during the same time period.  </w:t>
      </w:r>
    </w:p>
    <w:p w:rsidR="0038183E" w:rsidRDefault="0038183E" w:rsidP="00266A9A">
      <w:pPr>
        <w:rPr>
          <w:noProof/>
        </w:rPr>
      </w:pPr>
    </w:p>
    <w:p w:rsidR="00F87641" w:rsidRDefault="009918E1" w:rsidP="00266A9A">
      <w:pPr>
        <w:rPr>
          <w:noProof/>
        </w:rPr>
      </w:pPr>
      <w:r>
        <w:rPr>
          <w:noProof/>
        </w:rPr>
        <w:t xml:space="preserve">When we add together the </w:t>
      </w:r>
      <w:r w:rsidR="0038183E">
        <w:rPr>
          <w:noProof/>
        </w:rPr>
        <w:t xml:space="preserve">reopenings per case </w:t>
      </w:r>
      <w:r>
        <w:rPr>
          <w:noProof/>
        </w:rPr>
        <w:t xml:space="preserve">percentages </w:t>
      </w:r>
      <w:r w:rsidR="0038183E">
        <w:rPr>
          <w:noProof/>
        </w:rPr>
        <w:t>for the “</w:t>
      </w:r>
      <w:r>
        <w:rPr>
          <w:noProof/>
        </w:rPr>
        <w:t>control</w:t>
      </w:r>
      <w:r w:rsidR="0038183E">
        <w:rPr>
          <w:noProof/>
        </w:rPr>
        <w:t>” a</w:t>
      </w:r>
      <w:r w:rsidR="00BF2D57">
        <w:rPr>
          <w:noProof/>
        </w:rPr>
        <w:t>nd “</w:t>
      </w:r>
      <w:r>
        <w:rPr>
          <w:noProof/>
        </w:rPr>
        <w:t>experimental</w:t>
      </w:r>
      <w:r w:rsidR="00BF2D57">
        <w:rPr>
          <w:noProof/>
        </w:rPr>
        <w:t xml:space="preserve">” </w:t>
      </w:r>
      <w:r>
        <w:rPr>
          <w:noProof/>
        </w:rPr>
        <w:t>courts, reopenings in the “experimental” courts are reduced by 67%</w:t>
      </w:r>
      <w:r w:rsidR="0038183E">
        <w:rPr>
          <w:noProof/>
        </w:rPr>
        <w:t xml:space="preserve">.  </w:t>
      </w:r>
    </w:p>
    <w:p w:rsidR="00F87641" w:rsidRDefault="00F87641" w:rsidP="00266A9A">
      <w:pPr>
        <w:rPr>
          <w:noProof/>
        </w:rPr>
      </w:pPr>
    </w:p>
    <w:p w:rsidR="0038183E" w:rsidRPr="00730DC7" w:rsidRDefault="00F87641" w:rsidP="00266A9A">
      <w:r>
        <w:rPr>
          <w:noProof/>
        </w:rPr>
        <w:t xml:space="preserve">Once again, the results from the “before” and “after” and the “experimental” and “control” groups are comparable.  </w:t>
      </w:r>
      <w:r w:rsidR="00FD4219">
        <w:rPr>
          <w:noProof/>
        </w:rPr>
        <w:t>We are confident in the conclusion that North Dakota’s mandatory mediation program is reducing the number of instances in which the parties to cases with contested parenting time issues are returning to court after they receive an initial judgment.</w:t>
      </w:r>
    </w:p>
    <w:p w:rsidR="00A75C4D" w:rsidRDefault="00A75C4D" w:rsidP="007154D5"/>
    <w:p w:rsidR="007154D5" w:rsidRDefault="00E5602C" w:rsidP="007154D5">
      <w:pPr>
        <w:pStyle w:val="Heading1"/>
        <w:numPr>
          <w:ilvl w:val="0"/>
          <w:numId w:val="0"/>
        </w:numPr>
        <w:ind w:left="360"/>
      </w:pPr>
      <w:bookmarkStart w:id="24" w:name="_Toc313872656"/>
      <w:r>
        <w:lastRenderedPageBreak/>
        <w:t xml:space="preserve">Comments of Mediation </w:t>
      </w:r>
      <w:r w:rsidR="00ED5B45">
        <w:t>Provider</w:t>
      </w:r>
      <w:r w:rsidR="007154D5">
        <w:t>s</w:t>
      </w:r>
      <w:bookmarkEnd w:id="24"/>
    </w:p>
    <w:p w:rsidR="002B68A3" w:rsidRDefault="002B68A3" w:rsidP="002C4372"/>
    <w:p w:rsidR="003D21E3" w:rsidRDefault="003D21E3" w:rsidP="002C4372">
      <w:r>
        <w:t>Before the project began and again after the project had been operating for nine m</w:t>
      </w:r>
      <w:r w:rsidR="001C37AB">
        <w:t>onths, the project director sent</w:t>
      </w:r>
      <w:r>
        <w:t xml:space="preserve"> surveys to attorneys in the pilot districts, mediation providers, judges and court staff.  The reports of those surveys </w:t>
      </w:r>
      <w:r w:rsidR="00E5602C">
        <w:t xml:space="preserve">were contained in the first interim report.  They </w:t>
      </w:r>
      <w:r>
        <w:t>showed widespread support for the use of mediation to resolve parenting time di</w:t>
      </w:r>
      <w:r w:rsidR="00846B68">
        <w:t xml:space="preserve">sputes and </w:t>
      </w:r>
      <w:r w:rsidR="00BA279F">
        <w:t>other family law matters, with opposition from a minority of the bar.</w:t>
      </w:r>
    </w:p>
    <w:p w:rsidR="00846B68" w:rsidRDefault="00846B68" w:rsidP="002C4372"/>
    <w:p w:rsidR="00E5602C" w:rsidRDefault="00E5602C" w:rsidP="00E5602C">
      <w:r>
        <w:t xml:space="preserve">For the second interim evaluation the </w:t>
      </w:r>
      <w:r w:rsidR="00846B68">
        <w:t xml:space="preserve">evaluator and project administrator met in person with groups of judges, court staff, and mediators in </w:t>
      </w:r>
      <w:r w:rsidR="00BA279F">
        <w:t xml:space="preserve">Bismarck, </w:t>
      </w:r>
      <w:r>
        <w:t xml:space="preserve">Devil’s Lake, </w:t>
      </w:r>
      <w:r w:rsidR="00BA279F">
        <w:t xml:space="preserve">Dickinson, Fargo, </w:t>
      </w:r>
      <w:r w:rsidR="00846B68">
        <w:t xml:space="preserve">Grand Forks, </w:t>
      </w:r>
      <w:r w:rsidR="00BA279F">
        <w:t>and Minot during the first week of August 2010.  The attendees at those meetings gave strong support for the project, had minima</w:t>
      </w:r>
      <w:r w:rsidR="00730DC7">
        <w:t>l problems to report, and reported generally that the project had widespread and growing support within the bar.</w:t>
      </w:r>
    </w:p>
    <w:p w:rsidR="00E5602C" w:rsidRDefault="00E5602C" w:rsidP="00E5602C"/>
    <w:p w:rsidR="00E5602C" w:rsidRDefault="00E5602C" w:rsidP="00E5602C">
      <w:r>
        <w:t xml:space="preserve">We have conducted no further attitudinal surveys for this third interim report.  We reproduce below the comments provided by mediators on their reports for the third reporting period, together with the location of the mediation.  </w:t>
      </w:r>
    </w:p>
    <w:p w:rsidR="00B95B64" w:rsidRDefault="00B95B64" w:rsidP="00E5602C"/>
    <w:p w:rsidR="00B95B64" w:rsidRDefault="00B95B64" w:rsidP="00E5602C">
      <w:r>
        <w:t xml:space="preserve">Several of the comments describe successful mediation outcomes arising in cases for which the mediator had little expectation of success following the orientation sessions with the parties.  Others note </w:t>
      </w:r>
      <w:r w:rsidR="00E409CC">
        <w:t xml:space="preserve">progress during mediation, but ultimate inability of the parties to overcome the conflicts that had led to their separation.  </w:t>
      </w:r>
    </w:p>
    <w:p w:rsidR="00E409CC" w:rsidRDefault="00E409CC" w:rsidP="00E5602C">
      <w:r>
        <w:t xml:space="preserve">An often repeated theme of the comments is obstruction by one or both attorneys – either in making it very difficult for the mediator to conduct the mediation or in vetoing an agreement reached during mediation.  It might be useful to schedule an educational session at an upcoming North Dakota Bar conference at which mediators and family law attorneys can discuss the mediation process and identify and address specific problems that have arisen.   </w:t>
      </w:r>
    </w:p>
    <w:p w:rsidR="00E5602C" w:rsidRDefault="00E5602C" w:rsidP="00E560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8118"/>
      </w:tblGrid>
      <w:tr w:rsidR="00E5602C" w:rsidTr="00045AE6">
        <w:tc>
          <w:tcPr>
            <w:tcW w:w="1458" w:type="dxa"/>
            <w:shd w:val="clear" w:color="auto" w:fill="auto"/>
            <w:vAlign w:val="bottom"/>
          </w:tcPr>
          <w:p w:rsidR="00E5602C" w:rsidRPr="00045AE6" w:rsidRDefault="00E5602C" w:rsidP="00045AE6">
            <w:pPr>
              <w:jc w:val="center"/>
              <w:rPr>
                <w:rFonts w:ascii="Arial Narrow" w:hAnsi="Arial Narrow" w:cs="Calibri"/>
                <w:b/>
                <w:color w:val="000000"/>
              </w:rPr>
            </w:pPr>
            <w:r w:rsidRPr="00045AE6">
              <w:rPr>
                <w:rFonts w:ascii="Arial Narrow" w:hAnsi="Arial Narrow" w:cs="Calibri"/>
                <w:b/>
                <w:color w:val="000000"/>
              </w:rPr>
              <w:t>Location</w:t>
            </w:r>
          </w:p>
        </w:tc>
        <w:tc>
          <w:tcPr>
            <w:tcW w:w="8118" w:type="dxa"/>
            <w:shd w:val="clear" w:color="auto" w:fill="auto"/>
            <w:vAlign w:val="bottom"/>
          </w:tcPr>
          <w:p w:rsidR="00E5602C" w:rsidRPr="00045AE6" w:rsidRDefault="00E5602C" w:rsidP="00045AE6">
            <w:pPr>
              <w:jc w:val="center"/>
              <w:rPr>
                <w:rFonts w:ascii="Arial Narrow" w:hAnsi="Arial Narrow" w:cs="Calibri"/>
                <w:b/>
                <w:color w:val="000000"/>
              </w:rPr>
            </w:pPr>
            <w:r w:rsidRPr="00045AE6">
              <w:rPr>
                <w:rFonts w:ascii="Arial Narrow" w:hAnsi="Arial Narrow" w:cs="Calibri"/>
                <w:b/>
                <w:color w:val="000000"/>
              </w:rPr>
              <w:t>Other comments</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Grand Forks</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The plaintiff's attorney's negative comments regarding the mediation process may have interfered with the parties' self-determination and participation in further mediation sessions.</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Parties were enrolled members of Standing Rock Tribe.  I feel there may have been cultural issues related to family roles that affected the parties' inability to work together toward agreement.  It would be beneficial to have a Native American mediator as a resource in a case like this.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This mediation involved parents who are high school age.  They reached an agreement in October.  One party rescinded parts of the agreement.  A new agreement was reached in December.</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At the second meeting, the parties would not be in the same room.</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lastRenderedPageBreak/>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Extensive joint time due to significant property issues and also parenting plan issues related to husband's concerns about losing his relationships with 3 children.</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Minot</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The parties did well on the peripheral issues regarding their children.  However, the primary parental responsibility piece was difficult.</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Mother alleged Father had been verbally abusive.  She stated she was agreeable to mediate if I was in the room with her.  I made sure she was never alone with Father.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Minot</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We came very close to reaching some final agreements but ultimately their time was nearing an end and both backed off instead of being pressed for a decision for the wrong reasons.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Minot</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The parties reached an agreement on everything except travel associated with visitation!  A report of child abuse/neglect arose between the orientations and the joint session, making the mediation interesting and difficult at first.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The parties really embraced mediation and made it work for them.</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There was communication from one attorney that a portion of the agreement pertaining to finances was not acceptable but no confirmation of whether the parties used the full agreement.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Minot</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The parties agreed to all issues in mediation but declined to give final okay to Summary of Decisions.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Essentially came together on agreement re: parenting -- but property dispute got them alienated about agreeing on anything.  They will, I think, settle before trial.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The mother stopped me after the mediation and thanked me for helping them to re-open the lines of communication.</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Problem of one party living in Colorado.  Survey mailed to him for return directly to the administrator. (It was returned and included in the evaluation.)</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Completion delayed by delays in obtaining real estate values and consensus about property division vis-a-vis the house.</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Grand Forks</w:t>
            </w:r>
          </w:p>
        </w:tc>
        <w:tc>
          <w:tcPr>
            <w:tcW w:w="8118" w:type="dxa"/>
            <w:shd w:val="clear" w:color="auto" w:fill="auto"/>
            <w:vAlign w:val="bottom"/>
          </w:tcPr>
          <w:p w:rsidR="00E5602C" w:rsidRPr="00045AE6" w:rsidRDefault="00E5602C" w:rsidP="00E5602C">
            <w:pPr>
              <w:rPr>
                <w:rFonts w:ascii="Arial Narrow" w:hAnsi="Arial Narrow" w:cs="Calibri"/>
                <w:color w:val="000000"/>
                <w:sz w:val="22"/>
                <w:szCs w:val="22"/>
              </w:rPr>
            </w:pPr>
            <w:r w:rsidRPr="00045AE6">
              <w:rPr>
                <w:rFonts w:ascii="Arial Narrow" w:hAnsi="Arial Narrow" w:cs="Calibri"/>
                <w:color w:val="000000"/>
                <w:sz w:val="22"/>
                <w:szCs w:val="22"/>
              </w:rPr>
              <w:t xml:space="preserve">The parties have agreed to consult with Dr. ____ regarding parenting time as the child is but nine months old and will work out a schedule with Dr____y's input, especially for overnights.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Minot</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An agreement was reached on all issues except child support.  The parties wanted to leave that up to their attorneys' calculations.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Minot</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Mother indicated she was suffering from  PTSD (she is in the military).  I believe this greatly impacted this mediation.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Grand Forks</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Money was an issue as well as lack of personal responsibility with both parties.  It was nice that the State of North Dakota could pick up the tab (in part) for extra session so they could figure out what they needed to do.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Grand Forks</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Telephonic -- father was deployed overseas throughout the mediation.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Grand Forks</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It was a pleasure working with the parties.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This was a grandparent visitation issue.  Really based on one topic/issue.</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Grand Forks</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The parties went into mediation with a positive attitude and all issues were discussed and put into a document (Stipulation) by the Plaintiff, proceeding pro se.  I reviewed the document with the parties in order to assure them of the appropriate format, etc.  The Plaintiff dominated the process.  Had to run interference for the Defendant.  No attorneys involved.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The parties had arrived at some agreements in mediation; however, I was informed that the agreements were rescinded.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There were power and control issues regarding withholding children.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Dickinson</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Parties intended on returning but then changed their minds.</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This couple had significant financial issues and during the mediation it was agreed that an expert in bankruptcy or finances be consulted.  They did not follow through and said they just wanted to be done.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Slightly over 90 days set by protocols.  Some delay associated with scheduling due to the </w:t>
            </w:r>
            <w:r w:rsidRPr="00045AE6">
              <w:rPr>
                <w:rFonts w:ascii="Arial Narrow" w:hAnsi="Arial Narrow" w:cs="Calibri"/>
                <w:color w:val="000000"/>
                <w:sz w:val="22"/>
                <w:szCs w:val="22"/>
              </w:rPr>
              <w:lastRenderedPageBreak/>
              <w:t>schedules of the attorneys (who were involved in all the joint sessions).</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lastRenderedPageBreak/>
              <w:t>Fargo</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The husband was very angry and had difficulty discussing different options/problem solving.  The parties agreed to divorce back in October of 2010 and the home environment has been extremely tense since neither of them are feeling safe to leave due to their belief it will change the custody outcome.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One party fired their attorney the day before mediation and had very skewed and grandiose ideas of what "they could get," i.e., debt relief and custody.  Made mediating very hard.  He refused to get legal counsel stating a "lawyer couldn't tell him anything!"</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Parties had attorneys with them for mediation.</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It was </w:t>
            </w:r>
            <w:r w:rsidRPr="00045AE6">
              <w:rPr>
                <w:rFonts w:ascii="Arial Narrow" w:hAnsi="Arial Narrow" w:cs="Calibri"/>
                <w:color w:val="000000"/>
                <w:sz w:val="22"/>
                <w:szCs w:val="22"/>
                <w:u w:val="single"/>
              </w:rPr>
              <w:t>very</w:t>
            </w:r>
            <w:r w:rsidRPr="00045AE6">
              <w:rPr>
                <w:rFonts w:ascii="Arial Narrow" w:hAnsi="Arial Narrow" w:cs="Calibri"/>
                <w:color w:val="000000"/>
                <w:sz w:val="22"/>
                <w:szCs w:val="22"/>
              </w:rPr>
              <w:t xml:space="preserve"> difficult with the attorneys allowing their clients to agree to anything during mediation as well as the drafting language.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Grand Forks</w:t>
            </w:r>
          </w:p>
        </w:tc>
        <w:tc>
          <w:tcPr>
            <w:tcW w:w="8118" w:type="dxa"/>
            <w:shd w:val="clear" w:color="auto" w:fill="auto"/>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One of the parties used the process to try to manipulate the other.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Was late getting this finished due to attorneys requesting additional changes to parenting plan and wanted to do this for the clients.</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Devil's Lake</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Too much attorney involvement hinders the mediation process.  This mediation was going very well until one party pulled out a proposed Stipulation prepared by an attorney.  The other party shut down, but I was able to get that party to open up again, but with great difficulty.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I am not sure how the restraining order got through without the program administrator getting notified (and notifying the mediator).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One attorney in this case was very challenging.  We would have agreement between the parties and the attorney would call and demand changes.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Grand Forks</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Perfect case for mediation.  Enough time has lapsed.  They wanted to move on.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Grand Forks</w:t>
            </w:r>
          </w:p>
        </w:tc>
        <w:tc>
          <w:tcPr>
            <w:tcW w:w="8118" w:type="dxa"/>
            <w:shd w:val="clear" w:color="auto" w:fill="auto"/>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The plaintiff's decreased capacity issues became apparent in the second session which impeded her ability to fully participate.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Minot</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The parties indicated they wanted to come back for a second joint session -- but later called and said they changed their minds.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Minot</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Mother became very hostile and angry at the conclusion of the joint session and yelled at me that I need to be more in control/aggressive during the mediation.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The parties had close to a full agreement and at the last mediation one of the parties rescinded everything they had agreed to.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Devil's Lake</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This mediation could have been settled completely, if not for the lack of cooperation of one party's attorney, the CSEU's inability to make timely findings, and the pro se party's lack of knowledge of the law.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Mother wants only supervised visitation in North Dakota until proof Father is sober and drug free, has a license, and develops a relationship with the child.  Father refused to agree to any of those terms.  All other issues except visitation times/days were resolved.  Father fired attorney and is representing himself.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Father seemed to be withholding a lot of important financial information.  He owned several restaurants and was wholly motivated with protecting assets and not having the wife walk away with much.  They are currently conducting discovery on businesses and finances.  They want to mediate again after that has been completed.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One of the attorneys had absolutely no interest in mediating and it was very difficult to discuss any </w:t>
            </w:r>
            <w:r w:rsidRPr="00045AE6">
              <w:rPr>
                <w:rFonts w:ascii="Arial Narrow" w:hAnsi="Arial Narrow" w:cs="Calibri"/>
                <w:color w:val="000000"/>
                <w:sz w:val="22"/>
                <w:szCs w:val="22"/>
                <w:u w:val="single"/>
              </w:rPr>
              <w:t>reasonable</w:t>
            </w:r>
            <w:r w:rsidRPr="00045AE6">
              <w:rPr>
                <w:rFonts w:ascii="Arial Narrow" w:hAnsi="Arial Narrow" w:cs="Calibri"/>
                <w:color w:val="000000"/>
                <w:sz w:val="22"/>
                <w:szCs w:val="22"/>
              </w:rPr>
              <w:t xml:space="preserve"> agreement.  The client was also not being assisted by their attorney whatsoever.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50-?</w:t>
            </w:r>
          </w:p>
        </w:tc>
        <w:tc>
          <w:tcPr>
            <w:tcW w:w="8118" w:type="dxa"/>
            <w:shd w:val="clear" w:color="auto" w:fill="auto"/>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Ultimately the party reporting abuse in the past decided that her rights could best be protected by the court.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May try mediation again before trial. Want to see what judge will order at interim order hearing coming up.</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Attorneys were present in this mediation and it is this mediator's opinion that counsel hindered the communication necessary for open discussions.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lastRenderedPageBreak/>
              <w:t>Devil's Lake</w:t>
            </w:r>
          </w:p>
        </w:tc>
        <w:tc>
          <w:tcPr>
            <w:tcW w:w="8118" w:type="dxa"/>
            <w:shd w:val="clear" w:color="auto" w:fill="auto"/>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The Plaintiff's attorney had my hands tied from the beginning.  She had told the Plaintiff to submit a settlement proposal to the Defendant at the initial mediation session.  This limited my ability to see the real issues at hand and to try to resolve any underlying issues that were a problem.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Cooperstown</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There was significant time spent on communicating with the parties before orientation/mediation could take place because of concerns with the original location and bias to one of the parties.  I worked with the parties to find a mutually agreeable location, and therefore it took place in Cooperstown, ND.</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Jamestown</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As to the property, the parties agreed to use an appraiser and then will split property equally.</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vAlign w:val="bottom"/>
          </w:tcPr>
          <w:p w:rsidR="00E5602C" w:rsidRPr="00045AE6" w:rsidRDefault="00E5602C" w:rsidP="00B95B64">
            <w:pPr>
              <w:rPr>
                <w:rFonts w:ascii="Arial Narrow" w:hAnsi="Arial Narrow" w:cs="Calibri"/>
                <w:color w:val="000000"/>
                <w:sz w:val="22"/>
                <w:szCs w:val="22"/>
              </w:rPr>
            </w:pPr>
            <w:r w:rsidRPr="00045AE6">
              <w:rPr>
                <w:rFonts w:ascii="Arial Narrow" w:hAnsi="Arial Narrow" w:cs="Calibri"/>
                <w:color w:val="000000"/>
                <w:sz w:val="22"/>
                <w:szCs w:val="22"/>
              </w:rPr>
              <w:t>An init</w:t>
            </w:r>
            <w:r w:rsidR="00B95B64" w:rsidRPr="00045AE6">
              <w:rPr>
                <w:rFonts w:ascii="Arial Narrow" w:hAnsi="Arial Narrow" w:cs="Calibri"/>
                <w:color w:val="000000"/>
                <w:sz w:val="22"/>
                <w:szCs w:val="22"/>
              </w:rPr>
              <w:t>i</w:t>
            </w:r>
            <w:r w:rsidRPr="00045AE6">
              <w:rPr>
                <w:rFonts w:ascii="Arial Narrow" w:hAnsi="Arial Narrow" w:cs="Calibri"/>
                <w:color w:val="000000"/>
                <w:sz w:val="22"/>
                <w:szCs w:val="22"/>
              </w:rPr>
              <w:t xml:space="preserve">al agreement was reached at the first session which was subsequently rescinded by both parties.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Watford City</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The parties reached a full agreement but ultimately rescinded due to a family emergency they both needed to deal with.  It is anticipated that the outcome of the emergency will dictate a partial outcome in this matter.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Grand Forks</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Parties agreed; attorneys didn't.</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There were serious allegations of child abuse that CPS determined were not there.  One party continued to insist and went to three other doctors, all of whom stated there wasn't cause for concern.  Party would not agree to final parenting time until after another doctor evaluates parents and children.  The accused party feels the other parent is doing this to prevent children from seeing them.  I got parties to agree to use an experienced doctor in child abuse cases and put weight to her recommendations.  Everything but final parenting time was agreed to, including holidays, vacation option, and joint decision-making.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B95B64">
            <w:pPr>
              <w:rPr>
                <w:rFonts w:ascii="Arial Narrow" w:hAnsi="Arial Narrow" w:cs="Calibri"/>
                <w:color w:val="000000"/>
                <w:sz w:val="22"/>
                <w:szCs w:val="22"/>
              </w:rPr>
            </w:pPr>
            <w:r w:rsidRPr="00045AE6">
              <w:rPr>
                <w:rFonts w:ascii="Arial Narrow" w:hAnsi="Arial Narrow" w:cs="Calibri"/>
                <w:color w:val="000000"/>
                <w:sz w:val="22"/>
                <w:szCs w:val="22"/>
              </w:rPr>
              <w:t>The partie</w:t>
            </w:r>
            <w:r w:rsidR="00E5602C" w:rsidRPr="00045AE6">
              <w:rPr>
                <w:rFonts w:ascii="Arial Narrow" w:hAnsi="Arial Narrow" w:cs="Calibri"/>
                <w:color w:val="000000"/>
                <w:sz w:val="22"/>
                <w:szCs w:val="22"/>
              </w:rPr>
              <w:t>s spent time talking after completing or</w:t>
            </w:r>
            <w:r w:rsidRPr="00045AE6">
              <w:rPr>
                <w:rFonts w:ascii="Arial Narrow" w:hAnsi="Arial Narrow" w:cs="Calibri"/>
                <w:color w:val="000000"/>
                <w:sz w:val="22"/>
                <w:szCs w:val="22"/>
              </w:rPr>
              <w:t>i</w:t>
            </w:r>
            <w:r w:rsidR="00E5602C" w:rsidRPr="00045AE6">
              <w:rPr>
                <w:rFonts w:ascii="Arial Narrow" w:hAnsi="Arial Narrow" w:cs="Calibri"/>
                <w:color w:val="000000"/>
                <w:sz w:val="22"/>
                <w:szCs w:val="22"/>
              </w:rPr>
              <w:t xml:space="preserve">entations and came to the joint session with a full agreement that was being drafted by counsel.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Williston</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There was a huge history between the parties and they couldn't let go of that to move forward.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The parties were initially tentative about the process but when they agreed to their goals and what old communication patterns they wanted to avoid they utilized the time very well.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Grand Forks</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Shortly after the second mediation session, the parties were able to resolve in their entirety the remaining asset/debt issues, with their agreement being generally consistent as to what was discussed in mediation.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Dickinson</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Parties did not follow through with second joint session and did not complete surveys.</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Jamestown</w:t>
            </w:r>
          </w:p>
        </w:tc>
        <w:tc>
          <w:tcPr>
            <w:tcW w:w="8118" w:type="dxa"/>
            <w:shd w:val="clear" w:color="auto" w:fill="auto"/>
            <w:vAlign w:val="bottom"/>
          </w:tcPr>
          <w:p w:rsidR="00E5602C" w:rsidRPr="00045AE6" w:rsidRDefault="00E5602C" w:rsidP="00B95B64">
            <w:pPr>
              <w:rPr>
                <w:rFonts w:ascii="Arial Narrow" w:hAnsi="Arial Narrow" w:cs="Calibri"/>
                <w:color w:val="000000"/>
                <w:sz w:val="22"/>
                <w:szCs w:val="22"/>
              </w:rPr>
            </w:pPr>
            <w:r w:rsidRPr="00045AE6">
              <w:rPr>
                <w:rFonts w:ascii="Arial Narrow" w:hAnsi="Arial Narrow" w:cs="Calibri"/>
                <w:color w:val="000000"/>
                <w:sz w:val="22"/>
                <w:szCs w:val="22"/>
              </w:rPr>
              <w:t xml:space="preserve">This mediation took little time due to the fact that the parties hired an objective professional to interview the child.  The parties agreed to a temporary change of primary residential responsibility order.  If the order is not questioned within a year, it becomes permanent.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Grand Forks</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These parent</w:t>
            </w:r>
            <w:r w:rsidR="00B95B64" w:rsidRPr="00045AE6">
              <w:rPr>
                <w:rFonts w:ascii="Arial Narrow" w:hAnsi="Arial Narrow" w:cs="Calibri"/>
                <w:color w:val="000000"/>
                <w:sz w:val="22"/>
                <w:szCs w:val="22"/>
              </w:rPr>
              <w:t>s</w:t>
            </w:r>
            <w:r w:rsidRPr="00045AE6">
              <w:rPr>
                <w:rFonts w:ascii="Arial Narrow" w:hAnsi="Arial Narrow" w:cs="Calibri"/>
                <w:color w:val="000000"/>
                <w:sz w:val="22"/>
                <w:szCs w:val="22"/>
              </w:rPr>
              <w:t xml:space="preserve"> found the SBAND parenting plan helpful and used it to craft their own agreement.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Started out </w:t>
            </w:r>
            <w:r w:rsidRPr="00045AE6">
              <w:rPr>
                <w:rFonts w:ascii="Arial Narrow" w:hAnsi="Arial Narrow" w:cs="Calibri"/>
                <w:color w:val="000000"/>
                <w:sz w:val="22"/>
                <w:szCs w:val="22"/>
                <w:u w:val="single"/>
              </w:rPr>
              <w:t>very</w:t>
            </w:r>
            <w:r w:rsidRPr="00045AE6">
              <w:rPr>
                <w:rFonts w:ascii="Arial Narrow" w:hAnsi="Arial Narrow" w:cs="Calibri"/>
                <w:color w:val="000000"/>
                <w:sz w:val="22"/>
                <w:szCs w:val="22"/>
              </w:rPr>
              <w:t xml:space="preserve"> tough and contentious but worked the process and ended just great.  Parties began communicating very well towards the end.  Remarked (they did) how great the mediation was, how shocked they were that it worked and that they wished they knew about this sooner!</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Bismarck</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This mediation took a</w:t>
            </w:r>
            <w:r w:rsidR="00B95B64" w:rsidRPr="00045AE6">
              <w:rPr>
                <w:rFonts w:ascii="Arial Narrow" w:hAnsi="Arial Narrow" w:cs="Calibri"/>
                <w:color w:val="000000"/>
                <w:sz w:val="22"/>
                <w:szCs w:val="22"/>
              </w:rPr>
              <w:t xml:space="preserve"> </w:t>
            </w:r>
            <w:r w:rsidRPr="00045AE6">
              <w:rPr>
                <w:rFonts w:ascii="Arial Narrow" w:hAnsi="Arial Narrow" w:cs="Calibri"/>
                <w:color w:val="000000"/>
                <w:sz w:val="22"/>
                <w:szCs w:val="22"/>
              </w:rPr>
              <w:t>while longer due to the fact that an accountant had to be used for expert advice.  Also, one of the attorneys was not available for a number of weeks.</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Minot</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Par</w:t>
            </w:r>
            <w:r w:rsidR="00B95B64" w:rsidRPr="00045AE6">
              <w:rPr>
                <w:rFonts w:ascii="Arial Narrow" w:hAnsi="Arial Narrow" w:cs="Calibri"/>
                <w:color w:val="000000"/>
                <w:sz w:val="22"/>
                <w:szCs w:val="22"/>
              </w:rPr>
              <w:t>ties did not want an agreement/</w:t>
            </w:r>
            <w:r w:rsidRPr="00045AE6">
              <w:rPr>
                <w:rFonts w:ascii="Arial Narrow" w:hAnsi="Arial Narrow" w:cs="Calibri"/>
                <w:color w:val="000000"/>
                <w:sz w:val="22"/>
                <w:szCs w:val="22"/>
              </w:rPr>
              <w:t xml:space="preserve">memorandum drafted and sent to their attorneys.  Rather they just wanted my mediation notes to take and discuss.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Grand Forks</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Mom wanted to relinquish her parental rights.  Not a possibility.  Doesn't want visitation.  Her attorney is drafting an agreement.  Both will sign it.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Resolved all issues and once attorney received notice the attorney disputed the label of settling on joint custody although the attorney agreed upon 50/50 parenting time.</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Grafton</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Parties inte</w:t>
            </w:r>
            <w:r w:rsidR="00B95B64" w:rsidRPr="00045AE6">
              <w:rPr>
                <w:rFonts w:ascii="Arial Narrow" w:hAnsi="Arial Narrow" w:cs="Calibri"/>
                <w:color w:val="000000"/>
                <w:sz w:val="22"/>
                <w:szCs w:val="22"/>
              </w:rPr>
              <w:t>n</w:t>
            </w:r>
            <w:r w:rsidRPr="00045AE6">
              <w:rPr>
                <w:rFonts w:ascii="Arial Narrow" w:hAnsi="Arial Narrow" w:cs="Calibri"/>
                <w:color w:val="000000"/>
                <w:sz w:val="22"/>
                <w:szCs w:val="22"/>
              </w:rPr>
              <w:t>ded to apply for more time but them changed their minds.  Surveys were not completed as it was expected they parties would return.  (One was returned.)</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Grand Forks</w:t>
            </w:r>
          </w:p>
        </w:tc>
        <w:tc>
          <w:tcPr>
            <w:tcW w:w="8118" w:type="dxa"/>
            <w:shd w:val="clear" w:color="auto" w:fill="auto"/>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While the parties have made tremendous progress, they don’t appear ready at this time to spell out a final parenting agreement.</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lastRenderedPageBreak/>
              <w:t>Fargo</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Very nasty mediation at first.  </w:t>
            </w:r>
            <w:r w:rsidRPr="00045AE6">
              <w:rPr>
                <w:rFonts w:ascii="Arial Narrow" w:hAnsi="Arial Narrow" w:cs="Calibri"/>
                <w:color w:val="000000"/>
                <w:sz w:val="22"/>
                <w:szCs w:val="22"/>
                <w:u w:val="single"/>
              </w:rPr>
              <w:t>Tons</w:t>
            </w:r>
            <w:r w:rsidRPr="00045AE6">
              <w:rPr>
                <w:rFonts w:ascii="Arial Narrow" w:hAnsi="Arial Narrow" w:cs="Calibri"/>
                <w:color w:val="000000"/>
                <w:sz w:val="22"/>
                <w:szCs w:val="22"/>
              </w:rPr>
              <w:t xml:space="preserve"> of power struggles.  Both parties delayed the process many times.  One party changed attorneys </w:t>
            </w:r>
            <w:r w:rsidRPr="00045AE6">
              <w:rPr>
                <w:rFonts w:ascii="Arial Narrow" w:hAnsi="Arial Narrow" w:cs="Calibri"/>
                <w:color w:val="000000"/>
                <w:sz w:val="22"/>
                <w:szCs w:val="22"/>
                <w:u w:val="single"/>
              </w:rPr>
              <w:t>3</w:t>
            </w:r>
            <w:r w:rsidRPr="00045AE6">
              <w:rPr>
                <w:rFonts w:ascii="Arial Narrow" w:hAnsi="Arial Narrow" w:cs="Calibri"/>
                <w:color w:val="000000"/>
                <w:sz w:val="22"/>
                <w:szCs w:val="22"/>
              </w:rPr>
              <w:t xml:space="preserve"> times.  Each time causing another long delay to schedule.  The other party now li</w:t>
            </w:r>
            <w:r w:rsidR="00B95B64" w:rsidRPr="00045AE6">
              <w:rPr>
                <w:rFonts w:ascii="Arial Narrow" w:hAnsi="Arial Narrow" w:cs="Calibri"/>
                <w:color w:val="000000"/>
                <w:sz w:val="22"/>
                <w:szCs w:val="22"/>
              </w:rPr>
              <w:t>v</w:t>
            </w:r>
            <w:r w:rsidRPr="00045AE6">
              <w:rPr>
                <w:rFonts w:ascii="Arial Narrow" w:hAnsi="Arial Narrow" w:cs="Calibri"/>
                <w:color w:val="000000"/>
                <w:sz w:val="22"/>
                <w:szCs w:val="22"/>
              </w:rPr>
              <w:t>es in Montana, so traveling and scheduling was difficult.  Once proceeding with mediation, it w</w:t>
            </w:r>
            <w:r w:rsidR="00B95B64" w:rsidRPr="00045AE6">
              <w:rPr>
                <w:rFonts w:ascii="Arial Narrow" w:hAnsi="Arial Narrow" w:cs="Calibri"/>
                <w:color w:val="000000"/>
                <w:sz w:val="22"/>
                <w:szCs w:val="22"/>
              </w:rPr>
              <w:t>e</w:t>
            </w:r>
            <w:r w:rsidRPr="00045AE6">
              <w:rPr>
                <w:rFonts w:ascii="Arial Narrow" w:hAnsi="Arial Narrow" w:cs="Calibri"/>
                <w:color w:val="000000"/>
                <w:sz w:val="22"/>
                <w:szCs w:val="22"/>
              </w:rPr>
              <w:t>nt well.  They want to do more.</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Minot</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The parties had some good discussion but are so far apart with custody outcomes </w:t>
            </w:r>
            <w:r w:rsidR="00B95B64" w:rsidRPr="00045AE6">
              <w:rPr>
                <w:rFonts w:ascii="Arial Narrow" w:hAnsi="Arial Narrow" w:cs="Calibri"/>
                <w:color w:val="000000"/>
                <w:sz w:val="22"/>
                <w:szCs w:val="22"/>
              </w:rPr>
              <w:t xml:space="preserve">that </w:t>
            </w:r>
            <w:r w:rsidRPr="00045AE6">
              <w:rPr>
                <w:rFonts w:ascii="Arial Narrow" w:hAnsi="Arial Narrow" w:cs="Calibri"/>
                <w:color w:val="000000"/>
                <w:sz w:val="22"/>
                <w:szCs w:val="22"/>
              </w:rPr>
              <w:t xml:space="preserve">there was no way to find any middle ground.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The parties reached an agreement on all issues however they requested that the agreement be tentative pending approval by counsel -- which did </w:t>
            </w:r>
            <w:r w:rsidRPr="00045AE6">
              <w:rPr>
                <w:rFonts w:ascii="Arial Narrow" w:hAnsi="Arial Narrow" w:cs="Calibri"/>
                <w:color w:val="000000"/>
                <w:sz w:val="22"/>
                <w:szCs w:val="22"/>
                <w:u w:val="single"/>
              </w:rPr>
              <w:t>not</w:t>
            </w:r>
            <w:r w:rsidR="00B95B64" w:rsidRPr="00045AE6">
              <w:rPr>
                <w:rFonts w:ascii="Arial Narrow" w:hAnsi="Arial Narrow" w:cs="Calibri"/>
                <w:color w:val="000000"/>
                <w:sz w:val="22"/>
                <w:szCs w:val="22"/>
              </w:rPr>
              <w:t xml:space="preserve"> </w:t>
            </w:r>
            <w:r w:rsidRPr="00045AE6">
              <w:rPr>
                <w:rFonts w:ascii="Arial Narrow" w:hAnsi="Arial Narrow" w:cs="Calibri"/>
                <w:color w:val="000000"/>
                <w:sz w:val="22"/>
                <w:szCs w:val="22"/>
              </w:rPr>
              <w:t>occur.</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One party lived in the Twin Cities.  Scheduling was difficult.  Mediations got cancelled twice because of weather.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Jamestown</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Parties are not ready to complete a parenting agreement.  Their current living situations -- school, work, distance, add challenges to their decision-making.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Fargo</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Parties reached agreement in mediation on </w:t>
            </w:r>
            <w:r w:rsidRPr="00045AE6">
              <w:rPr>
                <w:rFonts w:ascii="Arial Narrow" w:hAnsi="Arial Narrow" w:cs="Calibri"/>
                <w:color w:val="000000"/>
                <w:sz w:val="22"/>
                <w:szCs w:val="22"/>
                <w:u w:val="single"/>
              </w:rPr>
              <w:t>all</w:t>
            </w:r>
            <w:r w:rsidRPr="00045AE6">
              <w:rPr>
                <w:rFonts w:ascii="Arial Narrow" w:hAnsi="Arial Narrow" w:cs="Calibri"/>
                <w:color w:val="000000"/>
                <w:sz w:val="22"/>
                <w:szCs w:val="22"/>
              </w:rPr>
              <w:t xml:space="preserve"> children issues and we went forward and they continued to reach agreement on all </w:t>
            </w:r>
            <w:r w:rsidRPr="00045AE6">
              <w:rPr>
                <w:rFonts w:ascii="Arial Narrow" w:hAnsi="Arial Narrow" w:cs="Calibri"/>
                <w:color w:val="000000"/>
                <w:sz w:val="22"/>
                <w:szCs w:val="22"/>
                <w:u w:val="single"/>
              </w:rPr>
              <w:t>divorce</w:t>
            </w:r>
            <w:r w:rsidRPr="00045AE6">
              <w:rPr>
                <w:rFonts w:ascii="Arial Narrow" w:hAnsi="Arial Narrow" w:cs="Calibri"/>
                <w:color w:val="000000"/>
                <w:sz w:val="22"/>
                <w:szCs w:val="22"/>
              </w:rPr>
              <w:t xml:space="preserve"> issues.  However, after the weekend, Plaintiff called and believed she could get more child support if she would go to court so wanted to take the whole thing to trial.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Minot</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This is</w:t>
            </w:r>
            <w:r w:rsidR="00B95B64" w:rsidRPr="00045AE6">
              <w:rPr>
                <w:rFonts w:ascii="Arial Narrow" w:hAnsi="Arial Narrow" w:cs="Calibri"/>
                <w:color w:val="000000"/>
                <w:sz w:val="22"/>
                <w:szCs w:val="22"/>
              </w:rPr>
              <w:t xml:space="preserve"> a case whereby the memorandum/</w:t>
            </w:r>
            <w:r w:rsidRPr="00045AE6">
              <w:rPr>
                <w:rFonts w:ascii="Arial Narrow" w:hAnsi="Arial Narrow" w:cs="Calibri"/>
                <w:color w:val="000000"/>
                <w:sz w:val="22"/>
                <w:szCs w:val="22"/>
              </w:rPr>
              <w:t>agreement was sent out for the parties' signatures but was only signed and sent back by one party.  Therefore acco</w:t>
            </w:r>
            <w:r w:rsidR="00B95B64" w:rsidRPr="00045AE6">
              <w:rPr>
                <w:rFonts w:ascii="Arial Narrow" w:hAnsi="Arial Narrow" w:cs="Calibri"/>
                <w:color w:val="000000"/>
                <w:sz w:val="22"/>
                <w:szCs w:val="22"/>
              </w:rPr>
              <w:t>r</w:t>
            </w:r>
            <w:r w:rsidRPr="00045AE6">
              <w:rPr>
                <w:rFonts w:ascii="Arial Narrow" w:hAnsi="Arial Narrow" w:cs="Calibri"/>
                <w:color w:val="000000"/>
                <w:sz w:val="22"/>
                <w:szCs w:val="22"/>
              </w:rPr>
              <w:t xml:space="preserve">ding to our recent conference call I have not sent the mediation closing form to the court.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Dickinson</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 xml:space="preserve">Orientation done by phone by first mediator.  Parties traveled in bad weather from Dickinson on Dec 23, 2010 and Jan 4, 2011 to Bismarck where both attorneys practice.  Very acrimonious divorce proceeding which has gone on for over a year.  Some movement, and case might still settle before trial, but mediation sessions did not result in settlement.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Grand Forks</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After the or</w:t>
            </w:r>
            <w:r w:rsidR="00B95B64" w:rsidRPr="00045AE6">
              <w:rPr>
                <w:rFonts w:ascii="Arial Narrow" w:hAnsi="Arial Narrow" w:cs="Calibri"/>
                <w:color w:val="000000"/>
                <w:sz w:val="22"/>
                <w:szCs w:val="22"/>
              </w:rPr>
              <w:t>i</w:t>
            </w:r>
            <w:r w:rsidRPr="00045AE6">
              <w:rPr>
                <w:rFonts w:ascii="Arial Narrow" w:hAnsi="Arial Narrow" w:cs="Calibri"/>
                <w:color w:val="000000"/>
                <w:sz w:val="22"/>
                <w:szCs w:val="22"/>
              </w:rPr>
              <w:t>entations with each of the parties, I had very little expectation that the child-related issues would be resolved through the mediation process.  At mediation, however, the parties were able to focus on what was in the best interests of their children and reached an excellent result.  However, after the summary letter was sent to the parties, one of them contacted me and indicated an unwillingness to finalize the matter.  I do not know specifically what terms the party was no longer in agreement</w:t>
            </w:r>
            <w:r w:rsidR="00B95B64" w:rsidRPr="00045AE6">
              <w:rPr>
                <w:rFonts w:ascii="Arial Narrow" w:hAnsi="Arial Narrow" w:cs="Calibri"/>
                <w:color w:val="000000"/>
                <w:sz w:val="22"/>
                <w:szCs w:val="22"/>
              </w:rPr>
              <w:t xml:space="preserve"> with, so the Clo</w:t>
            </w:r>
            <w:r w:rsidRPr="00045AE6">
              <w:rPr>
                <w:rFonts w:ascii="Arial Narrow" w:hAnsi="Arial Narrow" w:cs="Calibri"/>
                <w:color w:val="000000"/>
                <w:sz w:val="22"/>
                <w:szCs w:val="22"/>
              </w:rPr>
              <w:t xml:space="preserve">sing From indicates that no agreements were reached.  </w:t>
            </w:r>
          </w:p>
        </w:tc>
      </w:tr>
      <w:tr w:rsidR="00E5602C" w:rsidTr="00045AE6">
        <w:tc>
          <w:tcPr>
            <w:tcW w:w="1458" w:type="dxa"/>
            <w:shd w:val="clear" w:color="auto" w:fill="auto"/>
            <w:vAlign w:val="center"/>
          </w:tcPr>
          <w:p w:rsidR="00E5602C" w:rsidRPr="00045AE6" w:rsidRDefault="00E5602C" w:rsidP="00045AE6">
            <w:pPr>
              <w:jc w:val="center"/>
              <w:rPr>
                <w:rFonts w:ascii="Arial Narrow" w:hAnsi="Arial Narrow" w:cs="Calibri"/>
                <w:color w:val="000000"/>
                <w:sz w:val="22"/>
                <w:szCs w:val="22"/>
              </w:rPr>
            </w:pPr>
            <w:r w:rsidRPr="00045AE6">
              <w:rPr>
                <w:rFonts w:ascii="Arial Narrow" w:hAnsi="Arial Narrow" w:cs="Calibri"/>
                <w:color w:val="000000"/>
                <w:sz w:val="22"/>
                <w:szCs w:val="22"/>
              </w:rPr>
              <w:t>Minot</w:t>
            </w:r>
          </w:p>
        </w:tc>
        <w:tc>
          <w:tcPr>
            <w:tcW w:w="8118" w:type="dxa"/>
            <w:shd w:val="clear" w:color="auto" w:fill="auto"/>
            <w:vAlign w:val="bottom"/>
          </w:tcPr>
          <w:p w:rsidR="00E5602C" w:rsidRPr="00045AE6" w:rsidRDefault="00E5602C">
            <w:pPr>
              <w:rPr>
                <w:rFonts w:ascii="Arial Narrow" w:hAnsi="Arial Narrow" w:cs="Calibri"/>
                <w:color w:val="000000"/>
                <w:sz w:val="22"/>
                <w:szCs w:val="22"/>
              </w:rPr>
            </w:pPr>
            <w:r w:rsidRPr="00045AE6">
              <w:rPr>
                <w:rFonts w:ascii="Arial Narrow" w:hAnsi="Arial Narrow" w:cs="Calibri"/>
                <w:color w:val="000000"/>
                <w:sz w:val="22"/>
                <w:szCs w:val="22"/>
              </w:rPr>
              <w:t>The parties did not reschedule to finalize agreement.</w:t>
            </w:r>
          </w:p>
        </w:tc>
      </w:tr>
    </w:tbl>
    <w:p w:rsidR="00E5602C" w:rsidRDefault="00E5602C" w:rsidP="00E5602C"/>
    <w:p w:rsidR="00E05D06" w:rsidRDefault="00E05D06" w:rsidP="00E05D06"/>
    <w:p w:rsidR="002C4372" w:rsidRPr="002C4372" w:rsidRDefault="002C4372" w:rsidP="002C4372">
      <w:pPr>
        <w:pStyle w:val="Heading1"/>
        <w:numPr>
          <w:ilvl w:val="0"/>
          <w:numId w:val="0"/>
        </w:numPr>
        <w:ind w:left="360"/>
      </w:pPr>
      <w:bookmarkStart w:id="25" w:name="_Toc313872657"/>
      <w:r>
        <w:t>Recommendations</w:t>
      </w:r>
      <w:r w:rsidR="00730DC7">
        <w:t xml:space="preserve"> of the </w:t>
      </w:r>
      <w:r w:rsidR="00177764">
        <w:t>Third</w:t>
      </w:r>
      <w:r w:rsidR="00730DC7">
        <w:t xml:space="preserve"> Interim Evaluation Report</w:t>
      </w:r>
      <w:bookmarkEnd w:id="25"/>
    </w:p>
    <w:p w:rsidR="005F77F2" w:rsidRDefault="005F77F2" w:rsidP="005F77F2">
      <w:bookmarkStart w:id="26" w:name="_Toc103588432"/>
    </w:p>
    <w:p w:rsidR="00177764" w:rsidRDefault="00177764" w:rsidP="005F77F2">
      <w:r>
        <w:t>The findings from the third reporting period are summarized in the Executive Summary at the beginning of this report.</w:t>
      </w:r>
    </w:p>
    <w:p w:rsidR="00177764" w:rsidRDefault="00177764" w:rsidP="005F77F2"/>
    <w:p w:rsidR="00735A02" w:rsidRDefault="00735A02" w:rsidP="005F77F2">
      <w:r>
        <w:t>Having reviewed all of the information provided in this report, Greacen Associates makes the following recommendations.</w:t>
      </w:r>
      <w:r w:rsidR="00177764">
        <w:t xml:space="preserve">  They address the two persistent weaknesses in the pilot project – the failure of mediators to abide by the North Dakota Supreme Court’s timeliness requirement for completion of mediations and the low rate of return of participant satisfaction surveys, which threatens the validity of the project’s satisfaction data.</w:t>
      </w:r>
    </w:p>
    <w:p w:rsidR="00177764" w:rsidRDefault="00C07EE7" w:rsidP="005F77F2">
      <w:r>
        <w:lastRenderedPageBreak/>
        <w:t>We are providing the project administrator with individual reports for each mediator, showing their personal agreement rates, satisfaction scores, timeliness performance, and survey completion performance.</w:t>
      </w:r>
    </w:p>
    <w:p w:rsidR="00C07EE7" w:rsidRDefault="00C07EE7" w:rsidP="005F77F2"/>
    <w:p w:rsidR="00C07EE7" w:rsidRDefault="00C07EE7" w:rsidP="005F77F2">
      <w:r>
        <w:t>We urge the State Court Administrator to prepare a cover letter for these individual mediator reports (or request the Chief Justice to prepare such a cover letter) requiring each mediator to prepare a personal action plan for improvement in the areas of:</w:t>
      </w:r>
    </w:p>
    <w:p w:rsidR="00C07EE7" w:rsidRDefault="00C07EE7" w:rsidP="005F77F2"/>
    <w:p w:rsidR="0005451B" w:rsidRDefault="00C07EE7" w:rsidP="0005451B">
      <w:pPr>
        <w:numPr>
          <w:ilvl w:val="0"/>
          <w:numId w:val="12"/>
        </w:numPr>
      </w:pPr>
      <w:r>
        <w:t>Timeliness of completion of mediations</w:t>
      </w:r>
    </w:p>
    <w:p w:rsidR="00C07EE7" w:rsidRDefault="00C07EE7" w:rsidP="0005451B">
      <w:pPr>
        <w:numPr>
          <w:ilvl w:val="0"/>
          <w:numId w:val="12"/>
        </w:numPr>
      </w:pPr>
      <w:r>
        <w:t>Response rate for post-mediation surveys</w:t>
      </w:r>
    </w:p>
    <w:p w:rsidR="00C07EE7" w:rsidRDefault="000A346C" w:rsidP="0005451B">
      <w:pPr>
        <w:numPr>
          <w:ilvl w:val="0"/>
          <w:numId w:val="12"/>
        </w:numPr>
      </w:pPr>
      <w:r>
        <w:t xml:space="preserve">Any </w:t>
      </w:r>
      <w:r w:rsidR="0015153F">
        <w:t xml:space="preserve">participant satisfaction rating </w:t>
      </w:r>
      <w:r>
        <w:t xml:space="preserve">for that mediator </w:t>
      </w:r>
      <w:r w:rsidR="0015153F">
        <w:t>which is</w:t>
      </w:r>
      <w:r w:rsidR="00C07EE7">
        <w:t xml:space="preserve"> 10% or </w:t>
      </w:r>
      <w:r w:rsidR="0015153F">
        <w:t xml:space="preserve">more </w:t>
      </w:r>
      <w:r w:rsidR="00C07EE7">
        <w:t>below the average for the project as a whole</w:t>
      </w:r>
    </w:p>
    <w:p w:rsidR="00C07EE7" w:rsidRDefault="00C07EE7" w:rsidP="00C07EE7"/>
    <w:p w:rsidR="00C07EE7" w:rsidRDefault="00C07EE7" w:rsidP="00C07EE7">
      <w:r>
        <w:t>The letter should require submission of the personal action plan to the project administrator within ten days of receipt of the letter and individual mediator report as a condition of continuing participation as a project mediator</w:t>
      </w:r>
      <w:r w:rsidR="0015153F">
        <w:t xml:space="preserve"> in the pilot project</w:t>
      </w:r>
      <w:r>
        <w:t xml:space="preserve">. </w:t>
      </w:r>
    </w:p>
    <w:p w:rsidR="00C07EE7" w:rsidRDefault="00C07EE7" w:rsidP="00C07EE7"/>
    <w:p w:rsidR="00C07EE7" w:rsidRDefault="00C07EE7" w:rsidP="00C07EE7">
      <w:r>
        <w:t xml:space="preserve">We further urge the project administrator to monitor timeliness of mediation completion – notifying mediators in writing of each instance in which their performance falls short of the Supreme Court’s timeliness requirement.  We also urge her to </w:t>
      </w:r>
      <w:r w:rsidR="007F583A">
        <w:t xml:space="preserve">withhold payment for a mediation until she has received the required </w:t>
      </w:r>
      <w:r>
        <w:t xml:space="preserve">participant evaluations </w:t>
      </w:r>
      <w:r w:rsidR="007F583A">
        <w:t>and mediator report (or a written statement explaining to her satisfaction why the required participant evaluations cannot be obtained).</w:t>
      </w:r>
    </w:p>
    <w:p w:rsidR="007F583A" w:rsidRDefault="007F583A" w:rsidP="005F77F2"/>
    <w:p w:rsidR="007F583A" w:rsidRDefault="007F583A" w:rsidP="005F77F2">
      <w:r>
        <w:t xml:space="preserve">We recommend that the project administrator compile the mediator comments on dealing with power imbalances </w:t>
      </w:r>
      <w:r w:rsidR="00DF2541">
        <w:t xml:space="preserve">between the participants </w:t>
      </w:r>
      <w:r>
        <w:t>into a publication for use by the North Dakota mandatory mediation program and by other mediators interested in becoming more sophisticated in their mediation practice.</w:t>
      </w:r>
    </w:p>
    <w:p w:rsidR="007F583A" w:rsidRDefault="007F583A" w:rsidP="005F77F2"/>
    <w:p w:rsidR="007F583A" w:rsidRDefault="007F583A" w:rsidP="005F77F2">
      <w:r>
        <w:t xml:space="preserve">We recommend that the project administrator ask the mediators with exceptional participant ratings </w:t>
      </w:r>
      <w:r w:rsidR="00DF2541">
        <w:t>(</w:t>
      </w:r>
      <w:r>
        <w:t>as noted in this report</w:t>
      </w:r>
      <w:r w:rsidR="00DF2541">
        <w:t>) to</w:t>
      </w:r>
      <w:r>
        <w:t xml:space="preserve"> make presentations to their colleagues during mediator conference calls or </w:t>
      </w:r>
      <w:r w:rsidR="00DF2541">
        <w:t xml:space="preserve">at </w:t>
      </w:r>
      <w:r>
        <w:t xml:space="preserve">other </w:t>
      </w:r>
      <w:r w:rsidR="00DF2541">
        <w:t xml:space="preserve">mediator </w:t>
      </w:r>
      <w:r>
        <w:t>training opportunities to encourage the adoption of the most effective techniques for accomplishing the pilot project</w:t>
      </w:r>
      <w:r w:rsidR="00DF2541">
        <w:t>’</w:t>
      </w:r>
      <w:r>
        <w:t>s goals of putting the needs of the children first, introducing new ideas into the negotiation process, and providing mediation participants with improved skills in negotiating with their former spouses.</w:t>
      </w:r>
    </w:p>
    <w:p w:rsidR="007F583A" w:rsidRDefault="007F583A" w:rsidP="005F77F2"/>
    <w:p w:rsidR="000A346C" w:rsidRDefault="00DB1C92" w:rsidP="005F77F2">
      <w:r>
        <w:lastRenderedPageBreak/>
        <w:t>W</w:t>
      </w:r>
      <w:r w:rsidR="007F583A">
        <w:t>e urge the Sta</w:t>
      </w:r>
      <w:r w:rsidR="000A346C">
        <w:t>te Court Administrator and the Executive D</w:t>
      </w:r>
      <w:r w:rsidR="007F583A">
        <w:t xml:space="preserve">irector of the North Dakota State Bar to develop an educational program at an appropriate bar training event to help North Dakota family attorneys understand </w:t>
      </w:r>
      <w:r w:rsidR="00DF2541">
        <w:t>h</w:t>
      </w:r>
      <w:r w:rsidR="007F583A">
        <w:t xml:space="preserve">ow best to </w:t>
      </w:r>
      <w:r>
        <w:t>interact with the mandatory mediation program.</w:t>
      </w:r>
    </w:p>
    <w:p w:rsidR="000A346C" w:rsidRDefault="000A346C" w:rsidP="005F77F2"/>
    <w:p w:rsidR="001B63DD" w:rsidRDefault="000A346C" w:rsidP="005F77F2">
      <w:r>
        <w:t>We suggest that the project administrator take to heart the request from one of the mediators to recruit an American Indian mediator who would be available to conduct or assist with mediations involving American Indian participants.  American Indians are the largest minority group in North Dakota and reported a lower than average overall level of satisfaction with the mediation process (83% compared to the study average of 87%).</w:t>
      </w:r>
      <w:r w:rsidR="00DB1C92">
        <w:t xml:space="preserve">  </w:t>
      </w:r>
    </w:p>
    <w:p w:rsidR="00DB1C92" w:rsidRDefault="00DB1C92" w:rsidP="005F77F2"/>
    <w:p w:rsidR="00DB1C92" w:rsidRDefault="00DB1C92" w:rsidP="00DB1C92">
      <w:r>
        <w:t xml:space="preserve">Finally, the results reported in this report on reduced time from filing to disposition for family cases with parenting time disputes and reduced reopenings have national significance.  While it may be prudent to wait for the final evaluation report due by the end of this calendar year, we urge the North Dakota judicial branch to plan to publicize these findings widely.  North Dakota has shown national leadership in its dedication of the resources required to gather the data for an extended evaluation of this important innovation and to </w:t>
      </w:r>
      <w:r w:rsidR="00DF2541">
        <w:t>contract</w:t>
      </w:r>
      <w:r>
        <w:t xml:space="preserve"> for its analysis.  Publication of the results will add to public knowledge and understanding </w:t>
      </w:r>
      <w:r w:rsidR="00DF2541">
        <w:t xml:space="preserve">of mandatory mediation of parenting plan disputes </w:t>
      </w:r>
      <w:r>
        <w:t xml:space="preserve">and possibly encourage other states to engage in similar rigorous evaluation </w:t>
      </w:r>
      <w:r w:rsidR="00DF2541">
        <w:t>effort</w:t>
      </w:r>
      <w:r>
        <w:t xml:space="preserve">s.  </w:t>
      </w:r>
    </w:p>
    <w:p w:rsidR="00DB1C92" w:rsidRDefault="00DB1C92" w:rsidP="00DB1C92"/>
    <w:p w:rsidR="00DB1C92" w:rsidRPr="00DB1C92" w:rsidRDefault="00DB1C92" w:rsidP="00DB1C92">
      <w:pPr>
        <w:rPr>
          <w:i/>
        </w:rPr>
      </w:pPr>
      <w:r>
        <w:t xml:space="preserve">Please let us know if there are ways in which </w:t>
      </w:r>
      <w:r w:rsidR="00DF2541">
        <w:t>Greacen Associates</w:t>
      </w:r>
      <w:r>
        <w:t xml:space="preserve"> can help to implement any of these recommendations.    </w:t>
      </w:r>
    </w:p>
    <w:p w:rsidR="0093106D" w:rsidRDefault="005F77F2" w:rsidP="0093106D">
      <w:r>
        <w:tab/>
      </w:r>
    </w:p>
    <w:p w:rsidR="0093106D" w:rsidRDefault="0093106D" w:rsidP="0093106D"/>
    <w:bookmarkEnd w:id="26"/>
    <w:p w:rsidR="00103A04" w:rsidRPr="00103A04" w:rsidRDefault="00103A04" w:rsidP="00103A04"/>
    <w:sectPr w:rsidR="00103A04" w:rsidRPr="00103A04" w:rsidSect="00F25A6F">
      <w:footerReference w:type="default" r:id="rId25"/>
      <w:footerReference w:type="first" r:id="rId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F5A" w:rsidRDefault="00406F5A" w:rsidP="00670AC3">
      <w:r>
        <w:separator/>
      </w:r>
    </w:p>
  </w:endnote>
  <w:endnote w:type="continuationSeparator" w:id="0">
    <w:p w:rsidR="00406F5A" w:rsidRDefault="00406F5A" w:rsidP="0067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6A" w:rsidRPr="00551431" w:rsidRDefault="00B5006A">
    <w:pPr>
      <w:pStyle w:val="Footer"/>
      <w:pBdr>
        <w:top w:val="thinThickSmallGap" w:sz="24" w:space="1" w:color="622423"/>
      </w:pBdr>
      <w:rPr>
        <w:sz w:val="18"/>
        <w:szCs w:val="18"/>
      </w:rPr>
    </w:pPr>
    <w:r w:rsidRPr="00551431">
      <w:rPr>
        <w:sz w:val="18"/>
        <w:szCs w:val="18"/>
      </w:rPr>
      <w:t>Greacen Associates, LLC</w:t>
    </w:r>
  </w:p>
  <w:p w:rsidR="00B5006A" w:rsidRPr="00551431" w:rsidRDefault="00B5006A">
    <w:pPr>
      <w:pStyle w:val="Footer"/>
      <w:pBdr>
        <w:top w:val="thinThickSmallGap" w:sz="24" w:space="1" w:color="622423"/>
      </w:pBdr>
      <w:rPr>
        <w:sz w:val="18"/>
        <w:szCs w:val="18"/>
      </w:rPr>
    </w:pPr>
    <w:r w:rsidRPr="00551431">
      <w:rPr>
        <w:sz w:val="18"/>
        <w:szCs w:val="18"/>
      </w:rPr>
      <w:t>North Dakota Supreme Court Family Mediation Pilot Project Evaluation</w:t>
    </w:r>
  </w:p>
  <w:p w:rsidR="00B5006A" w:rsidRPr="00551431" w:rsidRDefault="00B5006A" w:rsidP="00C74B87">
    <w:pPr>
      <w:pStyle w:val="Footer"/>
      <w:pBdr>
        <w:top w:val="thinThickSmallGap" w:sz="24" w:space="1" w:color="622423"/>
      </w:pBdr>
      <w:tabs>
        <w:tab w:val="clear" w:pos="4680"/>
      </w:tabs>
      <w:rPr>
        <w:sz w:val="18"/>
        <w:szCs w:val="18"/>
      </w:rPr>
    </w:pPr>
    <w:r>
      <w:rPr>
        <w:sz w:val="18"/>
        <w:szCs w:val="18"/>
      </w:rPr>
      <w:t xml:space="preserve">Third </w:t>
    </w:r>
    <w:r w:rsidRPr="00551431">
      <w:rPr>
        <w:sz w:val="18"/>
        <w:szCs w:val="18"/>
      </w:rPr>
      <w:t xml:space="preserve">Interim Report, </w:t>
    </w:r>
    <w:r>
      <w:rPr>
        <w:sz w:val="18"/>
        <w:szCs w:val="18"/>
      </w:rPr>
      <w:t>January 9, 2012</w:t>
    </w:r>
    <w:r w:rsidRPr="00551431">
      <w:rPr>
        <w:sz w:val="18"/>
        <w:szCs w:val="18"/>
      </w:rPr>
      <w:tab/>
      <w:t xml:space="preserve">Page </w:t>
    </w:r>
    <w:r w:rsidRPr="00551431">
      <w:rPr>
        <w:sz w:val="18"/>
        <w:szCs w:val="18"/>
      </w:rPr>
      <w:fldChar w:fldCharType="begin"/>
    </w:r>
    <w:r w:rsidRPr="00551431">
      <w:rPr>
        <w:sz w:val="18"/>
        <w:szCs w:val="18"/>
      </w:rPr>
      <w:instrText xml:space="preserve"> PAGE   \* MERGEFORMAT </w:instrText>
    </w:r>
    <w:r w:rsidRPr="00551431">
      <w:rPr>
        <w:sz w:val="18"/>
        <w:szCs w:val="18"/>
      </w:rPr>
      <w:fldChar w:fldCharType="separate"/>
    </w:r>
    <w:r w:rsidR="0056243B">
      <w:rPr>
        <w:noProof/>
        <w:sz w:val="18"/>
        <w:szCs w:val="18"/>
      </w:rPr>
      <w:t>3</w:t>
    </w:r>
    <w:r w:rsidRPr="00551431">
      <w:rPr>
        <w:sz w:val="18"/>
        <w:szCs w:val="18"/>
      </w:rPr>
      <w:fldChar w:fldCharType="end"/>
    </w:r>
  </w:p>
  <w:p w:rsidR="00B5006A" w:rsidRDefault="00B50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6A" w:rsidRDefault="00B5006A">
    <w:pPr>
      <w:pStyle w:val="Footer"/>
      <w:jc w:val="right"/>
    </w:pPr>
  </w:p>
  <w:p w:rsidR="00B5006A" w:rsidRDefault="00B50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F5A" w:rsidRDefault="00406F5A" w:rsidP="00670AC3">
      <w:r>
        <w:separator/>
      </w:r>
    </w:p>
  </w:footnote>
  <w:footnote w:type="continuationSeparator" w:id="0">
    <w:p w:rsidR="00406F5A" w:rsidRDefault="00406F5A" w:rsidP="00670AC3">
      <w:r>
        <w:continuationSeparator/>
      </w:r>
    </w:p>
  </w:footnote>
  <w:footnote w:id="1">
    <w:p w:rsidR="00B5006A" w:rsidRDefault="00B5006A">
      <w:pPr>
        <w:pStyle w:val="FootnoteText"/>
      </w:pPr>
      <w:r>
        <w:rPr>
          <w:rStyle w:val="FootnoteReference"/>
        </w:rPr>
        <w:footnoteRef/>
      </w:r>
      <w:r>
        <w:t xml:space="preserve"> Since the first interim report, the North Dakota legislature has adopted the terminology “parenting time” in lieu of the previously used terms “custody and visitation.”</w:t>
      </w:r>
    </w:p>
  </w:footnote>
  <w:footnote w:id="2">
    <w:p w:rsidR="00B5006A" w:rsidRDefault="00B5006A">
      <w:pPr>
        <w:pStyle w:val="FootnoteText"/>
      </w:pPr>
      <w:r>
        <w:rPr>
          <w:rStyle w:val="FootnoteReference"/>
        </w:rPr>
        <w:footnoteRef/>
      </w:r>
      <w:r>
        <w:t xml:space="preserve"> It also appears from the project administrator’s records that there were ten cases for which mediations were completed during the second reporting period which were not on her spreadsheet at the time of the second interim report.  We have not made any attempt to incorporate those cases into our analysis. </w:t>
      </w:r>
    </w:p>
  </w:footnote>
  <w:footnote w:id="3">
    <w:p w:rsidR="00B5006A" w:rsidRDefault="00B5006A">
      <w:pPr>
        <w:pStyle w:val="FootnoteText"/>
      </w:pPr>
      <w:r>
        <w:rPr>
          <w:rStyle w:val="FootnoteReference"/>
        </w:rPr>
        <w:footnoteRef/>
      </w:r>
      <w:r>
        <w:t xml:space="preserve"> Adjusted from second interim report.</w:t>
      </w:r>
    </w:p>
  </w:footnote>
  <w:footnote w:id="4">
    <w:p w:rsidR="00B5006A" w:rsidRDefault="00B5006A">
      <w:pPr>
        <w:pStyle w:val="FootnoteText"/>
      </w:pPr>
      <w:r>
        <w:rPr>
          <w:rStyle w:val="FootnoteReference"/>
        </w:rPr>
        <w:footnoteRef/>
      </w:r>
      <w:r>
        <w:t xml:space="preserve"> Three cases represent second mediations in the same case.  One case from the third reporting period was counted twice – once for the surveys and once for the mediator’s report, so the number of cases appearing in the reports is 427.  For our analysis of time required to complete mediations, we have been able to use the project administrator’s spreadsheet, including 471 cases for the third reporting period.</w:t>
      </w:r>
    </w:p>
  </w:footnote>
  <w:footnote w:id="5">
    <w:p w:rsidR="00B5006A" w:rsidRDefault="00B5006A">
      <w:pPr>
        <w:pStyle w:val="FootnoteText"/>
      </w:pPr>
      <w:r>
        <w:rPr>
          <w:rStyle w:val="FootnoteReference"/>
        </w:rPr>
        <w:footnoteRef/>
      </w:r>
      <w:r>
        <w:t xml:space="preserve"> The total project period data includes one additional survey for a case analyzed during the first reporting period.  The information from that survey appears only in the cumulative data reports.</w:t>
      </w:r>
    </w:p>
  </w:footnote>
  <w:footnote w:id="6">
    <w:p w:rsidR="00B5006A" w:rsidRDefault="00B5006A">
      <w:pPr>
        <w:pStyle w:val="FootnoteText"/>
      </w:pPr>
      <w:r>
        <w:rPr>
          <w:rStyle w:val="FootnoteReference"/>
        </w:rPr>
        <w:footnoteRef/>
      </w:r>
      <w:r>
        <w:t xml:space="preserve"> Second mediations were conducted in three cases.  Frequently the parties will return for a second or further session with the mediator; this is not considered a separate mediation.  But when a further mediation addresses a new dispute in the same case, it is considered a separate mediation.  </w:t>
      </w:r>
    </w:p>
  </w:footnote>
  <w:footnote w:id="7">
    <w:p w:rsidR="00B5006A" w:rsidRDefault="00B5006A">
      <w:pPr>
        <w:pStyle w:val="FootnoteText"/>
      </w:pPr>
      <w:r>
        <w:rPr>
          <w:rStyle w:val="FootnoteReference"/>
        </w:rPr>
        <w:footnoteRef/>
      </w:r>
      <w:r>
        <w:t xml:space="preserve"> The only information we have on 53 of these cases is that contained in the project administrator’s spreadsheet of all project cases.  Because of a lack of information, we have not included those cases in our analyses, except for the analysis of time required to complete mediations.</w:t>
      </w:r>
    </w:p>
  </w:footnote>
  <w:footnote w:id="8">
    <w:p w:rsidR="00B5006A" w:rsidRDefault="00B5006A">
      <w:pPr>
        <w:pStyle w:val="FootnoteText"/>
      </w:pPr>
      <w:r>
        <w:rPr>
          <w:rStyle w:val="FootnoteReference"/>
        </w:rPr>
        <w:footnoteRef/>
      </w:r>
      <w:r>
        <w:t xml:space="preserve"> The project administrator’s records show ten more cases completed during this time period than were included in this data from our second interim report.</w:t>
      </w:r>
    </w:p>
  </w:footnote>
  <w:footnote w:id="9">
    <w:p w:rsidR="00B5006A" w:rsidRDefault="00B5006A">
      <w:pPr>
        <w:pStyle w:val="FootnoteText"/>
      </w:pPr>
      <w:r>
        <w:rPr>
          <w:rStyle w:val="FootnoteReference"/>
        </w:rPr>
        <w:footnoteRef/>
      </w:r>
      <w:r>
        <w:t xml:space="preserve"> We are missing district information for four cases and county information for eleven cases, so the counts for the counties within a district do not necessarily sum to the district total.</w:t>
      </w:r>
    </w:p>
  </w:footnote>
  <w:footnote w:id="10">
    <w:p w:rsidR="00B5006A" w:rsidRDefault="00B5006A">
      <w:pPr>
        <w:pStyle w:val="FootnoteText"/>
      </w:pPr>
      <w:r>
        <w:rPr>
          <w:rStyle w:val="FootnoteReference"/>
        </w:rPr>
        <w:footnoteRef/>
      </w:r>
      <w:r>
        <w:t xml:space="preserve"> This column shows only the cases for which we have information from a mediator’s report.  It is lacking 55 cases for which we do not have a report.</w:t>
      </w:r>
    </w:p>
  </w:footnote>
  <w:footnote w:id="11">
    <w:p w:rsidR="00B5006A" w:rsidRPr="009A3F1F" w:rsidRDefault="00B5006A">
      <w:pPr>
        <w:pStyle w:val="FootnoteText"/>
      </w:pPr>
      <w:r>
        <w:rPr>
          <w:rStyle w:val="FootnoteReference"/>
        </w:rPr>
        <w:footnoteRef/>
      </w:r>
      <w:r>
        <w:t xml:space="preserve"> As noted earlier, we discovered that three cases¸ representing five surveys, were cases that we had included in the analysis for the second interim report.  We conclude that these cases involved second mediations in the same case, and have included them in the data base of completed surveys.</w:t>
      </w:r>
    </w:p>
  </w:footnote>
  <w:footnote w:id="12">
    <w:p w:rsidR="00B5006A" w:rsidRDefault="00B5006A">
      <w:pPr>
        <w:pStyle w:val="FootnoteText"/>
      </w:pPr>
      <w:r>
        <w:rPr>
          <w:rStyle w:val="FootnoteReference"/>
        </w:rPr>
        <w:footnoteRef/>
      </w:r>
      <w:r>
        <w:t xml:space="preserve"> For this data, we used the cases data set, involving only one survey from each case.  This data set had the number of children for 340 of 427 cases for the third reporting period.  </w:t>
      </w:r>
    </w:p>
  </w:footnote>
  <w:footnote w:id="13">
    <w:p w:rsidR="00B5006A" w:rsidRDefault="00B5006A">
      <w:pPr>
        <w:pStyle w:val="FootnoteText"/>
      </w:pPr>
      <w:r>
        <w:rPr>
          <w:rStyle w:val="FootnoteReference"/>
        </w:rPr>
        <w:footnoteRef/>
      </w:r>
      <w:r>
        <w:t xml:space="preserve"> These numbers sum to more than 100%.  Our questionnaire used the method used by the US Census Bureau, which treats Hispanic as an ethnicity, not a race, e.g., there can be White Hispanics and Black Hispanics.  So the racial categories add up to 100%, to which the percentage of persons identifying themselves as Hispanic is added. </w:t>
      </w:r>
    </w:p>
  </w:footnote>
  <w:footnote w:id="14">
    <w:p w:rsidR="00B5006A" w:rsidRDefault="00B5006A">
      <w:pPr>
        <w:pStyle w:val="FootnoteText"/>
      </w:pPr>
      <w:r>
        <w:rPr>
          <w:rStyle w:val="FootnoteReference"/>
        </w:rPr>
        <w:footnoteRef/>
      </w:r>
      <w:r>
        <w:t xml:space="preserve"> Mediation outcome was not reported on 17 of the 648 completed cases.  </w:t>
      </w:r>
    </w:p>
  </w:footnote>
  <w:footnote w:id="15">
    <w:p w:rsidR="00B5006A" w:rsidRDefault="00B5006A">
      <w:pPr>
        <w:pStyle w:val="FootnoteText"/>
      </w:pPr>
      <w:r>
        <w:rPr>
          <w:rStyle w:val="FootnoteReference"/>
        </w:rPr>
        <w:footnoteRef/>
      </w:r>
      <w:r>
        <w:t xml:space="preserve"> Comparison of cross-jurisdictional outcomes should be treated with considerable skepticism.  This data was gathered from multiple sources.  The full context of each program and its evaluation was not available.  It is therefore not clear whether the other programs listed were comparable to North Dakota’s program, how full and partial agreements were defined and measured (assessment was left completely to the mediator in North Dakota), or the extent to which participation was mandatory or voluntary (one might expect higher agreement rates in voluntary programs).  Note, however, that Benjamin and Irving in their 1995 summary of research on this topic (</w:t>
      </w:r>
      <w:r w:rsidRPr="007171EE">
        <w:rPr>
          <w:rFonts w:cs="Arial"/>
          <w:color w:val="000000"/>
        </w:rPr>
        <w:t xml:space="preserve">Benjamin, M. and Irving, H. H., “Research in Family Mediation, Review and Implications,” </w:t>
      </w:r>
      <w:r w:rsidRPr="007171EE">
        <w:rPr>
          <w:rFonts w:cs="Arial"/>
          <w:i/>
          <w:iCs/>
          <w:color w:val="000000"/>
        </w:rPr>
        <w:t>Mediation Quarterly,</w:t>
      </w:r>
      <w:r w:rsidRPr="007171EE">
        <w:rPr>
          <w:rFonts w:cs="Arial"/>
          <w:color w:val="000000"/>
        </w:rPr>
        <w:t>1995</w:t>
      </w:r>
      <w:r>
        <w:rPr>
          <w:rFonts w:cs="Arial"/>
          <w:color w:val="000000"/>
        </w:rPr>
        <w:t>) conclude that outcomes do not vary significantly on these variables.</w:t>
      </w:r>
    </w:p>
  </w:footnote>
  <w:footnote w:id="16">
    <w:p w:rsidR="00B5006A" w:rsidRDefault="00B5006A">
      <w:pPr>
        <w:pStyle w:val="FootnoteText"/>
      </w:pPr>
      <w:r>
        <w:rPr>
          <w:rStyle w:val="FootnoteReference"/>
        </w:rPr>
        <w:footnoteRef/>
      </w:r>
      <w:r>
        <w:t xml:space="preserve"> Mediator coercion was reported in this jurisdiction.</w:t>
      </w:r>
    </w:p>
  </w:footnote>
  <w:footnote w:id="17">
    <w:p w:rsidR="00B5006A" w:rsidRDefault="00B5006A">
      <w:pPr>
        <w:pStyle w:val="FootnoteText"/>
      </w:pPr>
      <w:r>
        <w:rPr>
          <w:rStyle w:val="FootnoteReference"/>
        </w:rPr>
        <w:footnoteRef/>
      </w:r>
      <w:r>
        <w:t xml:space="preserve"> Full and partial percentages do not always equal total percentages because of rounding.  Ten cases during the third reporting period and fifty-two for the pilot project to date lack information on case type.</w:t>
      </w:r>
    </w:p>
  </w:footnote>
  <w:footnote w:id="18">
    <w:p w:rsidR="00B5006A" w:rsidRDefault="00B5006A">
      <w:pPr>
        <w:pStyle w:val="FootnoteText"/>
      </w:pPr>
      <w:r>
        <w:rPr>
          <w:rStyle w:val="FootnoteReference"/>
        </w:rPr>
        <w:footnoteRef/>
      </w:r>
      <w:r>
        <w:t xml:space="preserve"> Full and partial percentages do not always equal total percentages because of rounding.</w:t>
      </w:r>
    </w:p>
  </w:footnote>
  <w:footnote w:id="19">
    <w:p w:rsidR="00B5006A" w:rsidRDefault="00B5006A">
      <w:pPr>
        <w:pStyle w:val="FootnoteText"/>
      </w:pPr>
      <w:r>
        <w:rPr>
          <w:rStyle w:val="FootnoteReference"/>
        </w:rPr>
        <w:footnoteRef/>
      </w:r>
      <w:r>
        <w:t xml:space="preserve"> Full and partial percentages do not always equal total percentages because of rounding.</w:t>
      </w:r>
    </w:p>
  </w:footnote>
  <w:footnote w:id="20">
    <w:p w:rsidR="00B5006A" w:rsidRDefault="00B5006A">
      <w:pPr>
        <w:pStyle w:val="FootnoteText"/>
      </w:pPr>
      <w:r>
        <w:rPr>
          <w:rStyle w:val="FootnoteReference"/>
        </w:rPr>
        <w:footnoteRef/>
      </w:r>
      <w:r>
        <w:t xml:space="preserve"> Full and partial agreement rates for third reporting period may not sum to total agreement rates due to rounding errors.  Includes only cases for which we have reported outcomes information.  </w:t>
      </w:r>
    </w:p>
  </w:footnote>
  <w:footnote w:id="21">
    <w:p w:rsidR="00B5006A" w:rsidRDefault="00B5006A">
      <w:pPr>
        <w:pStyle w:val="FootnoteText"/>
      </w:pPr>
      <w:r>
        <w:rPr>
          <w:rStyle w:val="FootnoteReference"/>
        </w:rPr>
        <w:footnoteRef/>
      </w:r>
      <w:r>
        <w:t xml:space="preserve"> Representation status was not recorded on 192 of the surveys.</w:t>
      </w:r>
    </w:p>
  </w:footnote>
  <w:footnote w:id="22">
    <w:p w:rsidR="00B5006A" w:rsidRDefault="00B5006A">
      <w:pPr>
        <w:pStyle w:val="FootnoteText"/>
      </w:pPr>
      <w:r>
        <w:rPr>
          <w:rStyle w:val="FootnoteReference"/>
        </w:rPr>
        <w:footnoteRef/>
      </w:r>
      <w:r>
        <w:t xml:space="preserve"> The scores for statements presented in the negative (which are indicated with an asterisk) have been inverted so that all scores can be compared easily.</w:t>
      </w:r>
    </w:p>
  </w:footnote>
  <w:footnote w:id="23">
    <w:p w:rsidR="00B5006A" w:rsidRDefault="00B5006A">
      <w:pPr>
        <w:pStyle w:val="FootnoteText"/>
      </w:pPr>
      <w:r>
        <w:rPr>
          <w:rStyle w:val="FootnoteReference"/>
        </w:rPr>
        <w:footnoteRef/>
      </w:r>
      <w:r>
        <w:t xml:space="preserve"> Dates were missing for one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B34"/>
    <w:multiLevelType w:val="hybridMultilevel"/>
    <w:tmpl w:val="FB10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3DB8"/>
    <w:multiLevelType w:val="hybridMultilevel"/>
    <w:tmpl w:val="10C4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254CB"/>
    <w:multiLevelType w:val="hybridMultilevel"/>
    <w:tmpl w:val="6E88C94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1727892"/>
    <w:multiLevelType w:val="hybridMultilevel"/>
    <w:tmpl w:val="B890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1414"/>
    <w:multiLevelType w:val="hybridMultilevel"/>
    <w:tmpl w:val="CF9E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A1ED2"/>
    <w:multiLevelType w:val="multilevel"/>
    <w:tmpl w:val="607AA6A0"/>
    <w:lvl w:ilvl="0">
      <w:start w:val="1"/>
      <w:numFmt w:val="decimal"/>
      <w:pStyle w:val="Heading1"/>
      <w:isLgl/>
      <w:suff w:val="space"/>
      <w:lvlText w:val="Section %1."/>
      <w:lvlJc w:val="left"/>
      <w:pPr>
        <w:ind w:left="360" w:hanging="360"/>
      </w:pPr>
      <w:rPr>
        <w:rFonts w:ascii="Arial" w:hAnsi="Arial" w:hint="default"/>
      </w:rPr>
    </w:lvl>
    <w:lvl w:ilvl="1">
      <w:start w:val="1"/>
      <w:numFmt w:val="decimal"/>
      <w:suff w:val="space"/>
      <w:lvlText w:val="%1.%2. "/>
      <w:lvlJc w:val="left"/>
      <w:pPr>
        <w:ind w:left="828" w:hanging="828"/>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3600"/>
        </w:tabs>
        <w:ind w:left="2304" w:hanging="504"/>
      </w:pPr>
      <w:rPr>
        <w:rFonts w:hint="default"/>
      </w:rPr>
    </w:lvl>
    <w:lvl w:ilvl="3">
      <w:start w:val="1"/>
      <w:numFmt w:val="decimal"/>
      <w:lvlText w:val="%1.%2.%3.%4."/>
      <w:lvlJc w:val="left"/>
      <w:pPr>
        <w:tabs>
          <w:tab w:val="num" w:pos="4680"/>
        </w:tabs>
        <w:ind w:left="2808" w:hanging="648"/>
      </w:pPr>
      <w:rPr>
        <w:rFonts w:hint="default"/>
      </w:rPr>
    </w:lvl>
    <w:lvl w:ilvl="4">
      <w:start w:val="1"/>
      <w:numFmt w:val="decimal"/>
      <w:lvlText w:val="%1.%2.%3.%4.%5."/>
      <w:lvlJc w:val="left"/>
      <w:pPr>
        <w:tabs>
          <w:tab w:val="num" w:pos="5760"/>
        </w:tabs>
        <w:ind w:left="3312" w:hanging="792"/>
      </w:pPr>
      <w:rPr>
        <w:rFonts w:hint="default"/>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6" w15:restartNumberingAfterBreak="0">
    <w:nsid w:val="1E7765C3"/>
    <w:multiLevelType w:val="hybridMultilevel"/>
    <w:tmpl w:val="66D227D2"/>
    <w:lvl w:ilvl="0" w:tplc="C950A656">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53694"/>
    <w:multiLevelType w:val="hybridMultilevel"/>
    <w:tmpl w:val="CBF89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135C5"/>
    <w:multiLevelType w:val="hybridMultilevel"/>
    <w:tmpl w:val="24CA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05381"/>
    <w:multiLevelType w:val="hybridMultilevel"/>
    <w:tmpl w:val="91E0C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92B3B"/>
    <w:multiLevelType w:val="hybridMultilevel"/>
    <w:tmpl w:val="4A52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318D4"/>
    <w:multiLevelType w:val="hybridMultilevel"/>
    <w:tmpl w:val="58FEA144"/>
    <w:lvl w:ilvl="0" w:tplc="C950A656">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E2428"/>
    <w:multiLevelType w:val="hybridMultilevel"/>
    <w:tmpl w:val="C2E2E900"/>
    <w:lvl w:ilvl="0" w:tplc="4964F9BA">
      <w:start w:val="1"/>
      <w:numFmt w:val="bullet"/>
      <w:pStyle w:val="ListBullet2"/>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4EC22594"/>
    <w:multiLevelType w:val="hybridMultilevel"/>
    <w:tmpl w:val="C90A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D02DE"/>
    <w:multiLevelType w:val="hybridMultilevel"/>
    <w:tmpl w:val="4058D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E6E66"/>
    <w:multiLevelType w:val="hybridMultilevel"/>
    <w:tmpl w:val="2A6CF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672AC"/>
    <w:multiLevelType w:val="hybridMultilevel"/>
    <w:tmpl w:val="140A3C2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5DB079B8"/>
    <w:multiLevelType w:val="hybridMultilevel"/>
    <w:tmpl w:val="D21C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83E65"/>
    <w:multiLevelType w:val="hybridMultilevel"/>
    <w:tmpl w:val="C24EBF86"/>
    <w:lvl w:ilvl="0" w:tplc="C950A656">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3"/>
  </w:num>
  <w:num w:numId="5">
    <w:abstractNumId w:val="10"/>
  </w:num>
  <w:num w:numId="6">
    <w:abstractNumId w:val="8"/>
  </w:num>
  <w:num w:numId="7">
    <w:abstractNumId w:val="2"/>
  </w:num>
  <w:num w:numId="8">
    <w:abstractNumId w:val="17"/>
  </w:num>
  <w:num w:numId="9">
    <w:abstractNumId w:val="4"/>
  </w:num>
  <w:num w:numId="10">
    <w:abstractNumId w:val="0"/>
  </w:num>
  <w:num w:numId="11">
    <w:abstractNumId w:val="14"/>
  </w:num>
  <w:num w:numId="12">
    <w:abstractNumId w:val="15"/>
  </w:num>
  <w:num w:numId="13">
    <w:abstractNumId w:val="9"/>
  </w:num>
  <w:num w:numId="14">
    <w:abstractNumId w:val="16"/>
  </w:num>
  <w:num w:numId="15">
    <w:abstractNumId w:val="13"/>
  </w:num>
  <w:num w:numId="16">
    <w:abstractNumId w:val="18"/>
  </w:num>
  <w:num w:numId="17">
    <w:abstractNumId w:val="6"/>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C3"/>
    <w:rsid w:val="00006256"/>
    <w:rsid w:val="000110F9"/>
    <w:rsid w:val="0001298E"/>
    <w:rsid w:val="00016788"/>
    <w:rsid w:val="00020BD0"/>
    <w:rsid w:val="00027B20"/>
    <w:rsid w:val="00030258"/>
    <w:rsid w:val="00045578"/>
    <w:rsid w:val="00045AE6"/>
    <w:rsid w:val="00047E0C"/>
    <w:rsid w:val="00050749"/>
    <w:rsid w:val="000519E4"/>
    <w:rsid w:val="00051CE0"/>
    <w:rsid w:val="0005324D"/>
    <w:rsid w:val="00053E56"/>
    <w:rsid w:val="0005451B"/>
    <w:rsid w:val="00057593"/>
    <w:rsid w:val="00060780"/>
    <w:rsid w:val="0006382A"/>
    <w:rsid w:val="000722AC"/>
    <w:rsid w:val="00076210"/>
    <w:rsid w:val="000834CD"/>
    <w:rsid w:val="0009394E"/>
    <w:rsid w:val="000940A4"/>
    <w:rsid w:val="000964A2"/>
    <w:rsid w:val="000A0C8A"/>
    <w:rsid w:val="000A1B94"/>
    <w:rsid w:val="000A346C"/>
    <w:rsid w:val="000A59A5"/>
    <w:rsid w:val="000B1A1E"/>
    <w:rsid w:val="000B2E83"/>
    <w:rsid w:val="000C1786"/>
    <w:rsid w:val="000C30E4"/>
    <w:rsid w:val="000C71F5"/>
    <w:rsid w:val="000D2E9A"/>
    <w:rsid w:val="000D37D9"/>
    <w:rsid w:val="000D5A62"/>
    <w:rsid w:val="000D5CE3"/>
    <w:rsid w:val="000D6459"/>
    <w:rsid w:val="000E2BB0"/>
    <w:rsid w:val="000E4CAE"/>
    <w:rsid w:val="000F1A2A"/>
    <w:rsid w:val="000F49AF"/>
    <w:rsid w:val="000F5378"/>
    <w:rsid w:val="00100B1A"/>
    <w:rsid w:val="00102073"/>
    <w:rsid w:val="00103A04"/>
    <w:rsid w:val="0010447B"/>
    <w:rsid w:val="001328F2"/>
    <w:rsid w:val="001422EE"/>
    <w:rsid w:val="0014278F"/>
    <w:rsid w:val="00142DA5"/>
    <w:rsid w:val="0015153F"/>
    <w:rsid w:val="00160B72"/>
    <w:rsid w:val="00165FAF"/>
    <w:rsid w:val="001668EF"/>
    <w:rsid w:val="00167C4C"/>
    <w:rsid w:val="00177764"/>
    <w:rsid w:val="0018554C"/>
    <w:rsid w:val="00190644"/>
    <w:rsid w:val="00194774"/>
    <w:rsid w:val="001A0D9B"/>
    <w:rsid w:val="001A1F9C"/>
    <w:rsid w:val="001A29A4"/>
    <w:rsid w:val="001A4D7C"/>
    <w:rsid w:val="001B0F3F"/>
    <w:rsid w:val="001B31FB"/>
    <w:rsid w:val="001B61D8"/>
    <w:rsid w:val="001B63DD"/>
    <w:rsid w:val="001C2400"/>
    <w:rsid w:val="001C24EA"/>
    <w:rsid w:val="001C37AB"/>
    <w:rsid w:val="001C6438"/>
    <w:rsid w:val="001E2BC7"/>
    <w:rsid w:val="001E53C3"/>
    <w:rsid w:val="001F1C11"/>
    <w:rsid w:val="00201760"/>
    <w:rsid w:val="002025D0"/>
    <w:rsid w:val="0020467C"/>
    <w:rsid w:val="00205D8A"/>
    <w:rsid w:val="00212757"/>
    <w:rsid w:val="002220A8"/>
    <w:rsid w:val="00222749"/>
    <w:rsid w:val="002329F3"/>
    <w:rsid w:val="00233BC5"/>
    <w:rsid w:val="00234069"/>
    <w:rsid w:val="00234DA9"/>
    <w:rsid w:val="002457AE"/>
    <w:rsid w:val="0024790D"/>
    <w:rsid w:val="00250257"/>
    <w:rsid w:val="00250CB5"/>
    <w:rsid w:val="002560A2"/>
    <w:rsid w:val="00256283"/>
    <w:rsid w:val="002627EC"/>
    <w:rsid w:val="00262B93"/>
    <w:rsid w:val="00264542"/>
    <w:rsid w:val="00266A9A"/>
    <w:rsid w:val="00272DC6"/>
    <w:rsid w:val="00276BCD"/>
    <w:rsid w:val="002775A2"/>
    <w:rsid w:val="00281342"/>
    <w:rsid w:val="00283CFD"/>
    <w:rsid w:val="00284132"/>
    <w:rsid w:val="002913C8"/>
    <w:rsid w:val="002923A9"/>
    <w:rsid w:val="002928D5"/>
    <w:rsid w:val="00292F68"/>
    <w:rsid w:val="002935AB"/>
    <w:rsid w:val="00297167"/>
    <w:rsid w:val="002A3222"/>
    <w:rsid w:val="002A41A6"/>
    <w:rsid w:val="002A44B0"/>
    <w:rsid w:val="002A7388"/>
    <w:rsid w:val="002B4CE0"/>
    <w:rsid w:val="002B68A3"/>
    <w:rsid w:val="002C2D69"/>
    <w:rsid w:val="002C4372"/>
    <w:rsid w:val="002D0648"/>
    <w:rsid w:val="002D148D"/>
    <w:rsid w:val="002D2BE5"/>
    <w:rsid w:val="002D36E3"/>
    <w:rsid w:val="002E1419"/>
    <w:rsid w:val="002E1B03"/>
    <w:rsid w:val="002F00F1"/>
    <w:rsid w:val="002F6850"/>
    <w:rsid w:val="00301175"/>
    <w:rsid w:val="00304851"/>
    <w:rsid w:val="00310F37"/>
    <w:rsid w:val="00311165"/>
    <w:rsid w:val="003166E9"/>
    <w:rsid w:val="00326982"/>
    <w:rsid w:val="00340D14"/>
    <w:rsid w:val="0034483C"/>
    <w:rsid w:val="00345ED3"/>
    <w:rsid w:val="00346099"/>
    <w:rsid w:val="003502AE"/>
    <w:rsid w:val="0035183E"/>
    <w:rsid w:val="00354153"/>
    <w:rsid w:val="003568E7"/>
    <w:rsid w:val="003644A6"/>
    <w:rsid w:val="00366291"/>
    <w:rsid w:val="0037206C"/>
    <w:rsid w:val="00372492"/>
    <w:rsid w:val="00375933"/>
    <w:rsid w:val="0038086D"/>
    <w:rsid w:val="0038183E"/>
    <w:rsid w:val="00381E0F"/>
    <w:rsid w:val="00387730"/>
    <w:rsid w:val="00391C5A"/>
    <w:rsid w:val="0039244C"/>
    <w:rsid w:val="0039253E"/>
    <w:rsid w:val="00395F31"/>
    <w:rsid w:val="003A3135"/>
    <w:rsid w:val="003A5E38"/>
    <w:rsid w:val="003B7108"/>
    <w:rsid w:val="003C4D11"/>
    <w:rsid w:val="003C5811"/>
    <w:rsid w:val="003C7423"/>
    <w:rsid w:val="003D21E3"/>
    <w:rsid w:val="003D651B"/>
    <w:rsid w:val="003E3674"/>
    <w:rsid w:val="003F2142"/>
    <w:rsid w:val="003F4501"/>
    <w:rsid w:val="003F7316"/>
    <w:rsid w:val="004024B2"/>
    <w:rsid w:val="00402F6D"/>
    <w:rsid w:val="004042EE"/>
    <w:rsid w:val="00404503"/>
    <w:rsid w:val="00406F5A"/>
    <w:rsid w:val="00407445"/>
    <w:rsid w:val="00410362"/>
    <w:rsid w:val="00412F9D"/>
    <w:rsid w:val="004140A1"/>
    <w:rsid w:val="00415E8A"/>
    <w:rsid w:val="00430126"/>
    <w:rsid w:val="0044146C"/>
    <w:rsid w:val="00442959"/>
    <w:rsid w:val="004477E4"/>
    <w:rsid w:val="00452411"/>
    <w:rsid w:val="00452E88"/>
    <w:rsid w:val="00454D14"/>
    <w:rsid w:val="00460832"/>
    <w:rsid w:val="004612FB"/>
    <w:rsid w:val="00461B1B"/>
    <w:rsid w:val="0046370D"/>
    <w:rsid w:val="00467B97"/>
    <w:rsid w:val="00471B1C"/>
    <w:rsid w:val="004742F2"/>
    <w:rsid w:val="00476D88"/>
    <w:rsid w:val="0048033E"/>
    <w:rsid w:val="00482F65"/>
    <w:rsid w:val="0048348C"/>
    <w:rsid w:val="0049152A"/>
    <w:rsid w:val="004921F7"/>
    <w:rsid w:val="00492953"/>
    <w:rsid w:val="004A1E21"/>
    <w:rsid w:val="004C023C"/>
    <w:rsid w:val="004C7B26"/>
    <w:rsid w:val="004D1A5F"/>
    <w:rsid w:val="004D1FCB"/>
    <w:rsid w:val="004D548A"/>
    <w:rsid w:val="004D6758"/>
    <w:rsid w:val="004E5BCA"/>
    <w:rsid w:val="004F5A28"/>
    <w:rsid w:val="00512C7D"/>
    <w:rsid w:val="00512FD9"/>
    <w:rsid w:val="0051382A"/>
    <w:rsid w:val="00522CBA"/>
    <w:rsid w:val="005266AC"/>
    <w:rsid w:val="005311A8"/>
    <w:rsid w:val="00532155"/>
    <w:rsid w:val="005348D4"/>
    <w:rsid w:val="00542E47"/>
    <w:rsid w:val="00547405"/>
    <w:rsid w:val="005478A2"/>
    <w:rsid w:val="00551431"/>
    <w:rsid w:val="00556390"/>
    <w:rsid w:val="00560C83"/>
    <w:rsid w:val="0056243B"/>
    <w:rsid w:val="00565538"/>
    <w:rsid w:val="005661D2"/>
    <w:rsid w:val="005677C7"/>
    <w:rsid w:val="00571CA4"/>
    <w:rsid w:val="005741B6"/>
    <w:rsid w:val="0058136A"/>
    <w:rsid w:val="00582420"/>
    <w:rsid w:val="00582675"/>
    <w:rsid w:val="00583D5F"/>
    <w:rsid w:val="005924D1"/>
    <w:rsid w:val="005A21CD"/>
    <w:rsid w:val="005A2BD4"/>
    <w:rsid w:val="005B2888"/>
    <w:rsid w:val="005B46F1"/>
    <w:rsid w:val="005C1F35"/>
    <w:rsid w:val="005C44CF"/>
    <w:rsid w:val="005C4BD9"/>
    <w:rsid w:val="005C5B04"/>
    <w:rsid w:val="005D0075"/>
    <w:rsid w:val="005D302D"/>
    <w:rsid w:val="005F05E1"/>
    <w:rsid w:val="005F28B1"/>
    <w:rsid w:val="005F77F2"/>
    <w:rsid w:val="006041D0"/>
    <w:rsid w:val="0060520D"/>
    <w:rsid w:val="0060663A"/>
    <w:rsid w:val="00612761"/>
    <w:rsid w:val="006177A9"/>
    <w:rsid w:val="00617DFC"/>
    <w:rsid w:val="00626EF3"/>
    <w:rsid w:val="00632744"/>
    <w:rsid w:val="00635F92"/>
    <w:rsid w:val="00641A02"/>
    <w:rsid w:val="0064421C"/>
    <w:rsid w:val="0065336E"/>
    <w:rsid w:val="0065391D"/>
    <w:rsid w:val="0066354B"/>
    <w:rsid w:val="00664C25"/>
    <w:rsid w:val="0066791C"/>
    <w:rsid w:val="00667B57"/>
    <w:rsid w:val="00670AC3"/>
    <w:rsid w:val="006726EE"/>
    <w:rsid w:val="006745FC"/>
    <w:rsid w:val="00675A08"/>
    <w:rsid w:val="00675B81"/>
    <w:rsid w:val="00677CE5"/>
    <w:rsid w:val="00682D3A"/>
    <w:rsid w:val="0068357C"/>
    <w:rsid w:val="00685777"/>
    <w:rsid w:val="0069638E"/>
    <w:rsid w:val="00697748"/>
    <w:rsid w:val="006A01FB"/>
    <w:rsid w:val="006A703B"/>
    <w:rsid w:val="006B3E70"/>
    <w:rsid w:val="006B72D7"/>
    <w:rsid w:val="006D4514"/>
    <w:rsid w:val="006E4031"/>
    <w:rsid w:val="006F4B8F"/>
    <w:rsid w:val="006F6C25"/>
    <w:rsid w:val="00700339"/>
    <w:rsid w:val="00704C0C"/>
    <w:rsid w:val="007064B8"/>
    <w:rsid w:val="00707653"/>
    <w:rsid w:val="00712142"/>
    <w:rsid w:val="007154D5"/>
    <w:rsid w:val="00717C7B"/>
    <w:rsid w:val="00723520"/>
    <w:rsid w:val="00724A32"/>
    <w:rsid w:val="007304BE"/>
    <w:rsid w:val="00730DC7"/>
    <w:rsid w:val="00732DAA"/>
    <w:rsid w:val="00735A02"/>
    <w:rsid w:val="0074236F"/>
    <w:rsid w:val="007729A1"/>
    <w:rsid w:val="00776901"/>
    <w:rsid w:val="00776E21"/>
    <w:rsid w:val="007814DD"/>
    <w:rsid w:val="00790F04"/>
    <w:rsid w:val="00792976"/>
    <w:rsid w:val="00797765"/>
    <w:rsid w:val="007A2286"/>
    <w:rsid w:val="007A46A7"/>
    <w:rsid w:val="007A479C"/>
    <w:rsid w:val="007A68FA"/>
    <w:rsid w:val="007B0F2F"/>
    <w:rsid w:val="007B1C9A"/>
    <w:rsid w:val="007C1039"/>
    <w:rsid w:val="007C248A"/>
    <w:rsid w:val="007C3E71"/>
    <w:rsid w:val="007C5B82"/>
    <w:rsid w:val="007C7475"/>
    <w:rsid w:val="007D20E4"/>
    <w:rsid w:val="007D4548"/>
    <w:rsid w:val="007D6615"/>
    <w:rsid w:val="007D703C"/>
    <w:rsid w:val="007E0308"/>
    <w:rsid w:val="007F1409"/>
    <w:rsid w:val="007F4979"/>
    <w:rsid w:val="007F54A3"/>
    <w:rsid w:val="007F580D"/>
    <w:rsid w:val="007F583A"/>
    <w:rsid w:val="00804422"/>
    <w:rsid w:val="00810A1A"/>
    <w:rsid w:val="00816D20"/>
    <w:rsid w:val="008269B0"/>
    <w:rsid w:val="008310EE"/>
    <w:rsid w:val="008317B8"/>
    <w:rsid w:val="0083573C"/>
    <w:rsid w:val="0084491B"/>
    <w:rsid w:val="00846B68"/>
    <w:rsid w:val="00850ECB"/>
    <w:rsid w:val="00851927"/>
    <w:rsid w:val="00860DD7"/>
    <w:rsid w:val="00861075"/>
    <w:rsid w:val="00863E60"/>
    <w:rsid w:val="00864B92"/>
    <w:rsid w:val="00864CEE"/>
    <w:rsid w:val="0086618C"/>
    <w:rsid w:val="0087640A"/>
    <w:rsid w:val="008771A5"/>
    <w:rsid w:val="00877E5E"/>
    <w:rsid w:val="00882796"/>
    <w:rsid w:val="0088644F"/>
    <w:rsid w:val="00890567"/>
    <w:rsid w:val="00890B9A"/>
    <w:rsid w:val="0089382B"/>
    <w:rsid w:val="008940B6"/>
    <w:rsid w:val="008954F4"/>
    <w:rsid w:val="008B0651"/>
    <w:rsid w:val="008B0EFE"/>
    <w:rsid w:val="008B5471"/>
    <w:rsid w:val="008B5631"/>
    <w:rsid w:val="008C21E8"/>
    <w:rsid w:val="008C6AAA"/>
    <w:rsid w:val="008C6E92"/>
    <w:rsid w:val="008C7926"/>
    <w:rsid w:val="008D00D3"/>
    <w:rsid w:val="008D103A"/>
    <w:rsid w:val="008D33BA"/>
    <w:rsid w:val="008D581A"/>
    <w:rsid w:val="008E0EF7"/>
    <w:rsid w:val="008E2EAB"/>
    <w:rsid w:val="008E30E0"/>
    <w:rsid w:val="008F42D1"/>
    <w:rsid w:val="008F6CC9"/>
    <w:rsid w:val="00911632"/>
    <w:rsid w:val="00913639"/>
    <w:rsid w:val="00921E72"/>
    <w:rsid w:val="00924A0E"/>
    <w:rsid w:val="0092781A"/>
    <w:rsid w:val="0093106D"/>
    <w:rsid w:val="0094220D"/>
    <w:rsid w:val="00947076"/>
    <w:rsid w:val="00947D46"/>
    <w:rsid w:val="00947D8E"/>
    <w:rsid w:val="00956B76"/>
    <w:rsid w:val="00962633"/>
    <w:rsid w:val="009822F9"/>
    <w:rsid w:val="00985DA1"/>
    <w:rsid w:val="009918E1"/>
    <w:rsid w:val="009A3F1F"/>
    <w:rsid w:val="009A56A7"/>
    <w:rsid w:val="009A5A86"/>
    <w:rsid w:val="009B68B4"/>
    <w:rsid w:val="009C3A81"/>
    <w:rsid w:val="009C5D13"/>
    <w:rsid w:val="009C7B93"/>
    <w:rsid w:val="009D063E"/>
    <w:rsid w:val="009E3CC2"/>
    <w:rsid w:val="009F2321"/>
    <w:rsid w:val="009F2559"/>
    <w:rsid w:val="009F2F65"/>
    <w:rsid w:val="00A01C36"/>
    <w:rsid w:val="00A10C36"/>
    <w:rsid w:val="00A12E03"/>
    <w:rsid w:val="00A13FE4"/>
    <w:rsid w:val="00A14B6C"/>
    <w:rsid w:val="00A14BFA"/>
    <w:rsid w:val="00A26802"/>
    <w:rsid w:val="00A30330"/>
    <w:rsid w:val="00A32D28"/>
    <w:rsid w:val="00A355C6"/>
    <w:rsid w:val="00A379B5"/>
    <w:rsid w:val="00A37C3A"/>
    <w:rsid w:val="00A42829"/>
    <w:rsid w:val="00A435A2"/>
    <w:rsid w:val="00A546A0"/>
    <w:rsid w:val="00A57060"/>
    <w:rsid w:val="00A63DD5"/>
    <w:rsid w:val="00A675F6"/>
    <w:rsid w:val="00A710C6"/>
    <w:rsid w:val="00A753F3"/>
    <w:rsid w:val="00A75C4D"/>
    <w:rsid w:val="00A77E42"/>
    <w:rsid w:val="00A911A2"/>
    <w:rsid w:val="00A94FD4"/>
    <w:rsid w:val="00AA0547"/>
    <w:rsid w:val="00AA32C7"/>
    <w:rsid w:val="00AA3871"/>
    <w:rsid w:val="00AA789A"/>
    <w:rsid w:val="00AA7ECE"/>
    <w:rsid w:val="00AC24F7"/>
    <w:rsid w:val="00AC2C85"/>
    <w:rsid w:val="00AD03A6"/>
    <w:rsid w:val="00AD0486"/>
    <w:rsid w:val="00AD269C"/>
    <w:rsid w:val="00AD5F70"/>
    <w:rsid w:val="00AE0257"/>
    <w:rsid w:val="00AE46FB"/>
    <w:rsid w:val="00AE74C1"/>
    <w:rsid w:val="00AF7CBC"/>
    <w:rsid w:val="00B00728"/>
    <w:rsid w:val="00B0363C"/>
    <w:rsid w:val="00B11724"/>
    <w:rsid w:val="00B2398F"/>
    <w:rsid w:val="00B241D9"/>
    <w:rsid w:val="00B32510"/>
    <w:rsid w:val="00B32536"/>
    <w:rsid w:val="00B33F06"/>
    <w:rsid w:val="00B35076"/>
    <w:rsid w:val="00B425A8"/>
    <w:rsid w:val="00B5006A"/>
    <w:rsid w:val="00B54D9C"/>
    <w:rsid w:val="00B55110"/>
    <w:rsid w:val="00B63394"/>
    <w:rsid w:val="00B72A09"/>
    <w:rsid w:val="00B732CE"/>
    <w:rsid w:val="00B76B03"/>
    <w:rsid w:val="00B8245E"/>
    <w:rsid w:val="00B93D2C"/>
    <w:rsid w:val="00B9445E"/>
    <w:rsid w:val="00B95B64"/>
    <w:rsid w:val="00B96085"/>
    <w:rsid w:val="00BA08E7"/>
    <w:rsid w:val="00BA279F"/>
    <w:rsid w:val="00BA6A97"/>
    <w:rsid w:val="00BC2783"/>
    <w:rsid w:val="00BC606F"/>
    <w:rsid w:val="00BD5C1F"/>
    <w:rsid w:val="00BE0D5A"/>
    <w:rsid w:val="00BE120A"/>
    <w:rsid w:val="00BE5971"/>
    <w:rsid w:val="00BE65F9"/>
    <w:rsid w:val="00BF1F3A"/>
    <w:rsid w:val="00BF2D57"/>
    <w:rsid w:val="00BF67CC"/>
    <w:rsid w:val="00C05E96"/>
    <w:rsid w:val="00C07EE7"/>
    <w:rsid w:val="00C12422"/>
    <w:rsid w:val="00C176BA"/>
    <w:rsid w:val="00C272B4"/>
    <w:rsid w:val="00C32D79"/>
    <w:rsid w:val="00C343F2"/>
    <w:rsid w:val="00C35D97"/>
    <w:rsid w:val="00C37943"/>
    <w:rsid w:val="00C5423E"/>
    <w:rsid w:val="00C5503A"/>
    <w:rsid w:val="00C56444"/>
    <w:rsid w:val="00C6122F"/>
    <w:rsid w:val="00C64F99"/>
    <w:rsid w:val="00C73ABB"/>
    <w:rsid w:val="00C74B87"/>
    <w:rsid w:val="00C849C2"/>
    <w:rsid w:val="00C87963"/>
    <w:rsid w:val="00C9420C"/>
    <w:rsid w:val="00CA4E8B"/>
    <w:rsid w:val="00CA4F08"/>
    <w:rsid w:val="00CB0060"/>
    <w:rsid w:val="00CB1AA2"/>
    <w:rsid w:val="00CB2ECE"/>
    <w:rsid w:val="00CB41E8"/>
    <w:rsid w:val="00CC194B"/>
    <w:rsid w:val="00CC3830"/>
    <w:rsid w:val="00CE0443"/>
    <w:rsid w:val="00CE2ADB"/>
    <w:rsid w:val="00CF44DC"/>
    <w:rsid w:val="00CF5BC8"/>
    <w:rsid w:val="00D05833"/>
    <w:rsid w:val="00D07A12"/>
    <w:rsid w:val="00D07F22"/>
    <w:rsid w:val="00D22050"/>
    <w:rsid w:val="00D268A6"/>
    <w:rsid w:val="00D330DF"/>
    <w:rsid w:val="00D36671"/>
    <w:rsid w:val="00D41317"/>
    <w:rsid w:val="00D42531"/>
    <w:rsid w:val="00D433ED"/>
    <w:rsid w:val="00D45815"/>
    <w:rsid w:val="00D56C0C"/>
    <w:rsid w:val="00D602D1"/>
    <w:rsid w:val="00D60FAA"/>
    <w:rsid w:val="00D611FF"/>
    <w:rsid w:val="00D6155D"/>
    <w:rsid w:val="00D61D69"/>
    <w:rsid w:val="00D63EBB"/>
    <w:rsid w:val="00D65A60"/>
    <w:rsid w:val="00D6691B"/>
    <w:rsid w:val="00D76BEC"/>
    <w:rsid w:val="00D80446"/>
    <w:rsid w:val="00D81A49"/>
    <w:rsid w:val="00D83C2C"/>
    <w:rsid w:val="00D908A1"/>
    <w:rsid w:val="00D90AE1"/>
    <w:rsid w:val="00D9304F"/>
    <w:rsid w:val="00DA2E6A"/>
    <w:rsid w:val="00DA54AE"/>
    <w:rsid w:val="00DA5BA2"/>
    <w:rsid w:val="00DA77B4"/>
    <w:rsid w:val="00DB1C92"/>
    <w:rsid w:val="00DB795D"/>
    <w:rsid w:val="00DC5C43"/>
    <w:rsid w:val="00DD0E85"/>
    <w:rsid w:val="00DD1CDD"/>
    <w:rsid w:val="00DE11F0"/>
    <w:rsid w:val="00DF069A"/>
    <w:rsid w:val="00DF2541"/>
    <w:rsid w:val="00DF4CC5"/>
    <w:rsid w:val="00DF684C"/>
    <w:rsid w:val="00E01173"/>
    <w:rsid w:val="00E04BC6"/>
    <w:rsid w:val="00E05D06"/>
    <w:rsid w:val="00E068DF"/>
    <w:rsid w:val="00E218E3"/>
    <w:rsid w:val="00E23488"/>
    <w:rsid w:val="00E27C73"/>
    <w:rsid w:val="00E329D2"/>
    <w:rsid w:val="00E354FD"/>
    <w:rsid w:val="00E36E69"/>
    <w:rsid w:val="00E409CC"/>
    <w:rsid w:val="00E419DE"/>
    <w:rsid w:val="00E54358"/>
    <w:rsid w:val="00E54397"/>
    <w:rsid w:val="00E5602C"/>
    <w:rsid w:val="00E566B3"/>
    <w:rsid w:val="00E71071"/>
    <w:rsid w:val="00E766A4"/>
    <w:rsid w:val="00E76A05"/>
    <w:rsid w:val="00E772F0"/>
    <w:rsid w:val="00E833BE"/>
    <w:rsid w:val="00E87945"/>
    <w:rsid w:val="00E9003E"/>
    <w:rsid w:val="00EA6A32"/>
    <w:rsid w:val="00EA6DAD"/>
    <w:rsid w:val="00EA77FD"/>
    <w:rsid w:val="00EB058B"/>
    <w:rsid w:val="00EB0D1A"/>
    <w:rsid w:val="00EB2925"/>
    <w:rsid w:val="00EB72AA"/>
    <w:rsid w:val="00EC0C27"/>
    <w:rsid w:val="00EC20A6"/>
    <w:rsid w:val="00EC5EEC"/>
    <w:rsid w:val="00EC71D2"/>
    <w:rsid w:val="00ED0904"/>
    <w:rsid w:val="00ED15C6"/>
    <w:rsid w:val="00ED2462"/>
    <w:rsid w:val="00ED39DC"/>
    <w:rsid w:val="00ED42B5"/>
    <w:rsid w:val="00ED5B45"/>
    <w:rsid w:val="00EE42CC"/>
    <w:rsid w:val="00EE720D"/>
    <w:rsid w:val="00EE7759"/>
    <w:rsid w:val="00EF0BAA"/>
    <w:rsid w:val="00EF2AD6"/>
    <w:rsid w:val="00EF7146"/>
    <w:rsid w:val="00F03A1D"/>
    <w:rsid w:val="00F25A6F"/>
    <w:rsid w:val="00F31B85"/>
    <w:rsid w:val="00F34942"/>
    <w:rsid w:val="00F36636"/>
    <w:rsid w:val="00F36AB8"/>
    <w:rsid w:val="00F37148"/>
    <w:rsid w:val="00F4104D"/>
    <w:rsid w:val="00F42714"/>
    <w:rsid w:val="00F44327"/>
    <w:rsid w:val="00F44A53"/>
    <w:rsid w:val="00F45D29"/>
    <w:rsid w:val="00F551D3"/>
    <w:rsid w:val="00F558F1"/>
    <w:rsid w:val="00F57322"/>
    <w:rsid w:val="00F61D7F"/>
    <w:rsid w:val="00F678BB"/>
    <w:rsid w:val="00F777B7"/>
    <w:rsid w:val="00F87641"/>
    <w:rsid w:val="00F962FC"/>
    <w:rsid w:val="00FA05FF"/>
    <w:rsid w:val="00FA1EA6"/>
    <w:rsid w:val="00FA59AB"/>
    <w:rsid w:val="00FC5214"/>
    <w:rsid w:val="00FD4219"/>
    <w:rsid w:val="00FE1314"/>
    <w:rsid w:val="00FE53EF"/>
    <w:rsid w:val="00FF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3802A4-B684-47A6-8332-2B3D7004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BA"/>
    <w:rPr>
      <w:rFonts w:ascii="Verdana" w:eastAsia="Times New Roman" w:hAnsi="Verdana"/>
      <w:sz w:val="24"/>
      <w:szCs w:val="24"/>
    </w:rPr>
  </w:style>
  <w:style w:type="paragraph" w:styleId="Heading1">
    <w:name w:val="heading 1"/>
    <w:basedOn w:val="Normal"/>
    <w:next w:val="Normal"/>
    <w:link w:val="Heading1Char"/>
    <w:qFormat/>
    <w:rsid w:val="00103A04"/>
    <w:pPr>
      <w:keepNext/>
      <w:numPr>
        <w:numId w:val="2"/>
      </w:numPr>
      <w:spacing w:before="240" w:after="60"/>
      <w:outlineLvl w:val="0"/>
    </w:pPr>
    <w:rPr>
      <w:rFonts w:cs="Arial"/>
      <w:b/>
      <w:bCs/>
      <w:kern w:val="32"/>
      <w:sz w:val="36"/>
      <w:szCs w:val="32"/>
    </w:rPr>
  </w:style>
  <w:style w:type="paragraph" w:styleId="Heading2">
    <w:name w:val="heading 2"/>
    <w:basedOn w:val="Normal"/>
    <w:next w:val="Normal"/>
    <w:link w:val="Heading2Char"/>
    <w:uiPriority w:val="9"/>
    <w:unhideWhenUsed/>
    <w:qFormat/>
    <w:rsid w:val="007154D5"/>
    <w:pPr>
      <w:keepNext/>
      <w:keepLines/>
      <w:spacing w:before="200"/>
      <w:outlineLvl w:val="1"/>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A04"/>
    <w:rPr>
      <w:rFonts w:ascii="Verdana" w:eastAsia="Times New Roman" w:hAnsi="Verdana" w:cs="Arial"/>
      <w:b/>
      <w:bCs/>
      <w:kern w:val="32"/>
      <w:sz w:val="36"/>
      <w:szCs w:val="32"/>
    </w:rPr>
  </w:style>
  <w:style w:type="paragraph" w:styleId="Header">
    <w:name w:val="header"/>
    <w:basedOn w:val="Normal"/>
    <w:link w:val="HeaderChar1"/>
    <w:rsid w:val="00670AC3"/>
    <w:pPr>
      <w:tabs>
        <w:tab w:val="center" w:pos="4320"/>
        <w:tab w:val="right" w:pos="8640"/>
      </w:tabs>
    </w:pPr>
  </w:style>
  <w:style w:type="character" w:customStyle="1" w:styleId="HeaderChar">
    <w:name w:val="Header Char"/>
    <w:uiPriority w:val="99"/>
    <w:rsid w:val="00670AC3"/>
    <w:rPr>
      <w:rFonts w:ascii="Arial" w:eastAsia="Times New Roman" w:hAnsi="Arial" w:cs="Times New Roman"/>
      <w:sz w:val="24"/>
      <w:szCs w:val="24"/>
    </w:rPr>
  </w:style>
  <w:style w:type="paragraph" w:styleId="ListBullet2">
    <w:name w:val="List Bullet 2"/>
    <w:basedOn w:val="Normal"/>
    <w:autoRedefine/>
    <w:rsid w:val="00670AC3"/>
    <w:pPr>
      <w:numPr>
        <w:numId w:val="1"/>
      </w:numPr>
    </w:pPr>
    <w:rPr>
      <w:bCs/>
    </w:rPr>
  </w:style>
  <w:style w:type="character" w:customStyle="1" w:styleId="HeaderChar1">
    <w:name w:val="Header Char1"/>
    <w:link w:val="Header"/>
    <w:rsid w:val="00670AC3"/>
    <w:rPr>
      <w:rFonts w:ascii="Arial" w:eastAsia="Times New Roman" w:hAnsi="Arial" w:cs="Times New Roman"/>
      <w:sz w:val="24"/>
      <w:szCs w:val="24"/>
    </w:rPr>
  </w:style>
  <w:style w:type="paragraph" w:styleId="Footer">
    <w:name w:val="footer"/>
    <w:basedOn w:val="Normal"/>
    <w:link w:val="FooterChar"/>
    <w:unhideWhenUsed/>
    <w:rsid w:val="00670AC3"/>
    <w:pPr>
      <w:tabs>
        <w:tab w:val="center" w:pos="4680"/>
        <w:tab w:val="right" w:pos="9360"/>
      </w:tabs>
    </w:pPr>
  </w:style>
  <w:style w:type="character" w:customStyle="1" w:styleId="FooterChar">
    <w:name w:val="Footer Char"/>
    <w:link w:val="Footer"/>
    <w:rsid w:val="00670AC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70AC3"/>
    <w:rPr>
      <w:rFonts w:ascii="Tahoma" w:hAnsi="Tahoma" w:cs="Tahoma"/>
      <w:sz w:val="16"/>
      <w:szCs w:val="16"/>
    </w:rPr>
  </w:style>
  <w:style w:type="character" w:customStyle="1" w:styleId="BalloonTextChar">
    <w:name w:val="Balloon Text Char"/>
    <w:link w:val="BalloonText"/>
    <w:uiPriority w:val="99"/>
    <w:semiHidden/>
    <w:rsid w:val="00670AC3"/>
    <w:rPr>
      <w:rFonts w:ascii="Tahoma" w:eastAsia="Times New Roman" w:hAnsi="Tahoma" w:cs="Tahoma"/>
      <w:sz w:val="16"/>
      <w:szCs w:val="16"/>
    </w:rPr>
  </w:style>
  <w:style w:type="character" w:customStyle="1" w:styleId="Heading2Char">
    <w:name w:val="Heading 2 Char"/>
    <w:link w:val="Heading2"/>
    <w:uiPriority w:val="9"/>
    <w:rsid w:val="007154D5"/>
    <w:rPr>
      <w:rFonts w:ascii="Verdana" w:eastAsia="Times New Roman" w:hAnsi="Verdana" w:cs="Times New Roman"/>
      <w:b/>
      <w:bCs/>
      <w:sz w:val="28"/>
      <w:szCs w:val="26"/>
    </w:rPr>
  </w:style>
  <w:style w:type="paragraph" w:styleId="FootnoteText">
    <w:name w:val="footnote text"/>
    <w:basedOn w:val="Normal"/>
    <w:link w:val="FootnoteTextChar"/>
    <w:semiHidden/>
    <w:rsid w:val="00864B92"/>
    <w:rPr>
      <w:rFonts w:ascii="Arial" w:hAnsi="Arial"/>
      <w:sz w:val="20"/>
      <w:szCs w:val="20"/>
    </w:rPr>
  </w:style>
  <w:style w:type="character" w:customStyle="1" w:styleId="FootnoteTextChar">
    <w:name w:val="Footnote Text Char"/>
    <w:link w:val="FootnoteText"/>
    <w:semiHidden/>
    <w:rsid w:val="00864B92"/>
    <w:rPr>
      <w:rFonts w:ascii="Arial" w:eastAsia="Times New Roman" w:hAnsi="Arial"/>
    </w:rPr>
  </w:style>
  <w:style w:type="character" w:styleId="FootnoteReference">
    <w:name w:val="footnote reference"/>
    <w:semiHidden/>
    <w:rsid w:val="00864B92"/>
    <w:rPr>
      <w:vertAlign w:val="superscript"/>
    </w:rPr>
  </w:style>
  <w:style w:type="table" w:styleId="TableGrid">
    <w:name w:val="Table Grid"/>
    <w:basedOn w:val="TableNormal"/>
    <w:uiPriority w:val="59"/>
    <w:rsid w:val="00942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641A02"/>
    <w:pPr>
      <w:keepLines/>
      <w:numPr>
        <w:numId w:val="0"/>
      </w:numPr>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641A02"/>
  </w:style>
  <w:style w:type="paragraph" w:styleId="TOC2">
    <w:name w:val="toc 2"/>
    <w:basedOn w:val="Normal"/>
    <w:next w:val="Normal"/>
    <w:autoRedefine/>
    <w:uiPriority w:val="39"/>
    <w:unhideWhenUsed/>
    <w:rsid w:val="00641A02"/>
    <w:pPr>
      <w:ind w:left="240"/>
    </w:pPr>
  </w:style>
  <w:style w:type="character" w:styleId="Hyperlink">
    <w:name w:val="Hyperlink"/>
    <w:uiPriority w:val="99"/>
    <w:unhideWhenUsed/>
    <w:rsid w:val="00641A02"/>
    <w:rPr>
      <w:color w:val="0000FF"/>
      <w:u w:val="single"/>
    </w:rPr>
  </w:style>
  <w:style w:type="character" w:styleId="Strong">
    <w:name w:val="Strong"/>
    <w:qFormat/>
    <w:rsid w:val="008317B8"/>
    <w:rPr>
      <w:b/>
      <w:bCs/>
    </w:rPr>
  </w:style>
  <w:style w:type="paragraph" w:styleId="ListParagraph">
    <w:name w:val="List Paragraph"/>
    <w:basedOn w:val="Normal"/>
    <w:uiPriority w:val="34"/>
    <w:qFormat/>
    <w:rsid w:val="00704C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7815">
      <w:bodyDiv w:val="1"/>
      <w:marLeft w:val="0"/>
      <w:marRight w:val="0"/>
      <w:marTop w:val="0"/>
      <w:marBottom w:val="0"/>
      <w:divBdr>
        <w:top w:val="none" w:sz="0" w:space="0" w:color="auto"/>
        <w:left w:val="none" w:sz="0" w:space="0" w:color="auto"/>
        <w:bottom w:val="none" w:sz="0" w:space="0" w:color="auto"/>
        <w:right w:val="none" w:sz="0" w:space="0" w:color="auto"/>
      </w:divBdr>
    </w:div>
    <w:div w:id="460466083">
      <w:bodyDiv w:val="1"/>
      <w:marLeft w:val="0"/>
      <w:marRight w:val="0"/>
      <w:marTop w:val="0"/>
      <w:marBottom w:val="0"/>
      <w:divBdr>
        <w:top w:val="none" w:sz="0" w:space="0" w:color="auto"/>
        <w:left w:val="none" w:sz="0" w:space="0" w:color="auto"/>
        <w:bottom w:val="none" w:sz="0" w:space="0" w:color="auto"/>
        <w:right w:val="none" w:sz="0" w:space="0" w:color="auto"/>
      </w:divBdr>
    </w:div>
    <w:div w:id="745692750">
      <w:bodyDiv w:val="1"/>
      <w:marLeft w:val="0"/>
      <w:marRight w:val="0"/>
      <w:marTop w:val="0"/>
      <w:marBottom w:val="0"/>
      <w:divBdr>
        <w:top w:val="none" w:sz="0" w:space="0" w:color="auto"/>
        <w:left w:val="none" w:sz="0" w:space="0" w:color="auto"/>
        <w:bottom w:val="none" w:sz="0" w:space="0" w:color="auto"/>
        <w:right w:val="none" w:sz="0" w:space="0" w:color="auto"/>
      </w:divBdr>
    </w:div>
    <w:div w:id="863327960">
      <w:bodyDiv w:val="1"/>
      <w:marLeft w:val="0"/>
      <w:marRight w:val="0"/>
      <w:marTop w:val="0"/>
      <w:marBottom w:val="0"/>
      <w:divBdr>
        <w:top w:val="none" w:sz="0" w:space="0" w:color="auto"/>
        <w:left w:val="none" w:sz="0" w:space="0" w:color="auto"/>
        <w:bottom w:val="none" w:sz="0" w:space="0" w:color="auto"/>
        <w:right w:val="none" w:sz="0" w:space="0" w:color="auto"/>
      </w:divBdr>
    </w:div>
    <w:div w:id="941690652">
      <w:bodyDiv w:val="1"/>
      <w:marLeft w:val="0"/>
      <w:marRight w:val="0"/>
      <w:marTop w:val="0"/>
      <w:marBottom w:val="0"/>
      <w:divBdr>
        <w:top w:val="none" w:sz="0" w:space="0" w:color="auto"/>
        <w:left w:val="none" w:sz="0" w:space="0" w:color="auto"/>
        <w:bottom w:val="none" w:sz="0" w:space="0" w:color="auto"/>
        <w:right w:val="none" w:sz="0" w:space="0" w:color="auto"/>
      </w:divBdr>
    </w:div>
    <w:div w:id="1150365152">
      <w:bodyDiv w:val="1"/>
      <w:marLeft w:val="0"/>
      <w:marRight w:val="0"/>
      <w:marTop w:val="0"/>
      <w:marBottom w:val="0"/>
      <w:divBdr>
        <w:top w:val="none" w:sz="0" w:space="0" w:color="auto"/>
        <w:left w:val="none" w:sz="0" w:space="0" w:color="auto"/>
        <w:bottom w:val="none" w:sz="0" w:space="0" w:color="auto"/>
        <w:right w:val="none" w:sz="0" w:space="0" w:color="auto"/>
      </w:divBdr>
    </w:div>
    <w:div w:id="1214150390">
      <w:bodyDiv w:val="1"/>
      <w:marLeft w:val="0"/>
      <w:marRight w:val="0"/>
      <w:marTop w:val="0"/>
      <w:marBottom w:val="0"/>
      <w:divBdr>
        <w:top w:val="none" w:sz="0" w:space="0" w:color="auto"/>
        <w:left w:val="none" w:sz="0" w:space="0" w:color="auto"/>
        <w:bottom w:val="none" w:sz="0" w:space="0" w:color="auto"/>
        <w:right w:val="none" w:sz="0" w:space="0" w:color="auto"/>
      </w:divBdr>
    </w:div>
    <w:div w:id="1289050488">
      <w:bodyDiv w:val="1"/>
      <w:marLeft w:val="0"/>
      <w:marRight w:val="0"/>
      <w:marTop w:val="0"/>
      <w:marBottom w:val="0"/>
      <w:divBdr>
        <w:top w:val="none" w:sz="0" w:space="0" w:color="auto"/>
        <w:left w:val="none" w:sz="0" w:space="0" w:color="auto"/>
        <w:bottom w:val="none" w:sz="0" w:space="0" w:color="auto"/>
        <w:right w:val="none" w:sz="0" w:space="0" w:color="auto"/>
      </w:divBdr>
    </w:div>
    <w:div w:id="1421024760">
      <w:bodyDiv w:val="1"/>
      <w:marLeft w:val="0"/>
      <w:marRight w:val="0"/>
      <w:marTop w:val="0"/>
      <w:marBottom w:val="0"/>
      <w:divBdr>
        <w:top w:val="none" w:sz="0" w:space="0" w:color="auto"/>
        <w:left w:val="none" w:sz="0" w:space="0" w:color="auto"/>
        <w:bottom w:val="none" w:sz="0" w:space="0" w:color="auto"/>
        <w:right w:val="none" w:sz="0" w:space="0" w:color="auto"/>
      </w:divBdr>
    </w:div>
    <w:div w:id="1671371453">
      <w:bodyDiv w:val="1"/>
      <w:marLeft w:val="0"/>
      <w:marRight w:val="0"/>
      <w:marTop w:val="0"/>
      <w:marBottom w:val="0"/>
      <w:divBdr>
        <w:top w:val="none" w:sz="0" w:space="0" w:color="auto"/>
        <w:left w:val="none" w:sz="0" w:space="0" w:color="auto"/>
        <w:bottom w:val="none" w:sz="0" w:space="0" w:color="auto"/>
        <w:right w:val="none" w:sz="0" w:space="0" w:color="auto"/>
      </w:divBdr>
    </w:div>
    <w:div w:id="1773160282">
      <w:bodyDiv w:val="1"/>
      <w:marLeft w:val="0"/>
      <w:marRight w:val="0"/>
      <w:marTop w:val="0"/>
      <w:marBottom w:val="0"/>
      <w:divBdr>
        <w:top w:val="none" w:sz="0" w:space="0" w:color="auto"/>
        <w:left w:val="none" w:sz="0" w:space="0" w:color="auto"/>
        <w:bottom w:val="none" w:sz="0" w:space="0" w:color="auto"/>
        <w:right w:val="none" w:sz="0" w:space="0" w:color="auto"/>
      </w:divBdr>
    </w:div>
    <w:div w:id="2117552111">
      <w:bodyDiv w:val="1"/>
      <w:marLeft w:val="0"/>
      <w:marRight w:val="0"/>
      <w:marTop w:val="0"/>
      <w:marBottom w:val="0"/>
      <w:divBdr>
        <w:top w:val="none" w:sz="0" w:space="0" w:color="auto"/>
        <w:left w:val="none" w:sz="0" w:space="0" w:color="auto"/>
        <w:bottom w:val="none" w:sz="0" w:space="0" w:color="auto"/>
        <w:right w:val="none" w:sz="0" w:space="0" w:color="auto"/>
      </w:divBdr>
    </w:div>
    <w:div w:id="21360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income%20and%20education%20data.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income%20and%20education%20data.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income%20and%20education%20data.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income%20and%20education%20data.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income%20and%20education%20data.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Book5"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Book5"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Comparisons\Summary%20data%20and%20charts.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Comparisons\Summary%20data%20and%20charts.xlsx" TargetMode="External"/><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income%20and%20education%20dat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income%20and%20education%20dat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income%20and%20education%20dat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income%20and%20education%20data.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income%20and%20education%20data.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income%20and%20education%20data.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income%20and%20education%20data.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income%20and%20education%20data.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Income of Mediation Participants</a:t>
            </a:r>
            <a:r>
              <a:rPr lang="en-US" baseline="0"/>
              <a:t> over the 3 and 1/2 Years of the Project</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Sheet1!$A$17:$A$29</c:f>
              <c:strCache>
                <c:ptCount val="13"/>
                <c:pt idx="0">
                  <c:v>500 or less</c:v>
                </c:pt>
                <c:pt idx="1">
                  <c:v>501 to 1000</c:v>
                </c:pt>
                <c:pt idx="2">
                  <c:v>1001 to 1500</c:v>
                </c:pt>
                <c:pt idx="3">
                  <c:v>1501 to 2000</c:v>
                </c:pt>
                <c:pt idx="4">
                  <c:v>2001 to 2500</c:v>
                </c:pt>
                <c:pt idx="5">
                  <c:v>2501 to 3000</c:v>
                </c:pt>
                <c:pt idx="6">
                  <c:v>3001 to 3500</c:v>
                </c:pt>
                <c:pt idx="7">
                  <c:v>3501 to 4000</c:v>
                </c:pt>
                <c:pt idx="8">
                  <c:v>4001 to 5000</c:v>
                </c:pt>
                <c:pt idx="9">
                  <c:v>5001 to 6000</c:v>
                </c:pt>
                <c:pt idx="10">
                  <c:v>6001 to 7000</c:v>
                </c:pt>
                <c:pt idx="11">
                  <c:v>7001 to 8000</c:v>
                </c:pt>
                <c:pt idx="12">
                  <c:v>over 8001</c:v>
                </c:pt>
              </c:strCache>
            </c:strRef>
          </c:cat>
          <c:val>
            <c:numRef>
              <c:f>Sheet1!$B$17:$B$29</c:f>
              <c:numCache>
                <c:formatCode>0%</c:formatCode>
                <c:ptCount val="13"/>
                <c:pt idx="0">
                  <c:v>0.05</c:v>
                </c:pt>
                <c:pt idx="1">
                  <c:v>0.09</c:v>
                </c:pt>
                <c:pt idx="2">
                  <c:v>0.13</c:v>
                </c:pt>
                <c:pt idx="3">
                  <c:v>0.15</c:v>
                </c:pt>
                <c:pt idx="4">
                  <c:v>0.12</c:v>
                </c:pt>
                <c:pt idx="5">
                  <c:v>0.08</c:v>
                </c:pt>
                <c:pt idx="6">
                  <c:v>7.0000000000000007E-2</c:v>
                </c:pt>
                <c:pt idx="7">
                  <c:v>0.05</c:v>
                </c:pt>
                <c:pt idx="8">
                  <c:v>7.0000000000000007E-2</c:v>
                </c:pt>
                <c:pt idx="9">
                  <c:v>0.04</c:v>
                </c:pt>
                <c:pt idx="10">
                  <c:v>0.03</c:v>
                </c:pt>
                <c:pt idx="11">
                  <c:v>0.02</c:v>
                </c:pt>
                <c:pt idx="12">
                  <c:v>0.11</c:v>
                </c:pt>
              </c:numCache>
            </c:numRef>
          </c:val>
          <c:extLst>
            <c:ext xmlns:c16="http://schemas.microsoft.com/office/drawing/2014/chart" uri="{C3380CC4-5D6E-409C-BE32-E72D297353CC}">
              <c16:uniqueId val="{00000000-3C04-4315-A292-02987A271B01}"/>
            </c:ext>
          </c:extLst>
        </c:ser>
        <c:dLbls>
          <c:showLegendKey val="0"/>
          <c:showVal val="0"/>
          <c:showCatName val="0"/>
          <c:showSerName val="0"/>
          <c:showPercent val="0"/>
          <c:showBubbleSize val="0"/>
        </c:dLbls>
        <c:gapWidth val="75"/>
        <c:shape val="box"/>
        <c:axId val="84499456"/>
        <c:axId val="85349120"/>
        <c:axId val="0"/>
      </c:bar3DChart>
      <c:catAx>
        <c:axId val="84499456"/>
        <c:scaling>
          <c:orientation val="minMax"/>
        </c:scaling>
        <c:delete val="0"/>
        <c:axPos val="b"/>
        <c:numFmt formatCode="General" sourceLinked="0"/>
        <c:majorTickMark val="none"/>
        <c:minorTickMark val="none"/>
        <c:tickLblPos val="nextTo"/>
        <c:crossAx val="85349120"/>
        <c:crosses val="autoZero"/>
        <c:auto val="1"/>
        <c:lblAlgn val="ctr"/>
        <c:lblOffset val="100"/>
        <c:noMultiLvlLbl val="0"/>
      </c:catAx>
      <c:valAx>
        <c:axId val="85349120"/>
        <c:scaling>
          <c:orientation val="minMax"/>
        </c:scaling>
        <c:delete val="0"/>
        <c:axPos val="l"/>
        <c:majorGridlines/>
        <c:numFmt formatCode="0%" sourceLinked="1"/>
        <c:majorTickMark val="none"/>
        <c:minorTickMark val="none"/>
        <c:tickLblPos val="nextTo"/>
        <c:spPr>
          <a:ln w="9525">
            <a:noFill/>
          </a:ln>
        </c:spPr>
        <c:crossAx val="84499456"/>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Overall Satisfaction</a:t>
            </a:r>
            <a:r>
              <a:rPr lang="en-US" baseline="0"/>
              <a:t> with Mediation Process by Age</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3.3333333333333333E-2"/>
                  <c:y val="-4.62962962962963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D15-476A-95C0-18560377D32B}"/>
                </c:ext>
              </c:extLst>
            </c:dLbl>
            <c:dLbl>
              <c:idx val="1"/>
              <c:layout>
                <c:manualLayout>
                  <c:x val="1.9444444444444445E-2"/>
                  <c:y val="-7.4074074074074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D15-476A-95C0-18560377D32B}"/>
                </c:ext>
              </c:extLst>
            </c:dLbl>
            <c:dLbl>
              <c:idx val="2"/>
              <c:layout>
                <c:manualLayout>
                  <c:x val="2.2222222222222223E-2"/>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D15-476A-95C0-18560377D32B}"/>
                </c:ext>
              </c:extLst>
            </c:dLbl>
            <c:dLbl>
              <c:idx val="3"/>
              <c:layout>
                <c:manualLayout>
                  <c:x val="1.6666666666666666E-2"/>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D15-476A-95C0-18560377D32B}"/>
                </c:ext>
              </c:extLst>
            </c:dLbl>
            <c:dLbl>
              <c:idx val="4"/>
              <c:layout>
                <c:manualLayout>
                  <c:x val="1.9444444444444545E-2"/>
                  <c:y val="-5.09259259259259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D15-476A-95C0-18560377D32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Sheet1!$A$145:$A$149</c:f>
              <c:strCache>
                <c:ptCount val="5"/>
                <c:pt idx="0">
                  <c:v>18-24</c:v>
                </c:pt>
                <c:pt idx="1">
                  <c:v>25-34</c:v>
                </c:pt>
                <c:pt idx="2">
                  <c:v>35-44</c:v>
                </c:pt>
                <c:pt idx="3">
                  <c:v>45-54</c:v>
                </c:pt>
                <c:pt idx="4">
                  <c:v>55-64</c:v>
                </c:pt>
              </c:strCache>
            </c:strRef>
          </c:cat>
          <c:val>
            <c:numRef>
              <c:f>Sheet1!$B$145:$B$149</c:f>
              <c:numCache>
                <c:formatCode>0%</c:formatCode>
                <c:ptCount val="5"/>
                <c:pt idx="0">
                  <c:v>0.91</c:v>
                </c:pt>
                <c:pt idx="1">
                  <c:v>0.84</c:v>
                </c:pt>
                <c:pt idx="2">
                  <c:v>0.87</c:v>
                </c:pt>
                <c:pt idx="3">
                  <c:v>0.87</c:v>
                </c:pt>
                <c:pt idx="4">
                  <c:v>1</c:v>
                </c:pt>
              </c:numCache>
            </c:numRef>
          </c:val>
          <c:extLst>
            <c:ext xmlns:c16="http://schemas.microsoft.com/office/drawing/2014/chart" uri="{C3380CC4-5D6E-409C-BE32-E72D297353CC}">
              <c16:uniqueId val="{00000005-2D15-476A-95C0-18560377D32B}"/>
            </c:ext>
          </c:extLst>
        </c:ser>
        <c:dLbls>
          <c:showLegendKey val="0"/>
          <c:showVal val="1"/>
          <c:showCatName val="0"/>
          <c:showSerName val="0"/>
          <c:showPercent val="0"/>
          <c:showBubbleSize val="0"/>
        </c:dLbls>
        <c:gapWidth val="75"/>
        <c:shape val="box"/>
        <c:axId val="120883456"/>
        <c:axId val="121903744"/>
        <c:axId val="0"/>
      </c:bar3DChart>
      <c:catAx>
        <c:axId val="120883456"/>
        <c:scaling>
          <c:orientation val="minMax"/>
        </c:scaling>
        <c:delete val="0"/>
        <c:axPos val="b"/>
        <c:numFmt formatCode="General" sourceLinked="0"/>
        <c:majorTickMark val="none"/>
        <c:minorTickMark val="none"/>
        <c:tickLblPos val="nextTo"/>
        <c:crossAx val="121903744"/>
        <c:crosses val="autoZero"/>
        <c:auto val="1"/>
        <c:lblAlgn val="ctr"/>
        <c:lblOffset val="100"/>
        <c:noMultiLvlLbl val="0"/>
      </c:catAx>
      <c:valAx>
        <c:axId val="121903744"/>
        <c:scaling>
          <c:orientation val="minMax"/>
          <c:min val="0"/>
        </c:scaling>
        <c:delete val="0"/>
        <c:axPos val="l"/>
        <c:majorGridlines/>
        <c:numFmt formatCode="0%" sourceLinked="1"/>
        <c:majorTickMark val="none"/>
        <c:minorTickMark val="none"/>
        <c:tickLblPos val="nextTo"/>
        <c:spPr>
          <a:ln w="9525">
            <a:noFill/>
          </a:ln>
        </c:spPr>
        <c:crossAx val="120883456"/>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Overall Satisfaction with Mediation Process by Educational Attainment </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Sheet1!$F$134:$F$141</c:f>
              <c:strCache>
                <c:ptCount val="8"/>
                <c:pt idx="0">
                  <c:v>4th grade or below</c:v>
                </c:pt>
                <c:pt idx="1">
                  <c:v>5th to 8th grade</c:v>
                </c:pt>
                <c:pt idx="2">
                  <c:v>9th to 11th grade</c:v>
                </c:pt>
                <c:pt idx="3">
                  <c:v>High school or GED</c:v>
                </c:pt>
                <c:pt idx="4">
                  <c:v>Some college</c:v>
                </c:pt>
                <c:pt idx="5">
                  <c:v>Associates degree</c:v>
                </c:pt>
                <c:pt idx="6">
                  <c:v>Bachelor degree</c:v>
                </c:pt>
                <c:pt idx="7">
                  <c:v>Graduate degree</c:v>
                </c:pt>
              </c:strCache>
            </c:strRef>
          </c:cat>
          <c:val>
            <c:numRef>
              <c:f>Sheet1!$G$134:$G$141</c:f>
              <c:numCache>
                <c:formatCode>0%</c:formatCode>
                <c:ptCount val="8"/>
                <c:pt idx="0">
                  <c:v>1</c:v>
                </c:pt>
                <c:pt idx="1">
                  <c:v>1</c:v>
                </c:pt>
                <c:pt idx="2">
                  <c:v>0.81</c:v>
                </c:pt>
                <c:pt idx="3">
                  <c:v>0.88</c:v>
                </c:pt>
                <c:pt idx="4">
                  <c:v>0.88</c:v>
                </c:pt>
                <c:pt idx="5">
                  <c:v>0.85</c:v>
                </c:pt>
                <c:pt idx="6">
                  <c:v>0.85</c:v>
                </c:pt>
                <c:pt idx="7">
                  <c:v>0.85</c:v>
                </c:pt>
              </c:numCache>
            </c:numRef>
          </c:val>
          <c:extLst>
            <c:ext xmlns:c16="http://schemas.microsoft.com/office/drawing/2014/chart" uri="{C3380CC4-5D6E-409C-BE32-E72D297353CC}">
              <c16:uniqueId val="{00000000-6A79-43E6-AF92-5CD6143A2EBD}"/>
            </c:ext>
          </c:extLst>
        </c:ser>
        <c:dLbls>
          <c:showLegendKey val="0"/>
          <c:showVal val="1"/>
          <c:showCatName val="0"/>
          <c:showSerName val="0"/>
          <c:showPercent val="0"/>
          <c:showBubbleSize val="0"/>
        </c:dLbls>
        <c:gapWidth val="75"/>
        <c:shape val="box"/>
        <c:axId val="120884608"/>
        <c:axId val="121902208"/>
        <c:axId val="0"/>
      </c:bar3DChart>
      <c:catAx>
        <c:axId val="120884608"/>
        <c:scaling>
          <c:orientation val="minMax"/>
        </c:scaling>
        <c:delete val="0"/>
        <c:axPos val="b"/>
        <c:numFmt formatCode="General" sourceLinked="0"/>
        <c:majorTickMark val="none"/>
        <c:minorTickMark val="none"/>
        <c:tickLblPos val="nextTo"/>
        <c:crossAx val="121902208"/>
        <c:crosses val="autoZero"/>
        <c:auto val="1"/>
        <c:lblAlgn val="ctr"/>
        <c:lblOffset val="100"/>
        <c:noMultiLvlLbl val="0"/>
      </c:catAx>
      <c:valAx>
        <c:axId val="121902208"/>
        <c:scaling>
          <c:orientation val="minMax"/>
        </c:scaling>
        <c:delete val="0"/>
        <c:axPos val="l"/>
        <c:majorGridlines/>
        <c:numFmt formatCode="0%" sourceLinked="1"/>
        <c:majorTickMark val="none"/>
        <c:minorTickMark val="none"/>
        <c:tickLblPos val="nextTo"/>
        <c:spPr>
          <a:ln w="9525">
            <a:noFill/>
          </a:ln>
        </c:spPr>
        <c:crossAx val="120884608"/>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Effect</a:t>
            </a:r>
            <a:r>
              <a:rPr lang="en-US" baseline="0"/>
              <a:t> of Educational Attainment upon Understanding of Mediation Process and Ability to Represent My Point of View</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Sheet1!$B$133</c:f>
              <c:strCache>
                <c:ptCount val="1"/>
                <c:pt idx="0">
                  <c:v>Understood process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Sheet1!$A$134:$A$141</c:f>
              <c:strCache>
                <c:ptCount val="8"/>
                <c:pt idx="0">
                  <c:v>4th grade or below</c:v>
                </c:pt>
                <c:pt idx="1">
                  <c:v>5th to 8th grade</c:v>
                </c:pt>
                <c:pt idx="2">
                  <c:v>9th to 11th grade</c:v>
                </c:pt>
                <c:pt idx="3">
                  <c:v>High school or GED</c:v>
                </c:pt>
                <c:pt idx="4">
                  <c:v>Some college</c:v>
                </c:pt>
                <c:pt idx="5">
                  <c:v>Associates degree</c:v>
                </c:pt>
                <c:pt idx="6">
                  <c:v>Bachelor degree</c:v>
                </c:pt>
                <c:pt idx="7">
                  <c:v>Graduate degree</c:v>
                </c:pt>
              </c:strCache>
            </c:strRef>
          </c:cat>
          <c:val>
            <c:numRef>
              <c:f>Sheet1!$B$134:$B$141</c:f>
              <c:numCache>
                <c:formatCode>0%</c:formatCode>
                <c:ptCount val="8"/>
                <c:pt idx="0">
                  <c:v>0.86</c:v>
                </c:pt>
                <c:pt idx="1">
                  <c:v>0.6</c:v>
                </c:pt>
                <c:pt idx="2">
                  <c:v>0.75</c:v>
                </c:pt>
                <c:pt idx="3">
                  <c:v>0.86</c:v>
                </c:pt>
                <c:pt idx="4">
                  <c:v>0.89</c:v>
                </c:pt>
                <c:pt idx="5">
                  <c:v>0.92</c:v>
                </c:pt>
                <c:pt idx="6">
                  <c:v>0.87</c:v>
                </c:pt>
                <c:pt idx="7">
                  <c:v>0.85</c:v>
                </c:pt>
              </c:numCache>
            </c:numRef>
          </c:val>
          <c:extLst>
            <c:ext xmlns:c16="http://schemas.microsoft.com/office/drawing/2014/chart" uri="{C3380CC4-5D6E-409C-BE32-E72D297353CC}">
              <c16:uniqueId val="{00000000-13AF-4CE3-9B7A-26BBE51854C8}"/>
            </c:ext>
          </c:extLst>
        </c:ser>
        <c:ser>
          <c:idx val="1"/>
          <c:order val="1"/>
          <c:tx>
            <c:strRef>
              <c:f>Sheet1!$C$133</c:f>
              <c:strCache>
                <c:ptCount val="1"/>
                <c:pt idx="0">
                  <c:v>Did a good job representing my point of view</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Sheet1!$A$134:$A$141</c:f>
              <c:strCache>
                <c:ptCount val="8"/>
                <c:pt idx="0">
                  <c:v>4th grade or below</c:v>
                </c:pt>
                <c:pt idx="1">
                  <c:v>5th to 8th grade</c:v>
                </c:pt>
                <c:pt idx="2">
                  <c:v>9th to 11th grade</c:v>
                </c:pt>
                <c:pt idx="3">
                  <c:v>High school or GED</c:v>
                </c:pt>
                <c:pt idx="4">
                  <c:v>Some college</c:v>
                </c:pt>
                <c:pt idx="5">
                  <c:v>Associates degree</c:v>
                </c:pt>
                <c:pt idx="6">
                  <c:v>Bachelor degree</c:v>
                </c:pt>
                <c:pt idx="7">
                  <c:v>Graduate degree</c:v>
                </c:pt>
              </c:strCache>
            </c:strRef>
          </c:cat>
          <c:val>
            <c:numRef>
              <c:f>Sheet1!$C$134:$C$141</c:f>
              <c:numCache>
                <c:formatCode>0%</c:formatCode>
                <c:ptCount val="8"/>
                <c:pt idx="0">
                  <c:v>1</c:v>
                </c:pt>
                <c:pt idx="1">
                  <c:v>1</c:v>
                </c:pt>
                <c:pt idx="2">
                  <c:v>1</c:v>
                </c:pt>
                <c:pt idx="3">
                  <c:v>0.9</c:v>
                </c:pt>
                <c:pt idx="4">
                  <c:v>0.93</c:v>
                </c:pt>
                <c:pt idx="5">
                  <c:v>0.91</c:v>
                </c:pt>
                <c:pt idx="6">
                  <c:v>0.92</c:v>
                </c:pt>
                <c:pt idx="7">
                  <c:v>0.85</c:v>
                </c:pt>
              </c:numCache>
            </c:numRef>
          </c:val>
          <c:extLst>
            <c:ext xmlns:c16="http://schemas.microsoft.com/office/drawing/2014/chart" uri="{C3380CC4-5D6E-409C-BE32-E72D297353CC}">
              <c16:uniqueId val="{00000001-13AF-4CE3-9B7A-26BBE51854C8}"/>
            </c:ext>
          </c:extLst>
        </c:ser>
        <c:dLbls>
          <c:showLegendKey val="0"/>
          <c:showVal val="1"/>
          <c:showCatName val="0"/>
          <c:showSerName val="0"/>
          <c:showPercent val="0"/>
          <c:showBubbleSize val="0"/>
        </c:dLbls>
        <c:gapWidth val="75"/>
        <c:shape val="box"/>
        <c:axId val="122462976"/>
        <c:axId val="122464512"/>
        <c:axId val="0"/>
      </c:bar3DChart>
      <c:catAx>
        <c:axId val="122462976"/>
        <c:scaling>
          <c:orientation val="minMax"/>
        </c:scaling>
        <c:delete val="0"/>
        <c:axPos val="b"/>
        <c:numFmt formatCode="General" sourceLinked="0"/>
        <c:majorTickMark val="none"/>
        <c:minorTickMark val="none"/>
        <c:tickLblPos val="nextTo"/>
        <c:crossAx val="122464512"/>
        <c:crosses val="autoZero"/>
        <c:auto val="1"/>
        <c:lblAlgn val="ctr"/>
        <c:lblOffset val="100"/>
        <c:noMultiLvlLbl val="0"/>
      </c:catAx>
      <c:valAx>
        <c:axId val="122464512"/>
        <c:scaling>
          <c:orientation val="minMax"/>
        </c:scaling>
        <c:delete val="0"/>
        <c:axPos val="l"/>
        <c:majorGridlines/>
        <c:numFmt formatCode="0%" sourceLinked="1"/>
        <c:majorTickMark val="none"/>
        <c:minorTickMark val="none"/>
        <c:tickLblPos val="nextTo"/>
        <c:spPr>
          <a:ln w="9525">
            <a:noFill/>
          </a:ln>
        </c:spPr>
        <c:crossAx val="122462976"/>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Overall Satisfaction</a:t>
            </a:r>
            <a:r>
              <a:rPr lang="en-US" baseline="0"/>
              <a:t> with Mediation Process by Income</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Sheet1!$A$119:$A$131</c:f>
              <c:strCache>
                <c:ptCount val="13"/>
                <c:pt idx="0">
                  <c:v>500 or less</c:v>
                </c:pt>
                <c:pt idx="1">
                  <c:v>501 to 1000</c:v>
                </c:pt>
                <c:pt idx="2">
                  <c:v>1001 to 1500</c:v>
                </c:pt>
                <c:pt idx="3">
                  <c:v>1501 to 2000</c:v>
                </c:pt>
                <c:pt idx="4">
                  <c:v>2001 to 2500</c:v>
                </c:pt>
                <c:pt idx="5">
                  <c:v>2501 to 3000</c:v>
                </c:pt>
                <c:pt idx="6">
                  <c:v>3001 to 3500</c:v>
                </c:pt>
                <c:pt idx="7">
                  <c:v>3501 to 4000</c:v>
                </c:pt>
                <c:pt idx="8">
                  <c:v>4001 to 5000</c:v>
                </c:pt>
                <c:pt idx="9">
                  <c:v>5001 to 6000</c:v>
                </c:pt>
                <c:pt idx="10">
                  <c:v>6001 to 7000</c:v>
                </c:pt>
                <c:pt idx="11">
                  <c:v>7001 to 8000</c:v>
                </c:pt>
                <c:pt idx="12">
                  <c:v>over 8001</c:v>
                </c:pt>
              </c:strCache>
            </c:strRef>
          </c:cat>
          <c:val>
            <c:numRef>
              <c:f>Sheet1!$B$119:$B$131</c:f>
              <c:numCache>
                <c:formatCode>0%</c:formatCode>
                <c:ptCount val="13"/>
                <c:pt idx="0">
                  <c:v>0.89</c:v>
                </c:pt>
                <c:pt idx="1">
                  <c:v>0.81</c:v>
                </c:pt>
                <c:pt idx="2">
                  <c:v>0.84</c:v>
                </c:pt>
                <c:pt idx="3">
                  <c:v>0.87</c:v>
                </c:pt>
                <c:pt idx="4">
                  <c:v>0.91</c:v>
                </c:pt>
                <c:pt idx="5">
                  <c:v>0.92</c:v>
                </c:pt>
                <c:pt idx="6">
                  <c:v>0.92</c:v>
                </c:pt>
                <c:pt idx="7">
                  <c:v>0.83</c:v>
                </c:pt>
                <c:pt idx="8">
                  <c:v>0.91</c:v>
                </c:pt>
                <c:pt idx="9">
                  <c:v>0.88</c:v>
                </c:pt>
                <c:pt idx="10">
                  <c:v>1</c:v>
                </c:pt>
                <c:pt idx="11">
                  <c:v>1</c:v>
                </c:pt>
                <c:pt idx="12">
                  <c:v>0.91</c:v>
                </c:pt>
              </c:numCache>
            </c:numRef>
          </c:val>
          <c:extLst>
            <c:ext xmlns:c16="http://schemas.microsoft.com/office/drawing/2014/chart" uri="{C3380CC4-5D6E-409C-BE32-E72D297353CC}">
              <c16:uniqueId val="{00000000-6E20-418D-9F33-624806301A55}"/>
            </c:ext>
          </c:extLst>
        </c:ser>
        <c:dLbls>
          <c:showLegendKey val="0"/>
          <c:showVal val="1"/>
          <c:showCatName val="0"/>
          <c:showSerName val="0"/>
          <c:showPercent val="0"/>
          <c:showBubbleSize val="0"/>
        </c:dLbls>
        <c:gapWidth val="75"/>
        <c:shape val="box"/>
        <c:axId val="121740288"/>
        <c:axId val="121901824"/>
        <c:axId val="0"/>
      </c:bar3DChart>
      <c:catAx>
        <c:axId val="121740288"/>
        <c:scaling>
          <c:orientation val="minMax"/>
        </c:scaling>
        <c:delete val="0"/>
        <c:axPos val="b"/>
        <c:numFmt formatCode="General" sourceLinked="0"/>
        <c:majorTickMark val="none"/>
        <c:minorTickMark val="none"/>
        <c:tickLblPos val="nextTo"/>
        <c:crossAx val="121901824"/>
        <c:crosses val="autoZero"/>
        <c:auto val="1"/>
        <c:lblAlgn val="ctr"/>
        <c:lblOffset val="100"/>
        <c:noMultiLvlLbl val="0"/>
      </c:catAx>
      <c:valAx>
        <c:axId val="121901824"/>
        <c:scaling>
          <c:orientation val="minMax"/>
        </c:scaling>
        <c:delete val="0"/>
        <c:axPos val="l"/>
        <c:majorGridlines/>
        <c:numFmt formatCode="0%" sourceLinked="1"/>
        <c:majorTickMark val="none"/>
        <c:minorTickMark val="none"/>
        <c:tickLblPos val="nextTo"/>
        <c:spPr>
          <a:ln w="9525">
            <a:noFill/>
          </a:ln>
        </c:spPr>
        <c:crossAx val="121740288"/>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Average Days from Filing to Disposition for</a:t>
            </a:r>
            <a:r>
              <a:rPr lang="en-US" baseline="0"/>
              <a:t> Cases with a Parenting Time Dispute</a:t>
            </a:r>
          </a:p>
          <a:p>
            <a:pPr>
              <a:defRPr/>
            </a:pPr>
            <a:r>
              <a:rPr lang="en-US" baseline="0"/>
              <a:t>Pre- pilot v. Pilot Performance</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Sheet1!$C$3</c:f>
              <c:strCache>
                <c:ptCount val="1"/>
                <c:pt idx="0">
                  <c:v>Pre-pilot</c:v>
                </c:pt>
              </c:strCache>
            </c:strRef>
          </c:tx>
          <c:invertIfNegative val="0"/>
          <c:dLbls>
            <c:dLbl>
              <c:idx val="0"/>
              <c:layout>
                <c:manualLayout>
                  <c:x val="2.5000000000000001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F14-4CA8-B840-34A9E70BD746}"/>
                </c:ext>
              </c:extLst>
            </c:dLbl>
            <c:dLbl>
              <c:idx val="1"/>
              <c:layout>
                <c:manualLayout>
                  <c:x val="3.3333333333333333E-2"/>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F14-4CA8-B840-34A9E70BD746}"/>
                </c:ext>
              </c:extLst>
            </c:dLbl>
            <c:dLbl>
              <c:idx val="2"/>
              <c:layout>
                <c:manualLayout>
                  <c:x val="1.9444444444444445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F14-4CA8-B840-34A9E70BD74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Sheet1!$D$2:$F$2</c:f>
              <c:strCache>
                <c:ptCount val="3"/>
                <c:pt idx="0">
                  <c:v>Northeast Central</c:v>
                </c:pt>
                <c:pt idx="1">
                  <c:v>Northwest</c:v>
                </c:pt>
                <c:pt idx="2">
                  <c:v>South Central</c:v>
                </c:pt>
              </c:strCache>
            </c:strRef>
          </c:cat>
          <c:val>
            <c:numRef>
              <c:f>Sheet1!$D$3:$F$3</c:f>
              <c:numCache>
                <c:formatCode>General</c:formatCode>
                <c:ptCount val="3"/>
                <c:pt idx="0">
                  <c:v>323</c:v>
                </c:pt>
                <c:pt idx="1">
                  <c:v>439</c:v>
                </c:pt>
                <c:pt idx="2">
                  <c:v>408</c:v>
                </c:pt>
              </c:numCache>
            </c:numRef>
          </c:val>
          <c:extLst>
            <c:ext xmlns:c16="http://schemas.microsoft.com/office/drawing/2014/chart" uri="{C3380CC4-5D6E-409C-BE32-E72D297353CC}">
              <c16:uniqueId val="{00000003-BF14-4CA8-B840-34A9E70BD746}"/>
            </c:ext>
          </c:extLst>
        </c:ser>
        <c:ser>
          <c:idx val="1"/>
          <c:order val="1"/>
          <c:tx>
            <c:strRef>
              <c:f>Sheet1!$C$4</c:f>
              <c:strCache>
                <c:ptCount val="1"/>
                <c:pt idx="0">
                  <c:v>First year of pilot</c:v>
                </c:pt>
              </c:strCache>
            </c:strRef>
          </c:tx>
          <c:invertIfNegative val="0"/>
          <c:dLbls>
            <c:dLbl>
              <c:idx val="0"/>
              <c:layout>
                <c:manualLayout>
                  <c:x val="1.6666666666666666E-2"/>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F14-4CA8-B840-34A9E70BD746}"/>
                </c:ext>
              </c:extLst>
            </c:dLbl>
            <c:dLbl>
              <c:idx val="1"/>
              <c:layout>
                <c:manualLayout>
                  <c:x val="2.5000000000000001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F14-4CA8-B840-34A9E70BD746}"/>
                </c:ext>
              </c:extLst>
            </c:dLbl>
            <c:dLbl>
              <c:idx val="2"/>
              <c:layout>
                <c:manualLayout>
                  <c:x val="1.6666666666666666E-2"/>
                  <c:y val="-4.16666666666666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F14-4CA8-B840-34A9E70BD74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Sheet1!$D$2:$F$2</c:f>
              <c:strCache>
                <c:ptCount val="3"/>
                <c:pt idx="0">
                  <c:v>Northeast Central</c:v>
                </c:pt>
                <c:pt idx="1">
                  <c:v>Northwest</c:v>
                </c:pt>
                <c:pt idx="2">
                  <c:v>South Central</c:v>
                </c:pt>
              </c:strCache>
            </c:strRef>
          </c:cat>
          <c:val>
            <c:numRef>
              <c:f>Sheet1!$D$4:$F$4</c:f>
              <c:numCache>
                <c:formatCode>General</c:formatCode>
                <c:ptCount val="3"/>
                <c:pt idx="0">
                  <c:v>243</c:v>
                </c:pt>
                <c:pt idx="1">
                  <c:v>289</c:v>
                </c:pt>
                <c:pt idx="2">
                  <c:v>286</c:v>
                </c:pt>
              </c:numCache>
            </c:numRef>
          </c:val>
          <c:extLst>
            <c:ext xmlns:c16="http://schemas.microsoft.com/office/drawing/2014/chart" uri="{C3380CC4-5D6E-409C-BE32-E72D297353CC}">
              <c16:uniqueId val="{00000007-BF14-4CA8-B840-34A9E70BD746}"/>
            </c:ext>
          </c:extLst>
        </c:ser>
        <c:dLbls>
          <c:showLegendKey val="0"/>
          <c:showVal val="1"/>
          <c:showCatName val="0"/>
          <c:showSerName val="0"/>
          <c:showPercent val="0"/>
          <c:showBubbleSize val="0"/>
        </c:dLbls>
        <c:gapWidth val="75"/>
        <c:shape val="box"/>
        <c:axId val="85408768"/>
        <c:axId val="85735680"/>
        <c:axId val="0"/>
      </c:bar3DChart>
      <c:catAx>
        <c:axId val="85408768"/>
        <c:scaling>
          <c:orientation val="minMax"/>
        </c:scaling>
        <c:delete val="0"/>
        <c:axPos val="b"/>
        <c:numFmt formatCode="General" sourceLinked="0"/>
        <c:majorTickMark val="none"/>
        <c:minorTickMark val="none"/>
        <c:tickLblPos val="nextTo"/>
        <c:crossAx val="85735680"/>
        <c:crosses val="autoZero"/>
        <c:auto val="1"/>
        <c:lblAlgn val="ctr"/>
        <c:lblOffset val="100"/>
        <c:noMultiLvlLbl val="0"/>
      </c:catAx>
      <c:valAx>
        <c:axId val="85735680"/>
        <c:scaling>
          <c:orientation val="minMax"/>
        </c:scaling>
        <c:delete val="0"/>
        <c:axPos val="l"/>
        <c:majorGridlines/>
        <c:numFmt formatCode="General" sourceLinked="1"/>
        <c:majorTickMark val="none"/>
        <c:minorTickMark val="none"/>
        <c:tickLblPos val="nextTo"/>
        <c:spPr>
          <a:ln w="9525">
            <a:noFill/>
          </a:ln>
        </c:spPr>
        <c:crossAx val="85408768"/>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Average Days From Filing</a:t>
            </a:r>
            <a:r>
              <a:rPr lang="en-US" baseline="0"/>
              <a:t> </a:t>
            </a:r>
            <a:r>
              <a:rPr lang="en-US"/>
              <a:t>to Disposition for Cases with a Parenting Time Dispute</a:t>
            </a:r>
          </a:p>
          <a:p>
            <a:pPr>
              <a:defRPr/>
            </a:pPr>
            <a:r>
              <a:rPr lang="en-US"/>
              <a:t>Pilot</a:t>
            </a:r>
            <a:r>
              <a:rPr lang="en-US" baseline="0"/>
              <a:t>  v. Control Districts</a:t>
            </a:r>
            <a:r>
              <a:rPr lang="en-US"/>
              <a:t> Performance</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extLst>
              <c:ext xmlns:c16="http://schemas.microsoft.com/office/drawing/2014/chart" uri="{C3380CC4-5D6E-409C-BE32-E72D297353CC}">
                <c16:uniqueId val="{00000001-905D-4437-9B62-7674898AF096}"/>
              </c:ext>
            </c:extLst>
          </c:dPt>
          <c:dPt>
            <c:idx val="2"/>
            <c:invertIfNegative val="0"/>
            <c:bubble3D val="0"/>
            <c:spPr>
              <a:solidFill>
                <a:srgbClr val="FFFF00"/>
              </a:solidFill>
            </c:spPr>
            <c:extLst>
              <c:ext xmlns:c16="http://schemas.microsoft.com/office/drawing/2014/chart" uri="{C3380CC4-5D6E-409C-BE32-E72D297353CC}">
                <c16:uniqueId val="{00000003-905D-4437-9B62-7674898AF096}"/>
              </c:ext>
            </c:extLst>
          </c:dPt>
          <c:dLbls>
            <c:dLbl>
              <c:idx val="0"/>
              <c:layout>
                <c:manualLayout>
                  <c:x val="3.0555555555555555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05D-4437-9B62-7674898AF096}"/>
                </c:ext>
              </c:extLst>
            </c:dLbl>
            <c:dLbl>
              <c:idx val="1"/>
              <c:layout>
                <c:manualLayout>
                  <c:x val="2.7777777777777828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05D-4437-9B62-7674898AF096}"/>
                </c:ext>
              </c:extLst>
            </c:dLbl>
            <c:dLbl>
              <c:idx val="2"/>
              <c:layout>
                <c:manualLayout>
                  <c:x val="3.0555555555555555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05D-4437-9B62-7674898AF096}"/>
                </c:ext>
              </c:extLst>
            </c:dLbl>
            <c:dLbl>
              <c:idx val="3"/>
              <c:layout>
                <c:manualLayout>
                  <c:x val="2.5000000000000001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05D-4437-9B62-7674898AF09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Sheet1!$D$18:$G$18</c:f>
              <c:strCache>
                <c:ptCount val="4"/>
                <c:pt idx="0">
                  <c:v>East Central</c:v>
                </c:pt>
                <c:pt idx="1">
                  <c:v>Northeast Central</c:v>
                </c:pt>
                <c:pt idx="2">
                  <c:v>Northwest</c:v>
                </c:pt>
                <c:pt idx="3">
                  <c:v>South Central</c:v>
                </c:pt>
              </c:strCache>
            </c:strRef>
          </c:cat>
          <c:val>
            <c:numRef>
              <c:f>Sheet1!$D$19:$G$19</c:f>
              <c:numCache>
                <c:formatCode>General</c:formatCode>
                <c:ptCount val="4"/>
                <c:pt idx="0">
                  <c:v>377</c:v>
                </c:pt>
                <c:pt idx="1">
                  <c:v>243</c:v>
                </c:pt>
                <c:pt idx="2">
                  <c:v>439</c:v>
                </c:pt>
                <c:pt idx="3">
                  <c:v>286</c:v>
                </c:pt>
              </c:numCache>
            </c:numRef>
          </c:val>
          <c:extLst>
            <c:ext xmlns:c16="http://schemas.microsoft.com/office/drawing/2014/chart" uri="{C3380CC4-5D6E-409C-BE32-E72D297353CC}">
              <c16:uniqueId val="{00000006-905D-4437-9B62-7674898AF096}"/>
            </c:ext>
          </c:extLst>
        </c:ser>
        <c:dLbls>
          <c:showLegendKey val="0"/>
          <c:showVal val="1"/>
          <c:showCatName val="0"/>
          <c:showSerName val="0"/>
          <c:showPercent val="0"/>
          <c:showBubbleSize val="0"/>
        </c:dLbls>
        <c:gapWidth val="75"/>
        <c:shape val="box"/>
        <c:axId val="85733376"/>
        <c:axId val="85766912"/>
        <c:axId val="0"/>
      </c:bar3DChart>
      <c:catAx>
        <c:axId val="85733376"/>
        <c:scaling>
          <c:orientation val="minMax"/>
        </c:scaling>
        <c:delete val="0"/>
        <c:axPos val="b"/>
        <c:numFmt formatCode="General" sourceLinked="0"/>
        <c:majorTickMark val="none"/>
        <c:minorTickMark val="none"/>
        <c:tickLblPos val="nextTo"/>
        <c:crossAx val="85766912"/>
        <c:crosses val="autoZero"/>
        <c:auto val="1"/>
        <c:lblAlgn val="ctr"/>
        <c:lblOffset val="100"/>
        <c:noMultiLvlLbl val="0"/>
      </c:catAx>
      <c:valAx>
        <c:axId val="85766912"/>
        <c:scaling>
          <c:orientation val="minMax"/>
        </c:scaling>
        <c:delete val="0"/>
        <c:axPos val="l"/>
        <c:majorGridlines/>
        <c:numFmt formatCode="General" sourceLinked="1"/>
        <c:majorTickMark val="none"/>
        <c:minorTickMark val="none"/>
        <c:tickLblPos val="nextTo"/>
        <c:spPr>
          <a:ln w="9525">
            <a:noFill/>
          </a:ln>
        </c:spPr>
        <c:crossAx val="85733376"/>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Percentage of Reopenings</a:t>
            </a:r>
          </a:p>
          <a:p>
            <a:pPr>
              <a:defRPr/>
            </a:pPr>
            <a:r>
              <a:rPr lang="en-US" sz="1800" b="1" i="0" u="none" strike="noStrike" baseline="0">
                <a:effectLst/>
              </a:rPr>
              <a:t>Pre-pilot v. Pilot Performance</a:t>
            </a:r>
          </a:p>
          <a:p>
            <a:pPr>
              <a:defRPr/>
            </a:pPr>
            <a:endParaRPr lang="en-US"/>
          </a:p>
        </c:rich>
      </c:tx>
      <c:layout>
        <c:manualLayout>
          <c:xMode val="edge"/>
          <c:yMode val="edge"/>
          <c:x val="0.22330555555555556"/>
          <c:y val="2.777777777777777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Sheet1!$C$10</c:f>
              <c:strCache>
                <c:ptCount val="1"/>
                <c:pt idx="0">
                  <c:v>Pre-pilot</c:v>
                </c:pt>
              </c:strCache>
            </c:strRef>
          </c:tx>
          <c:invertIfNegative val="0"/>
          <c:dLbls>
            <c:dLbl>
              <c:idx val="0"/>
              <c:layout>
                <c:manualLayout>
                  <c:x val="3.3333333333333333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608-4DAB-B5EE-8E964E9768CD}"/>
                </c:ext>
              </c:extLst>
            </c:dLbl>
            <c:dLbl>
              <c:idx val="1"/>
              <c:layout>
                <c:manualLayout>
                  <c:x val="1.9444444444444445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608-4DAB-B5EE-8E964E9768CD}"/>
                </c:ext>
              </c:extLst>
            </c:dLbl>
            <c:dLbl>
              <c:idx val="2"/>
              <c:layout>
                <c:manualLayout>
                  <c:x val="3.0555555555555555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608-4DAB-B5EE-8E964E9768C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Sheet1!$D$9:$F$9</c:f>
              <c:strCache>
                <c:ptCount val="3"/>
                <c:pt idx="0">
                  <c:v>Northeast Central</c:v>
                </c:pt>
                <c:pt idx="1">
                  <c:v>Northwest</c:v>
                </c:pt>
                <c:pt idx="2">
                  <c:v>South Central</c:v>
                </c:pt>
              </c:strCache>
            </c:strRef>
          </c:cat>
          <c:val>
            <c:numRef>
              <c:f>Sheet1!$D$10:$F$10</c:f>
              <c:numCache>
                <c:formatCode>0%</c:formatCode>
                <c:ptCount val="3"/>
                <c:pt idx="0">
                  <c:v>0.7</c:v>
                </c:pt>
                <c:pt idx="1">
                  <c:v>0.26666666666666666</c:v>
                </c:pt>
                <c:pt idx="2">
                  <c:v>0.93103448275862066</c:v>
                </c:pt>
              </c:numCache>
            </c:numRef>
          </c:val>
          <c:extLst>
            <c:ext xmlns:c16="http://schemas.microsoft.com/office/drawing/2014/chart" uri="{C3380CC4-5D6E-409C-BE32-E72D297353CC}">
              <c16:uniqueId val="{00000003-D608-4DAB-B5EE-8E964E9768CD}"/>
            </c:ext>
          </c:extLst>
        </c:ser>
        <c:ser>
          <c:idx val="1"/>
          <c:order val="1"/>
          <c:tx>
            <c:strRef>
              <c:f>Sheet1!$C$11</c:f>
              <c:strCache>
                <c:ptCount val="1"/>
                <c:pt idx="0">
                  <c:v>First year of pilot</c:v>
                </c:pt>
              </c:strCache>
            </c:strRef>
          </c:tx>
          <c:invertIfNegative val="0"/>
          <c:dLbls>
            <c:dLbl>
              <c:idx val="0"/>
              <c:layout>
                <c:manualLayout>
                  <c:x val="2.7777777777777776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608-4DAB-B5EE-8E964E9768CD}"/>
                </c:ext>
              </c:extLst>
            </c:dLbl>
            <c:dLbl>
              <c:idx val="1"/>
              <c:layout>
                <c:manualLayout>
                  <c:x val="2.2222222222222223E-2"/>
                  <c:y val="-4.6296296296296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608-4DAB-B5EE-8E964E9768CD}"/>
                </c:ext>
              </c:extLst>
            </c:dLbl>
            <c:dLbl>
              <c:idx val="2"/>
              <c:layout>
                <c:manualLayout>
                  <c:x val="3.6111111111111011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608-4DAB-B5EE-8E964E9768C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Sheet1!$D$9:$F$9</c:f>
              <c:strCache>
                <c:ptCount val="3"/>
                <c:pt idx="0">
                  <c:v>Northeast Central</c:v>
                </c:pt>
                <c:pt idx="1">
                  <c:v>Northwest</c:v>
                </c:pt>
                <c:pt idx="2">
                  <c:v>South Central</c:v>
                </c:pt>
              </c:strCache>
            </c:strRef>
          </c:cat>
          <c:val>
            <c:numRef>
              <c:f>Sheet1!$D$11:$F$11</c:f>
              <c:numCache>
                <c:formatCode>0%</c:formatCode>
                <c:ptCount val="3"/>
                <c:pt idx="0">
                  <c:v>0.2</c:v>
                </c:pt>
                <c:pt idx="1">
                  <c:v>0.23</c:v>
                </c:pt>
                <c:pt idx="2">
                  <c:v>0.08</c:v>
                </c:pt>
              </c:numCache>
            </c:numRef>
          </c:val>
          <c:extLst>
            <c:ext xmlns:c16="http://schemas.microsoft.com/office/drawing/2014/chart" uri="{C3380CC4-5D6E-409C-BE32-E72D297353CC}">
              <c16:uniqueId val="{00000007-D608-4DAB-B5EE-8E964E9768CD}"/>
            </c:ext>
          </c:extLst>
        </c:ser>
        <c:dLbls>
          <c:showLegendKey val="0"/>
          <c:showVal val="1"/>
          <c:showCatName val="0"/>
          <c:showSerName val="0"/>
          <c:showPercent val="0"/>
          <c:showBubbleSize val="0"/>
        </c:dLbls>
        <c:gapWidth val="75"/>
        <c:shape val="box"/>
        <c:axId val="146785024"/>
        <c:axId val="146786560"/>
        <c:axId val="0"/>
      </c:bar3DChart>
      <c:catAx>
        <c:axId val="146785024"/>
        <c:scaling>
          <c:orientation val="minMax"/>
        </c:scaling>
        <c:delete val="0"/>
        <c:axPos val="b"/>
        <c:numFmt formatCode="General" sourceLinked="0"/>
        <c:majorTickMark val="none"/>
        <c:minorTickMark val="none"/>
        <c:tickLblPos val="nextTo"/>
        <c:crossAx val="146786560"/>
        <c:crosses val="autoZero"/>
        <c:auto val="1"/>
        <c:lblAlgn val="ctr"/>
        <c:lblOffset val="100"/>
        <c:noMultiLvlLbl val="0"/>
      </c:catAx>
      <c:valAx>
        <c:axId val="146786560"/>
        <c:scaling>
          <c:orientation val="minMax"/>
        </c:scaling>
        <c:delete val="0"/>
        <c:axPos val="l"/>
        <c:majorGridlines/>
        <c:numFmt formatCode="0%" sourceLinked="1"/>
        <c:majorTickMark val="none"/>
        <c:minorTickMark val="none"/>
        <c:tickLblPos val="nextTo"/>
        <c:spPr>
          <a:ln w="9525">
            <a:noFill/>
          </a:ln>
        </c:spPr>
        <c:crossAx val="146785024"/>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Percentage of Reopenings</a:t>
            </a:r>
          </a:p>
          <a:p>
            <a:pPr>
              <a:defRPr/>
            </a:pPr>
            <a:r>
              <a:rPr lang="en-US"/>
              <a:t>Pilot v. Control Districts Performance</a:t>
            </a:r>
          </a:p>
        </c:rich>
      </c:tx>
      <c:layout>
        <c:manualLayout>
          <c:xMode val="edge"/>
          <c:yMode val="edge"/>
          <c:x val="0.14261111111111111"/>
          <c:y val="2.777777777777777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extLst>
              <c:ext xmlns:c16="http://schemas.microsoft.com/office/drawing/2014/chart" uri="{C3380CC4-5D6E-409C-BE32-E72D297353CC}">
                <c16:uniqueId val="{00000001-36E6-4AB2-A419-4354EDC4FBA7}"/>
              </c:ext>
            </c:extLst>
          </c:dPt>
          <c:dPt>
            <c:idx val="2"/>
            <c:invertIfNegative val="0"/>
            <c:bubble3D val="0"/>
            <c:spPr>
              <a:solidFill>
                <a:srgbClr val="FFFF00"/>
              </a:solidFill>
            </c:spPr>
            <c:extLst>
              <c:ext xmlns:c16="http://schemas.microsoft.com/office/drawing/2014/chart" uri="{C3380CC4-5D6E-409C-BE32-E72D297353CC}">
                <c16:uniqueId val="{00000003-36E6-4AB2-A419-4354EDC4FBA7}"/>
              </c:ext>
            </c:extLst>
          </c:dPt>
          <c:dLbls>
            <c:dLbl>
              <c:idx val="0"/>
              <c:layout>
                <c:manualLayout>
                  <c:x val="3.0555555555555555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6E6-4AB2-A419-4354EDC4FBA7}"/>
                </c:ext>
              </c:extLst>
            </c:dLbl>
            <c:dLbl>
              <c:idx val="1"/>
              <c:layout>
                <c:manualLayout>
                  <c:x val="1.6666666666666666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6E6-4AB2-A419-4354EDC4FBA7}"/>
                </c:ext>
              </c:extLst>
            </c:dLbl>
            <c:dLbl>
              <c:idx val="2"/>
              <c:layout>
                <c:manualLayout>
                  <c:x val="3.6111111111111108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6E6-4AB2-A419-4354EDC4FBA7}"/>
                </c:ext>
              </c:extLst>
            </c:dLbl>
            <c:dLbl>
              <c:idx val="3"/>
              <c:layout>
                <c:manualLayout>
                  <c:x val="3.3333333333333437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6E6-4AB2-A419-4354EDC4FBA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Sheet1!$D$24:$G$24</c:f>
              <c:strCache>
                <c:ptCount val="4"/>
                <c:pt idx="0">
                  <c:v>East Central</c:v>
                </c:pt>
                <c:pt idx="1">
                  <c:v>Northeast Central</c:v>
                </c:pt>
                <c:pt idx="2">
                  <c:v>Northwest</c:v>
                </c:pt>
                <c:pt idx="3">
                  <c:v>South Central</c:v>
                </c:pt>
              </c:strCache>
            </c:strRef>
          </c:cat>
          <c:val>
            <c:numRef>
              <c:f>Sheet1!$D$25:$G$25</c:f>
              <c:numCache>
                <c:formatCode>0%</c:formatCode>
                <c:ptCount val="4"/>
                <c:pt idx="0">
                  <c:v>0.58823529411764708</c:v>
                </c:pt>
                <c:pt idx="1">
                  <c:v>0.2</c:v>
                </c:pt>
                <c:pt idx="2">
                  <c:v>0.26666666666666666</c:v>
                </c:pt>
                <c:pt idx="3">
                  <c:v>0.08</c:v>
                </c:pt>
              </c:numCache>
            </c:numRef>
          </c:val>
          <c:extLst>
            <c:ext xmlns:c16="http://schemas.microsoft.com/office/drawing/2014/chart" uri="{C3380CC4-5D6E-409C-BE32-E72D297353CC}">
              <c16:uniqueId val="{00000006-36E6-4AB2-A419-4354EDC4FBA7}"/>
            </c:ext>
          </c:extLst>
        </c:ser>
        <c:dLbls>
          <c:showLegendKey val="0"/>
          <c:showVal val="1"/>
          <c:showCatName val="0"/>
          <c:showSerName val="0"/>
          <c:showPercent val="0"/>
          <c:showBubbleSize val="0"/>
        </c:dLbls>
        <c:gapWidth val="75"/>
        <c:shape val="box"/>
        <c:axId val="158528640"/>
        <c:axId val="158530560"/>
        <c:axId val="0"/>
      </c:bar3DChart>
      <c:catAx>
        <c:axId val="158528640"/>
        <c:scaling>
          <c:orientation val="minMax"/>
        </c:scaling>
        <c:delete val="0"/>
        <c:axPos val="b"/>
        <c:numFmt formatCode="General" sourceLinked="0"/>
        <c:majorTickMark val="none"/>
        <c:minorTickMark val="none"/>
        <c:tickLblPos val="nextTo"/>
        <c:crossAx val="158530560"/>
        <c:crosses val="autoZero"/>
        <c:auto val="1"/>
        <c:lblAlgn val="ctr"/>
        <c:lblOffset val="100"/>
        <c:noMultiLvlLbl val="0"/>
      </c:catAx>
      <c:valAx>
        <c:axId val="158530560"/>
        <c:scaling>
          <c:orientation val="minMax"/>
        </c:scaling>
        <c:delete val="0"/>
        <c:axPos val="l"/>
        <c:majorGridlines/>
        <c:numFmt formatCode="0%" sourceLinked="1"/>
        <c:majorTickMark val="none"/>
        <c:minorTickMark val="none"/>
        <c:tickLblPos val="nextTo"/>
        <c:spPr>
          <a:ln w="9525">
            <a:noFill/>
          </a:ln>
        </c:spPr>
        <c:crossAx val="15852864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Reported Educational Attainment of Mediation Participants</a:t>
            </a:r>
            <a:r>
              <a:rPr lang="en-US" baseline="0"/>
              <a:t> over the First Three and 1/2 Years of the Project</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Sheet1!$L$16:$L$23</c:f>
              <c:strCache>
                <c:ptCount val="8"/>
                <c:pt idx="0">
                  <c:v>4th grade or below</c:v>
                </c:pt>
                <c:pt idx="1">
                  <c:v>5th to 8th grade</c:v>
                </c:pt>
                <c:pt idx="2">
                  <c:v>9th to 11th grade</c:v>
                </c:pt>
                <c:pt idx="3">
                  <c:v>High school or GED</c:v>
                </c:pt>
                <c:pt idx="4">
                  <c:v>Some college</c:v>
                </c:pt>
                <c:pt idx="5">
                  <c:v>Associates degree</c:v>
                </c:pt>
                <c:pt idx="6">
                  <c:v>Bachelor degree</c:v>
                </c:pt>
                <c:pt idx="7">
                  <c:v>Graduate degree</c:v>
                </c:pt>
              </c:strCache>
            </c:strRef>
          </c:cat>
          <c:val>
            <c:numRef>
              <c:f>Sheet1!$M$16:$M$23</c:f>
              <c:numCache>
                <c:formatCode>0.0%</c:formatCode>
                <c:ptCount val="8"/>
                <c:pt idx="0">
                  <c:v>8.9999999999999993E-3</c:v>
                </c:pt>
                <c:pt idx="1">
                  <c:v>5.0000000000000001E-3</c:v>
                </c:pt>
                <c:pt idx="2">
                  <c:v>2.7E-2</c:v>
                </c:pt>
                <c:pt idx="3">
                  <c:v>0.24</c:v>
                </c:pt>
                <c:pt idx="4">
                  <c:v>0.32100000000000001</c:v>
                </c:pt>
                <c:pt idx="5">
                  <c:v>0.183</c:v>
                </c:pt>
                <c:pt idx="6">
                  <c:v>0.16400000000000001</c:v>
                </c:pt>
                <c:pt idx="7">
                  <c:v>5.1999999999999998E-2</c:v>
                </c:pt>
              </c:numCache>
            </c:numRef>
          </c:val>
          <c:extLst>
            <c:ext xmlns:c16="http://schemas.microsoft.com/office/drawing/2014/chart" uri="{C3380CC4-5D6E-409C-BE32-E72D297353CC}">
              <c16:uniqueId val="{00000000-C12D-4DE4-BE68-27494AB4A418}"/>
            </c:ext>
          </c:extLst>
        </c:ser>
        <c:dLbls>
          <c:showLegendKey val="0"/>
          <c:showVal val="0"/>
          <c:showCatName val="0"/>
          <c:showSerName val="0"/>
          <c:showPercent val="0"/>
          <c:showBubbleSize val="0"/>
        </c:dLbls>
        <c:gapWidth val="75"/>
        <c:shape val="box"/>
        <c:axId val="85349504"/>
        <c:axId val="86847872"/>
        <c:axId val="0"/>
      </c:bar3DChart>
      <c:catAx>
        <c:axId val="85349504"/>
        <c:scaling>
          <c:orientation val="minMax"/>
        </c:scaling>
        <c:delete val="0"/>
        <c:axPos val="b"/>
        <c:numFmt formatCode="General" sourceLinked="0"/>
        <c:majorTickMark val="none"/>
        <c:minorTickMark val="none"/>
        <c:tickLblPos val="nextTo"/>
        <c:crossAx val="86847872"/>
        <c:crosses val="autoZero"/>
        <c:auto val="1"/>
        <c:lblAlgn val="ctr"/>
        <c:lblOffset val="100"/>
        <c:noMultiLvlLbl val="0"/>
      </c:catAx>
      <c:valAx>
        <c:axId val="86847872"/>
        <c:scaling>
          <c:orientation val="minMax"/>
        </c:scaling>
        <c:delete val="0"/>
        <c:axPos val="l"/>
        <c:majorGridlines/>
        <c:numFmt formatCode="0.0%" sourceLinked="1"/>
        <c:majorTickMark val="none"/>
        <c:minorTickMark val="none"/>
        <c:tickLblPos val="nextTo"/>
        <c:spPr>
          <a:ln w="9525">
            <a:noFill/>
          </a:ln>
        </c:spPr>
        <c:crossAx val="8534950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Race/Ethnicity of Mediation Participants During First 3 1/2</a:t>
            </a:r>
            <a:r>
              <a:rPr lang="en-US" baseline="0"/>
              <a:t> Years of the Pilot Project </a:t>
            </a:r>
            <a:r>
              <a:rPr lang="en-US"/>
              <a:t>Compared to North Dakota Population</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Sheet1!$A$45</c:f>
              <c:strCache>
                <c:ptCount val="1"/>
                <c:pt idx="0">
                  <c:v>North Dakota 2010 census</c:v>
                </c:pt>
              </c:strCache>
            </c:strRef>
          </c:tx>
          <c:invertIfNegative val="0"/>
          <c:dLbls>
            <c:dLbl>
              <c:idx val="0"/>
              <c:layout>
                <c:manualLayout>
                  <c:x val="6.321112515802781E-3"/>
                  <c:y val="-1.34952766531713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732-44F4-821E-514766F5BE1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Sheet1!$B$44:$F$44</c:f>
              <c:strCache>
                <c:ptCount val="5"/>
                <c:pt idx="0">
                  <c:v>White</c:v>
                </c:pt>
                <c:pt idx="1">
                  <c:v>American Indian</c:v>
                </c:pt>
                <c:pt idx="2">
                  <c:v>Black</c:v>
                </c:pt>
                <c:pt idx="3">
                  <c:v>Hispanic</c:v>
                </c:pt>
                <c:pt idx="4">
                  <c:v>Some other</c:v>
                </c:pt>
              </c:strCache>
            </c:strRef>
          </c:cat>
          <c:val>
            <c:numRef>
              <c:f>Sheet1!$B$45:$F$45</c:f>
              <c:numCache>
                <c:formatCode>0.0%</c:formatCode>
                <c:ptCount val="5"/>
                <c:pt idx="0">
                  <c:v>0.9</c:v>
                </c:pt>
                <c:pt idx="1">
                  <c:v>5.3999999999999999E-2</c:v>
                </c:pt>
                <c:pt idx="2">
                  <c:v>1.2E-2</c:v>
                </c:pt>
                <c:pt idx="3">
                  <c:v>0.02</c:v>
                </c:pt>
                <c:pt idx="4">
                  <c:v>2.8000000000000001E-2</c:v>
                </c:pt>
              </c:numCache>
            </c:numRef>
          </c:val>
          <c:extLst>
            <c:ext xmlns:c16="http://schemas.microsoft.com/office/drawing/2014/chart" uri="{C3380CC4-5D6E-409C-BE32-E72D297353CC}">
              <c16:uniqueId val="{00000001-5732-44F4-821E-514766F5BE13}"/>
            </c:ext>
          </c:extLst>
        </c:ser>
        <c:ser>
          <c:idx val="1"/>
          <c:order val="1"/>
          <c:tx>
            <c:strRef>
              <c:f>Sheet1!$A$46</c:f>
              <c:strCache>
                <c:ptCount val="1"/>
                <c:pt idx="0">
                  <c:v>Mediation participants</c:v>
                </c:pt>
              </c:strCache>
            </c:strRef>
          </c:tx>
          <c:invertIfNegative val="0"/>
          <c:dLbls>
            <c:dLbl>
              <c:idx val="0"/>
              <c:layout>
                <c:manualLayout>
                  <c:x val="1.4749262536873156E-2"/>
                  <c:y val="-8.996851102114259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732-44F4-821E-514766F5BE1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Sheet1!$B$44:$F$44</c:f>
              <c:strCache>
                <c:ptCount val="5"/>
                <c:pt idx="0">
                  <c:v>White</c:v>
                </c:pt>
                <c:pt idx="1">
                  <c:v>American Indian</c:v>
                </c:pt>
                <c:pt idx="2">
                  <c:v>Black</c:v>
                </c:pt>
                <c:pt idx="3">
                  <c:v>Hispanic</c:v>
                </c:pt>
                <c:pt idx="4">
                  <c:v>Some other</c:v>
                </c:pt>
              </c:strCache>
            </c:strRef>
          </c:cat>
          <c:val>
            <c:numRef>
              <c:f>Sheet1!$B$46:$F$46</c:f>
              <c:numCache>
                <c:formatCode>0.0%</c:formatCode>
                <c:ptCount val="5"/>
                <c:pt idx="0">
                  <c:v>0.92599999999999993</c:v>
                </c:pt>
                <c:pt idx="1">
                  <c:v>4.2999999999999997E-2</c:v>
                </c:pt>
                <c:pt idx="2">
                  <c:v>8.9999999999999993E-3</c:v>
                </c:pt>
                <c:pt idx="3">
                  <c:v>2.4E-2</c:v>
                </c:pt>
                <c:pt idx="4">
                  <c:v>2.1000000000000001E-2</c:v>
                </c:pt>
              </c:numCache>
            </c:numRef>
          </c:val>
          <c:extLst>
            <c:ext xmlns:c16="http://schemas.microsoft.com/office/drawing/2014/chart" uri="{C3380CC4-5D6E-409C-BE32-E72D297353CC}">
              <c16:uniqueId val="{00000003-5732-44F4-821E-514766F5BE13}"/>
            </c:ext>
          </c:extLst>
        </c:ser>
        <c:dLbls>
          <c:showLegendKey val="0"/>
          <c:showVal val="1"/>
          <c:showCatName val="0"/>
          <c:showSerName val="0"/>
          <c:showPercent val="0"/>
          <c:showBubbleSize val="0"/>
        </c:dLbls>
        <c:gapWidth val="75"/>
        <c:shape val="box"/>
        <c:axId val="132091264"/>
        <c:axId val="150280448"/>
        <c:axId val="0"/>
      </c:bar3DChart>
      <c:catAx>
        <c:axId val="132091264"/>
        <c:scaling>
          <c:orientation val="minMax"/>
        </c:scaling>
        <c:delete val="0"/>
        <c:axPos val="b"/>
        <c:numFmt formatCode="General" sourceLinked="0"/>
        <c:majorTickMark val="none"/>
        <c:minorTickMark val="none"/>
        <c:tickLblPos val="nextTo"/>
        <c:crossAx val="150280448"/>
        <c:crosses val="autoZero"/>
        <c:auto val="1"/>
        <c:lblAlgn val="ctr"/>
        <c:lblOffset val="100"/>
        <c:noMultiLvlLbl val="0"/>
      </c:catAx>
      <c:valAx>
        <c:axId val="150280448"/>
        <c:scaling>
          <c:orientation val="minMax"/>
        </c:scaling>
        <c:delete val="0"/>
        <c:axPos val="l"/>
        <c:majorGridlines/>
        <c:numFmt formatCode="0.0%" sourceLinked="1"/>
        <c:majorTickMark val="none"/>
        <c:minorTickMark val="none"/>
        <c:tickLblPos val="nextTo"/>
        <c:spPr>
          <a:ln w="9525">
            <a:noFill/>
          </a:ln>
        </c:spPr>
        <c:crossAx val="132091264"/>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Reported Representation Status of Mediation</a:t>
            </a:r>
            <a:r>
              <a:rPr lang="en-US" baseline="0"/>
              <a:t> Participants</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Sheet1!$A$49</c:f>
              <c:strCache>
                <c:ptCount val="1"/>
                <c:pt idx="0">
                  <c:v>Represented</c:v>
                </c:pt>
              </c:strCache>
            </c:strRef>
          </c:tx>
          <c:invertIfNegative val="0"/>
          <c:dLbls>
            <c:dLbl>
              <c:idx val="0"/>
              <c:layout>
                <c:manualLayout>
                  <c:x val="1.9444444444444445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E05-475D-A841-B766D3042771}"/>
                </c:ext>
              </c:extLst>
            </c:dLbl>
            <c:dLbl>
              <c:idx val="1"/>
              <c:layout>
                <c:manualLayout>
                  <c:x val="1.3888888888888888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E05-475D-A841-B766D3042771}"/>
                </c:ext>
              </c:extLst>
            </c:dLbl>
            <c:dLbl>
              <c:idx val="2"/>
              <c:layout>
                <c:manualLayout>
                  <c:x val="1.6666666666666666E-2"/>
                  <c:y val="-9.259259259259302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E05-475D-A841-B766D3042771}"/>
                </c:ext>
              </c:extLst>
            </c:dLbl>
            <c:dLbl>
              <c:idx val="3"/>
              <c:layout>
                <c:manualLayout>
                  <c:x val="1.6666666666666666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E05-475D-A841-B766D304277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Sheet1!$B$48:$E$48</c:f>
              <c:strCache>
                <c:ptCount val="4"/>
                <c:pt idx="0">
                  <c:v>First Reporting Period</c:v>
                </c:pt>
                <c:pt idx="1">
                  <c:v>Second Reporting Period</c:v>
                </c:pt>
                <c:pt idx="2">
                  <c:v>Third Reporting Period</c:v>
                </c:pt>
                <c:pt idx="3">
                  <c:v>Total Project</c:v>
                </c:pt>
              </c:strCache>
            </c:strRef>
          </c:cat>
          <c:val>
            <c:numRef>
              <c:f>Sheet1!$B$49:$E$49</c:f>
              <c:numCache>
                <c:formatCode>0%</c:formatCode>
                <c:ptCount val="4"/>
                <c:pt idx="0">
                  <c:v>0.87</c:v>
                </c:pt>
                <c:pt idx="1">
                  <c:v>0.82</c:v>
                </c:pt>
                <c:pt idx="2">
                  <c:v>0.85</c:v>
                </c:pt>
                <c:pt idx="3">
                  <c:v>0.84</c:v>
                </c:pt>
              </c:numCache>
            </c:numRef>
          </c:val>
          <c:extLst>
            <c:ext xmlns:c16="http://schemas.microsoft.com/office/drawing/2014/chart" uri="{C3380CC4-5D6E-409C-BE32-E72D297353CC}">
              <c16:uniqueId val="{00000004-3E05-475D-A841-B766D3042771}"/>
            </c:ext>
          </c:extLst>
        </c:ser>
        <c:ser>
          <c:idx val="1"/>
          <c:order val="1"/>
          <c:tx>
            <c:strRef>
              <c:f>Sheet1!$A$50</c:f>
              <c:strCache>
                <c:ptCount val="1"/>
                <c:pt idx="0">
                  <c:v>Unrepresented</c:v>
                </c:pt>
              </c:strCache>
            </c:strRef>
          </c:tx>
          <c:invertIfNegative val="0"/>
          <c:dLbls>
            <c:dLbl>
              <c:idx val="0"/>
              <c:layout>
                <c:manualLayout>
                  <c:x val="1.6666666666666666E-2"/>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E05-475D-A841-B766D3042771}"/>
                </c:ext>
              </c:extLst>
            </c:dLbl>
            <c:dLbl>
              <c:idx val="1"/>
              <c:layout>
                <c:manualLayout>
                  <c:x val="2.2222222222222223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E05-475D-A841-B766D3042771}"/>
                </c:ext>
              </c:extLst>
            </c:dLbl>
            <c:dLbl>
              <c:idx val="2"/>
              <c:layout>
                <c:manualLayout>
                  <c:x val="1.6666666666666666E-2"/>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E05-475D-A841-B766D3042771}"/>
                </c:ext>
              </c:extLst>
            </c:dLbl>
            <c:dLbl>
              <c:idx val="3"/>
              <c:layout>
                <c:manualLayout>
                  <c:x val="1.9444444444444445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E05-475D-A841-B766D304277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Sheet1!$B$48:$E$48</c:f>
              <c:strCache>
                <c:ptCount val="4"/>
                <c:pt idx="0">
                  <c:v>First Reporting Period</c:v>
                </c:pt>
                <c:pt idx="1">
                  <c:v>Second Reporting Period</c:v>
                </c:pt>
                <c:pt idx="2">
                  <c:v>Third Reporting Period</c:v>
                </c:pt>
                <c:pt idx="3">
                  <c:v>Total Project</c:v>
                </c:pt>
              </c:strCache>
            </c:strRef>
          </c:cat>
          <c:val>
            <c:numRef>
              <c:f>Sheet1!$B$50:$E$50</c:f>
              <c:numCache>
                <c:formatCode>0%</c:formatCode>
                <c:ptCount val="4"/>
                <c:pt idx="0">
                  <c:v>0.13</c:v>
                </c:pt>
                <c:pt idx="1">
                  <c:v>0.18</c:v>
                </c:pt>
                <c:pt idx="2">
                  <c:v>0.15</c:v>
                </c:pt>
                <c:pt idx="3">
                  <c:v>0.16</c:v>
                </c:pt>
              </c:numCache>
            </c:numRef>
          </c:val>
          <c:extLst>
            <c:ext xmlns:c16="http://schemas.microsoft.com/office/drawing/2014/chart" uri="{C3380CC4-5D6E-409C-BE32-E72D297353CC}">
              <c16:uniqueId val="{00000009-3E05-475D-A841-B766D3042771}"/>
            </c:ext>
          </c:extLst>
        </c:ser>
        <c:dLbls>
          <c:showLegendKey val="0"/>
          <c:showVal val="1"/>
          <c:showCatName val="0"/>
          <c:showSerName val="0"/>
          <c:showPercent val="0"/>
          <c:showBubbleSize val="0"/>
        </c:dLbls>
        <c:gapWidth val="75"/>
        <c:shape val="box"/>
        <c:axId val="150280832"/>
        <c:axId val="154485888"/>
        <c:axId val="0"/>
      </c:bar3DChart>
      <c:catAx>
        <c:axId val="150280832"/>
        <c:scaling>
          <c:orientation val="minMax"/>
        </c:scaling>
        <c:delete val="0"/>
        <c:axPos val="b"/>
        <c:numFmt formatCode="General" sourceLinked="0"/>
        <c:majorTickMark val="none"/>
        <c:minorTickMark val="none"/>
        <c:tickLblPos val="nextTo"/>
        <c:crossAx val="154485888"/>
        <c:crosses val="autoZero"/>
        <c:auto val="1"/>
        <c:lblAlgn val="ctr"/>
        <c:lblOffset val="100"/>
        <c:noMultiLvlLbl val="0"/>
      </c:catAx>
      <c:valAx>
        <c:axId val="154485888"/>
        <c:scaling>
          <c:orientation val="minMax"/>
        </c:scaling>
        <c:delete val="0"/>
        <c:axPos val="l"/>
        <c:majorGridlines/>
        <c:numFmt formatCode="0%" sourceLinked="1"/>
        <c:majorTickMark val="none"/>
        <c:minorTickMark val="none"/>
        <c:tickLblPos val="nextTo"/>
        <c:spPr>
          <a:ln w="9525">
            <a:noFill/>
          </a:ln>
        </c:spPr>
        <c:crossAx val="150280832"/>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Differences</a:t>
            </a:r>
            <a:r>
              <a:rPr lang="en-US" baseline="0"/>
              <a:t> in Mediation Agreement Rates by Age</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Sheet1!$B$71</c:f>
              <c:strCache>
                <c:ptCount val="1"/>
                <c:pt idx="0">
                  <c:v>Parenting issues</c:v>
                </c:pt>
              </c:strCache>
            </c:strRef>
          </c:tx>
          <c:invertIfNegative val="0"/>
          <c:dLbls>
            <c:dLbl>
              <c:idx val="0"/>
              <c:layout>
                <c:manualLayout>
                  <c:x val="1.6666666666666666E-2"/>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E81-4EAC-A8E7-7940ED9FDF40}"/>
                </c:ext>
              </c:extLst>
            </c:dLbl>
            <c:dLbl>
              <c:idx val="1"/>
              <c:layout>
                <c:manualLayout>
                  <c:x val="8.3333333333333332E-3"/>
                  <c:y val="-4.629629629629586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E81-4EAC-A8E7-7940ED9FDF4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Sheet1!$A$72:$A$75</c:f>
              <c:strCache>
                <c:ptCount val="4"/>
                <c:pt idx="0">
                  <c:v>18-24</c:v>
                </c:pt>
                <c:pt idx="1">
                  <c:v>25-34</c:v>
                </c:pt>
                <c:pt idx="2">
                  <c:v>35-44</c:v>
                </c:pt>
                <c:pt idx="3">
                  <c:v>45-54</c:v>
                </c:pt>
              </c:strCache>
            </c:strRef>
          </c:cat>
          <c:val>
            <c:numRef>
              <c:f>Sheet1!$B$72:$B$75</c:f>
              <c:numCache>
                <c:formatCode>0%</c:formatCode>
                <c:ptCount val="4"/>
                <c:pt idx="0">
                  <c:v>0.83</c:v>
                </c:pt>
                <c:pt idx="1">
                  <c:v>0.76</c:v>
                </c:pt>
                <c:pt idx="2">
                  <c:v>0.77</c:v>
                </c:pt>
                <c:pt idx="3">
                  <c:v>0.74</c:v>
                </c:pt>
              </c:numCache>
            </c:numRef>
          </c:val>
          <c:extLst>
            <c:ext xmlns:c16="http://schemas.microsoft.com/office/drawing/2014/chart" uri="{C3380CC4-5D6E-409C-BE32-E72D297353CC}">
              <c16:uniqueId val="{00000002-4E81-4EAC-A8E7-7940ED9FDF40}"/>
            </c:ext>
          </c:extLst>
        </c:ser>
        <c:ser>
          <c:idx val="1"/>
          <c:order val="1"/>
          <c:tx>
            <c:strRef>
              <c:f>Sheet1!$C$71</c:f>
              <c:strCache>
                <c:ptCount val="1"/>
                <c:pt idx="0">
                  <c:v>Non-parenting issues</c:v>
                </c:pt>
              </c:strCache>
            </c:strRef>
          </c:tx>
          <c:invertIfNegative val="0"/>
          <c:dLbls>
            <c:dLbl>
              <c:idx val="0"/>
              <c:layout>
                <c:manualLayout>
                  <c:x val="1.3888888888888888E-2"/>
                  <c:y val="-1.85185185185184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E81-4EAC-A8E7-7940ED9FDF40}"/>
                </c:ext>
              </c:extLst>
            </c:dLbl>
            <c:dLbl>
              <c:idx val="1"/>
              <c:layout>
                <c:manualLayout>
                  <c:x val="1.388888888888894E-2"/>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E81-4EAC-A8E7-7940ED9FDF40}"/>
                </c:ext>
              </c:extLst>
            </c:dLbl>
            <c:dLbl>
              <c:idx val="2"/>
              <c:layout>
                <c:manualLayout>
                  <c:x val="2.2222222222222223E-2"/>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E81-4EAC-A8E7-7940ED9FDF40}"/>
                </c:ext>
              </c:extLst>
            </c:dLbl>
            <c:dLbl>
              <c:idx val="3"/>
              <c:layout>
                <c:manualLayout>
                  <c:x val="1.9444444444444344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E81-4EAC-A8E7-7940ED9FDF4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Sheet1!$A$72:$A$75</c:f>
              <c:strCache>
                <c:ptCount val="4"/>
                <c:pt idx="0">
                  <c:v>18-24</c:v>
                </c:pt>
                <c:pt idx="1">
                  <c:v>25-34</c:v>
                </c:pt>
                <c:pt idx="2">
                  <c:v>35-44</c:v>
                </c:pt>
                <c:pt idx="3">
                  <c:v>45-54</c:v>
                </c:pt>
              </c:strCache>
            </c:strRef>
          </c:cat>
          <c:val>
            <c:numRef>
              <c:f>Sheet1!$C$72:$C$75</c:f>
              <c:numCache>
                <c:formatCode>0%</c:formatCode>
                <c:ptCount val="4"/>
                <c:pt idx="0">
                  <c:v>0.76</c:v>
                </c:pt>
                <c:pt idx="1">
                  <c:v>0.73</c:v>
                </c:pt>
                <c:pt idx="2">
                  <c:v>0.7</c:v>
                </c:pt>
                <c:pt idx="3">
                  <c:v>0.67</c:v>
                </c:pt>
              </c:numCache>
            </c:numRef>
          </c:val>
          <c:extLst>
            <c:ext xmlns:c16="http://schemas.microsoft.com/office/drawing/2014/chart" uri="{C3380CC4-5D6E-409C-BE32-E72D297353CC}">
              <c16:uniqueId val="{00000007-4E81-4EAC-A8E7-7940ED9FDF40}"/>
            </c:ext>
          </c:extLst>
        </c:ser>
        <c:ser>
          <c:idx val="2"/>
          <c:order val="2"/>
          <c:tx>
            <c:strRef>
              <c:f>Sheet1!$D$71</c:f>
              <c:strCache>
                <c:ptCount val="1"/>
                <c:pt idx="0">
                  <c:v>Rescission</c:v>
                </c:pt>
              </c:strCache>
            </c:strRef>
          </c:tx>
          <c:invertIfNegative val="0"/>
          <c:dLbls>
            <c:dLbl>
              <c:idx val="0"/>
              <c:layout>
                <c:manualLayout>
                  <c:x val="1.1111111111111112E-2"/>
                  <c:y val="-2.77777777777776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E81-4EAC-A8E7-7940ED9FDF40}"/>
                </c:ext>
              </c:extLst>
            </c:dLbl>
            <c:dLbl>
              <c:idx val="1"/>
              <c:layout>
                <c:manualLayout>
                  <c:x val="1.9444444444444445E-2"/>
                  <c:y val="-1.85185185185184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E81-4EAC-A8E7-7940ED9FDF40}"/>
                </c:ext>
              </c:extLst>
            </c:dLbl>
            <c:dLbl>
              <c:idx val="2"/>
              <c:layout>
                <c:manualLayout>
                  <c:x val="1.3888888888888888E-2"/>
                  <c:y val="-9.259259259259343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E81-4EAC-A8E7-7940ED9FDF40}"/>
                </c:ext>
              </c:extLst>
            </c:dLbl>
            <c:dLbl>
              <c:idx val="3"/>
              <c:layout>
                <c:manualLayout>
                  <c:x val="1.6666666666666767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E81-4EAC-A8E7-7940ED9FDF4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Sheet1!$A$72:$A$75</c:f>
              <c:strCache>
                <c:ptCount val="4"/>
                <c:pt idx="0">
                  <c:v>18-24</c:v>
                </c:pt>
                <c:pt idx="1">
                  <c:v>25-34</c:v>
                </c:pt>
                <c:pt idx="2">
                  <c:v>35-44</c:v>
                </c:pt>
                <c:pt idx="3">
                  <c:v>45-54</c:v>
                </c:pt>
              </c:strCache>
            </c:strRef>
          </c:cat>
          <c:val>
            <c:numRef>
              <c:f>Sheet1!$D$72:$D$75</c:f>
              <c:numCache>
                <c:formatCode>0%</c:formatCode>
                <c:ptCount val="4"/>
                <c:pt idx="0">
                  <c:v>0.08</c:v>
                </c:pt>
                <c:pt idx="1">
                  <c:v>0.09</c:v>
                </c:pt>
                <c:pt idx="2">
                  <c:v>0.1</c:v>
                </c:pt>
                <c:pt idx="3">
                  <c:v>0.12</c:v>
                </c:pt>
              </c:numCache>
            </c:numRef>
          </c:val>
          <c:extLst>
            <c:ext xmlns:c16="http://schemas.microsoft.com/office/drawing/2014/chart" uri="{C3380CC4-5D6E-409C-BE32-E72D297353CC}">
              <c16:uniqueId val="{0000000C-4E81-4EAC-A8E7-7940ED9FDF40}"/>
            </c:ext>
          </c:extLst>
        </c:ser>
        <c:dLbls>
          <c:showLegendKey val="0"/>
          <c:showVal val="1"/>
          <c:showCatName val="0"/>
          <c:showSerName val="0"/>
          <c:showPercent val="0"/>
          <c:showBubbleSize val="0"/>
        </c:dLbls>
        <c:gapWidth val="75"/>
        <c:shape val="box"/>
        <c:axId val="85466496"/>
        <c:axId val="86349312"/>
        <c:axId val="0"/>
      </c:bar3DChart>
      <c:catAx>
        <c:axId val="85466496"/>
        <c:scaling>
          <c:orientation val="minMax"/>
        </c:scaling>
        <c:delete val="0"/>
        <c:axPos val="b"/>
        <c:numFmt formatCode="General" sourceLinked="0"/>
        <c:majorTickMark val="none"/>
        <c:minorTickMark val="none"/>
        <c:tickLblPos val="nextTo"/>
        <c:crossAx val="86349312"/>
        <c:crosses val="autoZero"/>
        <c:auto val="1"/>
        <c:lblAlgn val="ctr"/>
        <c:lblOffset val="100"/>
        <c:noMultiLvlLbl val="0"/>
      </c:catAx>
      <c:valAx>
        <c:axId val="86349312"/>
        <c:scaling>
          <c:orientation val="minMax"/>
        </c:scaling>
        <c:delete val="0"/>
        <c:axPos val="l"/>
        <c:majorGridlines/>
        <c:numFmt formatCode="0%" sourceLinked="1"/>
        <c:majorTickMark val="none"/>
        <c:minorTickMark val="none"/>
        <c:tickLblPos val="nextTo"/>
        <c:spPr>
          <a:ln w="9525">
            <a:noFill/>
          </a:ln>
        </c:spPr>
        <c:crossAx val="85466496"/>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Differences in Mediation Agreement Rates</a:t>
            </a:r>
            <a:r>
              <a:rPr lang="en-US" baseline="0"/>
              <a:t> by Education</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Sheet1!$B$77</c:f>
              <c:strCache>
                <c:ptCount val="1"/>
                <c:pt idx="0">
                  <c:v>Parenting issues</c:v>
                </c:pt>
              </c:strCache>
            </c:strRef>
          </c:tx>
          <c:invertIfNegative val="0"/>
          <c:cat>
            <c:strRef>
              <c:f>Sheet1!$A$78:$A$85</c:f>
              <c:strCache>
                <c:ptCount val="8"/>
                <c:pt idx="0">
                  <c:v>4th grade or below</c:v>
                </c:pt>
                <c:pt idx="1">
                  <c:v>5th to 8th grade</c:v>
                </c:pt>
                <c:pt idx="2">
                  <c:v>9th to 11th grade</c:v>
                </c:pt>
                <c:pt idx="3">
                  <c:v>High school or GED</c:v>
                </c:pt>
                <c:pt idx="4">
                  <c:v>Some college</c:v>
                </c:pt>
                <c:pt idx="5">
                  <c:v>Associates degree</c:v>
                </c:pt>
                <c:pt idx="6">
                  <c:v>Bachelor degree</c:v>
                </c:pt>
                <c:pt idx="7">
                  <c:v>Graduate degree</c:v>
                </c:pt>
              </c:strCache>
            </c:strRef>
          </c:cat>
          <c:val>
            <c:numRef>
              <c:f>Sheet1!$B$78:$B$85</c:f>
              <c:numCache>
                <c:formatCode>0%</c:formatCode>
                <c:ptCount val="8"/>
                <c:pt idx="0">
                  <c:v>0.8</c:v>
                </c:pt>
                <c:pt idx="1">
                  <c:v>1</c:v>
                </c:pt>
                <c:pt idx="2">
                  <c:v>0.77</c:v>
                </c:pt>
                <c:pt idx="3">
                  <c:v>0.82</c:v>
                </c:pt>
                <c:pt idx="4">
                  <c:v>0.73</c:v>
                </c:pt>
                <c:pt idx="5">
                  <c:v>0.82</c:v>
                </c:pt>
                <c:pt idx="6">
                  <c:v>0.76</c:v>
                </c:pt>
                <c:pt idx="7">
                  <c:v>0.6</c:v>
                </c:pt>
              </c:numCache>
            </c:numRef>
          </c:val>
          <c:extLst>
            <c:ext xmlns:c16="http://schemas.microsoft.com/office/drawing/2014/chart" uri="{C3380CC4-5D6E-409C-BE32-E72D297353CC}">
              <c16:uniqueId val="{00000000-BC4E-4E3D-9A25-FB5DB9D46FFF}"/>
            </c:ext>
          </c:extLst>
        </c:ser>
        <c:ser>
          <c:idx val="1"/>
          <c:order val="1"/>
          <c:tx>
            <c:strRef>
              <c:f>Sheet1!$C$77</c:f>
              <c:strCache>
                <c:ptCount val="1"/>
                <c:pt idx="0">
                  <c:v>Non-parenting issues</c:v>
                </c:pt>
              </c:strCache>
            </c:strRef>
          </c:tx>
          <c:invertIfNegative val="0"/>
          <c:cat>
            <c:strRef>
              <c:f>Sheet1!$A$78:$A$85</c:f>
              <c:strCache>
                <c:ptCount val="8"/>
                <c:pt idx="0">
                  <c:v>4th grade or below</c:v>
                </c:pt>
                <c:pt idx="1">
                  <c:v>5th to 8th grade</c:v>
                </c:pt>
                <c:pt idx="2">
                  <c:v>9th to 11th grade</c:v>
                </c:pt>
                <c:pt idx="3">
                  <c:v>High school or GED</c:v>
                </c:pt>
                <c:pt idx="4">
                  <c:v>Some college</c:v>
                </c:pt>
                <c:pt idx="5">
                  <c:v>Associates degree</c:v>
                </c:pt>
                <c:pt idx="6">
                  <c:v>Bachelor degree</c:v>
                </c:pt>
                <c:pt idx="7">
                  <c:v>Graduate degree</c:v>
                </c:pt>
              </c:strCache>
            </c:strRef>
          </c:cat>
          <c:val>
            <c:numRef>
              <c:f>Sheet1!$C$78:$C$85</c:f>
              <c:numCache>
                <c:formatCode>0%</c:formatCode>
                <c:ptCount val="8"/>
                <c:pt idx="0">
                  <c:v>0.8</c:v>
                </c:pt>
                <c:pt idx="1">
                  <c:v>1</c:v>
                </c:pt>
                <c:pt idx="2">
                  <c:v>0.7</c:v>
                </c:pt>
                <c:pt idx="3">
                  <c:v>0.76</c:v>
                </c:pt>
                <c:pt idx="4">
                  <c:v>0.71</c:v>
                </c:pt>
                <c:pt idx="5">
                  <c:v>0.75</c:v>
                </c:pt>
                <c:pt idx="6">
                  <c:v>0.74</c:v>
                </c:pt>
                <c:pt idx="7">
                  <c:v>0.48</c:v>
                </c:pt>
              </c:numCache>
            </c:numRef>
          </c:val>
          <c:extLst>
            <c:ext xmlns:c16="http://schemas.microsoft.com/office/drawing/2014/chart" uri="{C3380CC4-5D6E-409C-BE32-E72D297353CC}">
              <c16:uniqueId val="{00000001-BC4E-4E3D-9A25-FB5DB9D46FFF}"/>
            </c:ext>
          </c:extLst>
        </c:ser>
        <c:ser>
          <c:idx val="2"/>
          <c:order val="2"/>
          <c:tx>
            <c:strRef>
              <c:f>Sheet1!$D$77</c:f>
              <c:strCache>
                <c:ptCount val="1"/>
                <c:pt idx="0">
                  <c:v>Rescission</c:v>
                </c:pt>
              </c:strCache>
            </c:strRef>
          </c:tx>
          <c:invertIfNegative val="0"/>
          <c:cat>
            <c:strRef>
              <c:f>Sheet1!$A$78:$A$85</c:f>
              <c:strCache>
                <c:ptCount val="8"/>
                <c:pt idx="0">
                  <c:v>4th grade or below</c:v>
                </c:pt>
                <c:pt idx="1">
                  <c:v>5th to 8th grade</c:v>
                </c:pt>
                <c:pt idx="2">
                  <c:v>9th to 11th grade</c:v>
                </c:pt>
                <c:pt idx="3">
                  <c:v>High school or GED</c:v>
                </c:pt>
                <c:pt idx="4">
                  <c:v>Some college</c:v>
                </c:pt>
                <c:pt idx="5">
                  <c:v>Associates degree</c:v>
                </c:pt>
                <c:pt idx="6">
                  <c:v>Bachelor degree</c:v>
                </c:pt>
                <c:pt idx="7">
                  <c:v>Graduate degree</c:v>
                </c:pt>
              </c:strCache>
            </c:strRef>
          </c:cat>
          <c:val>
            <c:numRef>
              <c:f>Sheet1!$D$78:$D$85</c:f>
              <c:numCache>
                <c:formatCode>0%</c:formatCode>
                <c:ptCount val="8"/>
                <c:pt idx="0">
                  <c:v>0</c:v>
                </c:pt>
                <c:pt idx="1">
                  <c:v>0</c:v>
                </c:pt>
                <c:pt idx="2">
                  <c:v>0.11</c:v>
                </c:pt>
                <c:pt idx="3">
                  <c:v>0.06</c:v>
                </c:pt>
                <c:pt idx="4">
                  <c:v>0.1</c:v>
                </c:pt>
                <c:pt idx="5">
                  <c:v>0.13</c:v>
                </c:pt>
                <c:pt idx="6">
                  <c:v>0.1</c:v>
                </c:pt>
                <c:pt idx="7">
                  <c:v>0.2</c:v>
                </c:pt>
              </c:numCache>
            </c:numRef>
          </c:val>
          <c:extLst>
            <c:ext xmlns:c16="http://schemas.microsoft.com/office/drawing/2014/chart" uri="{C3380CC4-5D6E-409C-BE32-E72D297353CC}">
              <c16:uniqueId val="{00000002-BC4E-4E3D-9A25-FB5DB9D46FFF}"/>
            </c:ext>
          </c:extLst>
        </c:ser>
        <c:dLbls>
          <c:showLegendKey val="0"/>
          <c:showVal val="0"/>
          <c:showCatName val="0"/>
          <c:showSerName val="0"/>
          <c:showPercent val="0"/>
          <c:showBubbleSize val="0"/>
        </c:dLbls>
        <c:gapWidth val="75"/>
        <c:shape val="box"/>
        <c:axId val="121901440"/>
        <c:axId val="121903360"/>
        <c:axId val="0"/>
      </c:bar3DChart>
      <c:catAx>
        <c:axId val="121901440"/>
        <c:scaling>
          <c:orientation val="minMax"/>
        </c:scaling>
        <c:delete val="0"/>
        <c:axPos val="b"/>
        <c:numFmt formatCode="General" sourceLinked="0"/>
        <c:majorTickMark val="none"/>
        <c:minorTickMark val="none"/>
        <c:tickLblPos val="nextTo"/>
        <c:crossAx val="121903360"/>
        <c:crosses val="autoZero"/>
        <c:auto val="1"/>
        <c:lblAlgn val="ctr"/>
        <c:lblOffset val="100"/>
        <c:noMultiLvlLbl val="0"/>
      </c:catAx>
      <c:valAx>
        <c:axId val="121903360"/>
        <c:scaling>
          <c:orientation val="minMax"/>
        </c:scaling>
        <c:delete val="0"/>
        <c:axPos val="l"/>
        <c:majorGridlines/>
        <c:numFmt formatCode="0%" sourceLinked="1"/>
        <c:majorTickMark val="none"/>
        <c:minorTickMark val="none"/>
        <c:tickLblPos val="nextTo"/>
        <c:spPr>
          <a:ln w="9525">
            <a:noFill/>
          </a:ln>
        </c:spPr>
        <c:crossAx val="121901440"/>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Differences in Mediation Agreement Rates by Income</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Sheet1!$B$87</c:f>
              <c:strCache>
                <c:ptCount val="1"/>
                <c:pt idx="0">
                  <c:v>Parenting issues</c:v>
                </c:pt>
              </c:strCache>
            </c:strRef>
          </c:tx>
          <c:invertIfNegative val="0"/>
          <c:cat>
            <c:strRef>
              <c:f>Sheet1!$A$88:$A$100</c:f>
              <c:strCache>
                <c:ptCount val="13"/>
                <c:pt idx="0">
                  <c:v>500 or less</c:v>
                </c:pt>
                <c:pt idx="1">
                  <c:v>501 to 1000</c:v>
                </c:pt>
                <c:pt idx="2">
                  <c:v>1001 to 1500</c:v>
                </c:pt>
                <c:pt idx="3">
                  <c:v>1501 to 2000</c:v>
                </c:pt>
                <c:pt idx="4">
                  <c:v>2001 to 2500</c:v>
                </c:pt>
                <c:pt idx="5">
                  <c:v>2501 to 3000</c:v>
                </c:pt>
                <c:pt idx="6">
                  <c:v>3001 to 3500</c:v>
                </c:pt>
                <c:pt idx="7">
                  <c:v>3501 to 4000</c:v>
                </c:pt>
                <c:pt idx="8">
                  <c:v>4001 to 5000</c:v>
                </c:pt>
                <c:pt idx="9">
                  <c:v>5001 to 6000</c:v>
                </c:pt>
                <c:pt idx="10">
                  <c:v>6001 to 7000</c:v>
                </c:pt>
                <c:pt idx="11">
                  <c:v>7001 to 8000</c:v>
                </c:pt>
                <c:pt idx="12">
                  <c:v>over 8001</c:v>
                </c:pt>
              </c:strCache>
            </c:strRef>
          </c:cat>
          <c:val>
            <c:numRef>
              <c:f>Sheet1!$B$88:$B$100</c:f>
              <c:numCache>
                <c:formatCode>0%</c:formatCode>
                <c:ptCount val="13"/>
                <c:pt idx="0">
                  <c:v>0.77</c:v>
                </c:pt>
                <c:pt idx="1">
                  <c:v>0.82</c:v>
                </c:pt>
                <c:pt idx="2">
                  <c:v>0.8</c:v>
                </c:pt>
                <c:pt idx="3">
                  <c:v>0.76</c:v>
                </c:pt>
                <c:pt idx="4">
                  <c:v>0.71</c:v>
                </c:pt>
                <c:pt idx="5">
                  <c:v>0.83</c:v>
                </c:pt>
                <c:pt idx="6">
                  <c:v>0.68</c:v>
                </c:pt>
                <c:pt idx="7">
                  <c:v>0.77</c:v>
                </c:pt>
                <c:pt idx="8">
                  <c:v>0.8</c:v>
                </c:pt>
                <c:pt idx="9">
                  <c:v>0.8</c:v>
                </c:pt>
                <c:pt idx="10">
                  <c:v>1</c:v>
                </c:pt>
                <c:pt idx="11">
                  <c:v>0.43</c:v>
                </c:pt>
                <c:pt idx="12">
                  <c:v>0.74</c:v>
                </c:pt>
              </c:numCache>
            </c:numRef>
          </c:val>
          <c:extLst>
            <c:ext xmlns:c16="http://schemas.microsoft.com/office/drawing/2014/chart" uri="{C3380CC4-5D6E-409C-BE32-E72D297353CC}">
              <c16:uniqueId val="{00000000-B0F8-4585-908B-C32E9F5133B8}"/>
            </c:ext>
          </c:extLst>
        </c:ser>
        <c:ser>
          <c:idx val="1"/>
          <c:order val="1"/>
          <c:tx>
            <c:strRef>
              <c:f>Sheet1!$C$87</c:f>
              <c:strCache>
                <c:ptCount val="1"/>
                <c:pt idx="0">
                  <c:v>Non-parenting issues</c:v>
                </c:pt>
              </c:strCache>
            </c:strRef>
          </c:tx>
          <c:invertIfNegative val="0"/>
          <c:cat>
            <c:strRef>
              <c:f>Sheet1!$A$88:$A$100</c:f>
              <c:strCache>
                <c:ptCount val="13"/>
                <c:pt idx="0">
                  <c:v>500 or less</c:v>
                </c:pt>
                <c:pt idx="1">
                  <c:v>501 to 1000</c:v>
                </c:pt>
                <c:pt idx="2">
                  <c:v>1001 to 1500</c:v>
                </c:pt>
                <c:pt idx="3">
                  <c:v>1501 to 2000</c:v>
                </c:pt>
                <c:pt idx="4">
                  <c:v>2001 to 2500</c:v>
                </c:pt>
                <c:pt idx="5">
                  <c:v>2501 to 3000</c:v>
                </c:pt>
                <c:pt idx="6">
                  <c:v>3001 to 3500</c:v>
                </c:pt>
                <c:pt idx="7">
                  <c:v>3501 to 4000</c:v>
                </c:pt>
                <c:pt idx="8">
                  <c:v>4001 to 5000</c:v>
                </c:pt>
                <c:pt idx="9">
                  <c:v>5001 to 6000</c:v>
                </c:pt>
                <c:pt idx="10">
                  <c:v>6001 to 7000</c:v>
                </c:pt>
                <c:pt idx="11">
                  <c:v>7001 to 8000</c:v>
                </c:pt>
                <c:pt idx="12">
                  <c:v>over 8001</c:v>
                </c:pt>
              </c:strCache>
            </c:strRef>
          </c:cat>
          <c:val>
            <c:numRef>
              <c:f>Sheet1!$C$88:$C$100</c:f>
              <c:numCache>
                <c:formatCode>0%</c:formatCode>
                <c:ptCount val="13"/>
                <c:pt idx="0">
                  <c:v>0.77</c:v>
                </c:pt>
                <c:pt idx="1">
                  <c:v>0.8</c:v>
                </c:pt>
                <c:pt idx="2">
                  <c:v>0.8</c:v>
                </c:pt>
                <c:pt idx="3">
                  <c:v>0.69</c:v>
                </c:pt>
                <c:pt idx="4">
                  <c:v>0.65</c:v>
                </c:pt>
                <c:pt idx="5">
                  <c:v>0.71</c:v>
                </c:pt>
                <c:pt idx="6">
                  <c:v>0.66</c:v>
                </c:pt>
                <c:pt idx="7">
                  <c:v>0.64</c:v>
                </c:pt>
                <c:pt idx="8">
                  <c:v>0.76</c:v>
                </c:pt>
                <c:pt idx="9">
                  <c:v>0.83</c:v>
                </c:pt>
                <c:pt idx="10">
                  <c:v>0.88</c:v>
                </c:pt>
                <c:pt idx="11">
                  <c:v>0.5</c:v>
                </c:pt>
                <c:pt idx="12">
                  <c:v>0.7</c:v>
                </c:pt>
              </c:numCache>
            </c:numRef>
          </c:val>
          <c:extLst>
            <c:ext xmlns:c16="http://schemas.microsoft.com/office/drawing/2014/chart" uri="{C3380CC4-5D6E-409C-BE32-E72D297353CC}">
              <c16:uniqueId val="{00000001-B0F8-4585-908B-C32E9F5133B8}"/>
            </c:ext>
          </c:extLst>
        </c:ser>
        <c:ser>
          <c:idx val="2"/>
          <c:order val="2"/>
          <c:tx>
            <c:strRef>
              <c:f>Sheet1!$D$87</c:f>
              <c:strCache>
                <c:ptCount val="1"/>
                <c:pt idx="0">
                  <c:v>Rescission</c:v>
                </c:pt>
              </c:strCache>
            </c:strRef>
          </c:tx>
          <c:invertIfNegative val="0"/>
          <c:cat>
            <c:strRef>
              <c:f>Sheet1!$A$88:$A$100</c:f>
              <c:strCache>
                <c:ptCount val="13"/>
                <c:pt idx="0">
                  <c:v>500 or less</c:v>
                </c:pt>
                <c:pt idx="1">
                  <c:v>501 to 1000</c:v>
                </c:pt>
                <c:pt idx="2">
                  <c:v>1001 to 1500</c:v>
                </c:pt>
                <c:pt idx="3">
                  <c:v>1501 to 2000</c:v>
                </c:pt>
                <c:pt idx="4">
                  <c:v>2001 to 2500</c:v>
                </c:pt>
                <c:pt idx="5">
                  <c:v>2501 to 3000</c:v>
                </c:pt>
                <c:pt idx="6">
                  <c:v>3001 to 3500</c:v>
                </c:pt>
                <c:pt idx="7">
                  <c:v>3501 to 4000</c:v>
                </c:pt>
                <c:pt idx="8">
                  <c:v>4001 to 5000</c:v>
                </c:pt>
                <c:pt idx="9">
                  <c:v>5001 to 6000</c:v>
                </c:pt>
                <c:pt idx="10">
                  <c:v>6001 to 7000</c:v>
                </c:pt>
                <c:pt idx="11">
                  <c:v>7001 to 8000</c:v>
                </c:pt>
                <c:pt idx="12">
                  <c:v>over 8001</c:v>
                </c:pt>
              </c:strCache>
            </c:strRef>
          </c:cat>
          <c:val>
            <c:numRef>
              <c:f>Sheet1!$D$88:$D$100</c:f>
              <c:numCache>
                <c:formatCode>0%</c:formatCode>
                <c:ptCount val="13"/>
                <c:pt idx="0">
                  <c:v>0.08</c:v>
                </c:pt>
                <c:pt idx="1">
                  <c:v>0.1</c:v>
                </c:pt>
                <c:pt idx="2">
                  <c:v>0.09</c:v>
                </c:pt>
                <c:pt idx="3">
                  <c:v>0.09</c:v>
                </c:pt>
                <c:pt idx="4">
                  <c:v>0.13</c:v>
                </c:pt>
                <c:pt idx="5">
                  <c:v>0.14000000000000001</c:v>
                </c:pt>
                <c:pt idx="6">
                  <c:v>0.04</c:v>
                </c:pt>
                <c:pt idx="7">
                  <c:v>0.09</c:v>
                </c:pt>
                <c:pt idx="8">
                  <c:v>0.08</c:v>
                </c:pt>
                <c:pt idx="9">
                  <c:v>0</c:v>
                </c:pt>
                <c:pt idx="10">
                  <c:v>0</c:v>
                </c:pt>
                <c:pt idx="11">
                  <c:v>0.25</c:v>
                </c:pt>
                <c:pt idx="12">
                  <c:v>0.11</c:v>
                </c:pt>
              </c:numCache>
            </c:numRef>
          </c:val>
          <c:extLst>
            <c:ext xmlns:c16="http://schemas.microsoft.com/office/drawing/2014/chart" uri="{C3380CC4-5D6E-409C-BE32-E72D297353CC}">
              <c16:uniqueId val="{00000002-B0F8-4585-908B-C32E9F5133B8}"/>
            </c:ext>
          </c:extLst>
        </c:ser>
        <c:dLbls>
          <c:showLegendKey val="0"/>
          <c:showVal val="0"/>
          <c:showCatName val="0"/>
          <c:showSerName val="0"/>
          <c:showPercent val="0"/>
          <c:showBubbleSize val="0"/>
        </c:dLbls>
        <c:gapWidth val="75"/>
        <c:shape val="box"/>
        <c:axId val="121740672"/>
        <c:axId val="121902208"/>
        <c:axId val="0"/>
      </c:bar3DChart>
      <c:catAx>
        <c:axId val="121740672"/>
        <c:scaling>
          <c:orientation val="minMax"/>
        </c:scaling>
        <c:delete val="0"/>
        <c:axPos val="b"/>
        <c:numFmt formatCode="General" sourceLinked="0"/>
        <c:majorTickMark val="none"/>
        <c:minorTickMark val="none"/>
        <c:tickLblPos val="nextTo"/>
        <c:crossAx val="121902208"/>
        <c:crosses val="autoZero"/>
        <c:auto val="1"/>
        <c:lblAlgn val="ctr"/>
        <c:lblOffset val="100"/>
        <c:noMultiLvlLbl val="0"/>
      </c:catAx>
      <c:valAx>
        <c:axId val="121902208"/>
        <c:scaling>
          <c:orientation val="minMax"/>
        </c:scaling>
        <c:delete val="0"/>
        <c:axPos val="l"/>
        <c:majorGridlines/>
        <c:numFmt formatCode="0%" sourceLinked="1"/>
        <c:majorTickMark val="none"/>
        <c:minorTickMark val="none"/>
        <c:tickLblPos val="nextTo"/>
        <c:spPr>
          <a:ln w="9525">
            <a:noFill/>
          </a:ln>
        </c:spPr>
        <c:crossAx val="121740672"/>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Overall Satisfaction with the Mediation Process by District for</a:t>
            </a:r>
            <a:r>
              <a:rPr lang="en-US" baseline="0"/>
              <a:t> the 3 1/2 Years of the Pilot Project</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Sheet1!$A$62:$A$68</c:f>
              <c:strCache>
                <c:ptCount val="7"/>
                <c:pt idx="0">
                  <c:v>South Central</c:v>
                </c:pt>
                <c:pt idx="1">
                  <c:v>Northeast Central</c:v>
                </c:pt>
                <c:pt idx="2">
                  <c:v>Northeast</c:v>
                </c:pt>
                <c:pt idx="3">
                  <c:v>Northwest</c:v>
                </c:pt>
                <c:pt idx="4">
                  <c:v>Southwest</c:v>
                </c:pt>
                <c:pt idx="5">
                  <c:v>East Central</c:v>
                </c:pt>
                <c:pt idx="6">
                  <c:v>Southeast</c:v>
                </c:pt>
              </c:strCache>
            </c:strRef>
          </c:cat>
          <c:val>
            <c:numRef>
              <c:f>Sheet1!$B$62:$B$68</c:f>
              <c:numCache>
                <c:formatCode>0%</c:formatCode>
                <c:ptCount val="7"/>
                <c:pt idx="0">
                  <c:v>0.87</c:v>
                </c:pt>
                <c:pt idx="1">
                  <c:v>0.85</c:v>
                </c:pt>
                <c:pt idx="2">
                  <c:v>0.78</c:v>
                </c:pt>
                <c:pt idx="3">
                  <c:v>0.85</c:v>
                </c:pt>
                <c:pt idx="4">
                  <c:v>0.96</c:v>
                </c:pt>
                <c:pt idx="5">
                  <c:v>0.94</c:v>
                </c:pt>
                <c:pt idx="6">
                  <c:v>0.87</c:v>
                </c:pt>
              </c:numCache>
            </c:numRef>
          </c:val>
          <c:extLst>
            <c:ext xmlns:c16="http://schemas.microsoft.com/office/drawing/2014/chart" uri="{C3380CC4-5D6E-409C-BE32-E72D297353CC}">
              <c16:uniqueId val="{00000000-2E3F-4ABD-A4E2-0827CCD13BF2}"/>
            </c:ext>
          </c:extLst>
        </c:ser>
        <c:dLbls>
          <c:showLegendKey val="0"/>
          <c:showVal val="1"/>
          <c:showCatName val="0"/>
          <c:showSerName val="0"/>
          <c:showPercent val="0"/>
          <c:showBubbleSize val="0"/>
        </c:dLbls>
        <c:gapWidth val="75"/>
        <c:shape val="box"/>
        <c:axId val="132716800"/>
        <c:axId val="135341568"/>
        <c:axId val="0"/>
      </c:bar3DChart>
      <c:catAx>
        <c:axId val="132716800"/>
        <c:scaling>
          <c:orientation val="minMax"/>
        </c:scaling>
        <c:delete val="0"/>
        <c:axPos val="b"/>
        <c:numFmt formatCode="General" sourceLinked="0"/>
        <c:majorTickMark val="none"/>
        <c:minorTickMark val="none"/>
        <c:tickLblPos val="nextTo"/>
        <c:crossAx val="135341568"/>
        <c:crosses val="autoZero"/>
        <c:auto val="1"/>
        <c:lblAlgn val="ctr"/>
        <c:lblOffset val="100"/>
        <c:noMultiLvlLbl val="0"/>
      </c:catAx>
      <c:valAx>
        <c:axId val="135341568"/>
        <c:scaling>
          <c:orientation val="minMax"/>
        </c:scaling>
        <c:delete val="0"/>
        <c:axPos val="l"/>
        <c:majorGridlines/>
        <c:numFmt formatCode="0%" sourceLinked="1"/>
        <c:majorTickMark val="none"/>
        <c:minorTickMark val="none"/>
        <c:tickLblPos val="nextTo"/>
        <c:spPr>
          <a:ln w="9525">
            <a:noFill/>
          </a:ln>
        </c:spPr>
        <c:crossAx val="132716800"/>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Overall Satisfaction with the Mediation Process by District for the Third Reporting Period</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Sheet1!$F$54:$F$60</c:f>
              <c:strCache>
                <c:ptCount val="7"/>
                <c:pt idx="0">
                  <c:v>South Central</c:v>
                </c:pt>
                <c:pt idx="1">
                  <c:v>Northeast Central</c:v>
                </c:pt>
                <c:pt idx="2">
                  <c:v>Northeast</c:v>
                </c:pt>
                <c:pt idx="3">
                  <c:v>Northwest</c:v>
                </c:pt>
                <c:pt idx="4">
                  <c:v>Southwest</c:v>
                </c:pt>
                <c:pt idx="5">
                  <c:v>East Central</c:v>
                </c:pt>
                <c:pt idx="6">
                  <c:v>Southeast</c:v>
                </c:pt>
              </c:strCache>
            </c:strRef>
          </c:cat>
          <c:val>
            <c:numRef>
              <c:f>Sheet1!$G$54:$G$60</c:f>
              <c:numCache>
                <c:formatCode>0%</c:formatCode>
                <c:ptCount val="7"/>
                <c:pt idx="0">
                  <c:v>0.92</c:v>
                </c:pt>
                <c:pt idx="1">
                  <c:v>0.87</c:v>
                </c:pt>
                <c:pt idx="2">
                  <c:v>0.78</c:v>
                </c:pt>
                <c:pt idx="3">
                  <c:v>0.86</c:v>
                </c:pt>
                <c:pt idx="4">
                  <c:v>0.96</c:v>
                </c:pt>
                <c:pt idx="5">
                  <c:v>0.94</c:v>
                </c:pt>
                <c:pt idx="6">
                  <c:v>0.87</c:v>
                </c:pt>
              </c:numCache>
            </c:numRef>
          </c:val>
          <c:extLst>
            <c:ext xmlns:c16="http://schemas.microsoft.com/office/drawing/2014/chart" uri="{C3380CC4-5D6E-409C-BE32-E72D297353CC}">
              <c16:uniqueId val="{00000000-8CD7-4C40-9DA9-35CAEF729E58}"/>
            </c:ext>
          </c:extLst>
        </c:ser>
        <c:dLbls>
          <c:showLegendKey val="0"/>
          <c:showVal val="1"/>
          <c:showCatName val="0"/>
          <c:showSerName val="0"/>
          <c:showPercent val="0"/>
          <c:showBubbleSize val="0"/>
        </c:dLbls>
        <c:gapWidth val="75"/>
        <c:shape val="box"/>
        <c:axId val="132717184"/>
        <c:axId val="135353856"/>
        <c:axId val="0"/>
      </c:bar3DChart>
      <c:catAx>
        <c:axId val="132717184"/>
        <c:scaling>
          <c:orientation val="minMax"/>
        </c:scaling>
        <c:delete val="0"/>
        <c:axPos val="b"/>
        <c:numFmt formatCode="General" sourceLinked="0"/>
        <c:majorTickMark val="none"/>
        <c:minorTickMark val="none"/>
        <c:tickLblPos val="nextTo"/>
        <c:crossAx val="135353856"/>
        <c:crosses val="autoZero"/>
        <c:auto val="1"/>
        <c:lblAlgn val="ctr"/>
        <c:lblOffset val="100"/>
        <c:noMultiLvlLbl val="0"/>
      </c:catAx>
      <c:valAx>
        <c:axId val="135353856"/>
        <c:scaling>
          <c:orientation val="minMax"/>
        </c:scaling>
        <c:delete val="0"/>
        <c:axPos val="l"/>
        <c:majorGridlines/>
        <c:numFmt formatCode="0%" sourceLinked="1"/>
        <c:majorTickMark val="none"/>
        <c:minorTickMark val="none"/>
        <c:tickLblPos val="nextTo"/>
        <c:spPr>
          <a:ln w="9525">
            <a:noFill/>
          </a:ln>
        </c:spPr>
        <c:crossAx val="1327171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5E84-EF6B-4968-8171-9EE1EB34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30588</Words>
  <Characters>174358</Characters>
  <Application>Microsoft Office Word</Application>
  <DocSecurity>4</DocSecurity>
  <Lines>1452</Lines>
  <Paragraphs>409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204537</CharactersWithSpaces>
  <SharedDoc>false</SharedDoc>
  <HLinks>
    <vt:vector size="150" baseType="variant">
      <vt:variant>
        <vt:i4>1572914</vt:i4>
      </vt:variant>
      <vt:variant>
        <vt:i4>146</vt:i4>
      </vt:variant>
      <vt:variant>
        <vt:i4>0</vt:i4>
      </vt:variant>
      <vt:variant>
        <vt:i4>5</vt:i4>
      </vt:variant>
      <vt:variant>
        <vt:lpwstr/>
      </vt:variant>
      <vt:variant>
        <vt:lpwstr>_Toc277069114</vt:lpwstr>
      </vt:variant>
      <vt:variant>
        <vt:i4>1572914</vt:i4>
      </vt:variant>
      <vt:variant>
        <vt:i4>140</vt:i4>
      </vt:variant>
      <vt:variant>
        <vt:i4>0</vt:i4>
      </vt:variant>
      <vt:variant>
        <vt:i4>5</vt:i4>
      </vt:variant>
      <vt:variant>
        <vt:lpwstr/>
      </vt:variant>
      <vt:variant>
        <vt:lpwstr>_Toc277069113</vt:lpwstr>
      </vt:variant>
      <vt:variant>
        <vt:i4>1572914</vt:i4>
      </vt:variant>
      <vt:variant>
        <vt:i4>134</vt:i4>
      </vt:variant>
      <vt:variant>
        <vt:i4>0</vt:i4>
      </vt:variant>
      <vt:variant>
        <vt:i4>5</vt:i4>
      </vt:variant>
      <vt:variant>
        <vt:lpwstr/>
      </vt:variant>
      <vt:variant>
        <vt:lpwstr>_Toc277069112</vt:lpwstr>
      </vt:variant>
      <vt:variant>
        <vt:i4>1572914</vt:i4>
      </vt:variant>
      <vt:variant>
        <vt:i4>128</vt:i4>
      </vt:variant>
      <vt:variant>
        <vt:i4>0</vt:i4>
      </vt:variant>
      <vt:variant>
        <vt:i4>5</vt:i4>
      </vt:variant>
      <vt:variant>
        <vt:lpwstr/>
      </vt:variant>
      <vt:variant>
        <vt:lpwstr>_Toc277069111</vt:lpwstr>
      </vt:variant>
      <vt:variant>
        <vt:i4>1572914</vt:i4>
      </vt:variant>
      <vt:variant>
        <vt:i4>122</vt:i4>
      </vt:variant>
      <vt:variant>
        <vt:i4>0</vt:i4>
      </vt:variant>
      <vt:variant>
        <vt:i4>5</vt:i4>
      </vt:variant>
      <vt:variant>
        <vt:lpwstr/>
      </vt:variant>
      <vt:variant>
        <vt:lpwstr>_Toc277069110</vt:lpwstr>
      </vt:variant>
      <vt:variant>
        <vt:i4>1638450</vt:i4>
      </vt:variant>
      <vt:variant>
        <vt:i4>116</vt:i4>
      </vt:variant>
      <vt:variant>
        <vt:i4>0</vt:i4>
      </vt:variant>
      <vt:variant>
        <vt:i4>5</vt:i4>
      </vt:variant>
      <vt:variant>
        <vt:lpwstr/>
      </vt:variant>
      <vt:variant>
        <vt:lpwstr>_Toc277069109</vt:lpwstr>
      </vt:variant>
      <vt:variant>
        <vt:i4>1638450</vt:i4>
      </vt:variant>
      <vt:variant>
        <vt:i4>110</vt:i4>
      </vt:variant>
      <vt:variant>
        <vt:i4>0</vt:i4>
      </vt:variant>
      <vt:variant>
        <vt:i4>5</vt:i4>
      </vt:variant>
      <vt:variant>
        <vt:lpwstr/>
      </vt:variant>
      <vt:variant>
        <vt:lpwstr>_Toc277069108</vt:lpwstr>
      </vt:variant>
      <vt:variant>
        <vt:i4>1638450</vt:i4>
      </vt:variant>
      <vt:variant>
        <vt:i4>104</vt:i4>
      </vt:variant>
      <vt:variant>
        <vt:i4>0</vt:i4>
      </vt:variant>
      <vt:variant>
        <vt:i4>5</vt:i4>
      </vt:variant>
      <vt:variant>
        <vt:lpwstr/>
      </vt:variant>
      <vt:variant>
        <vt:lpwstr>_Toc277069107</vt:lpwstr>
      </vt:variant>
      <vt:variant>
        <vt:i4>1638450</vt:i4>
      </vt:variant>
      <vt:variant>
        <vt:i4>98</vt:i4>
      </vt:variant>
      <vt:variant>
        <vt:i4>0</vt:i4>
      </vt:variant>
      <vt:variant>
        <vt:i4>5</vt:i4>
      </vt:variant>
      <vt:variant>
        <vt:lpwstr/>
      </vt:variant>
      <vt:variant>
        <vt:lpwstr>_Toc277069106</vt:lpwstr>
      </vt:variant>
      <vt:variant>
        <vt:i4>1638450</vt:i4>
      </vt:variant>
      <vt:variant>
        <vt:i4>92</vt:i4>
      </vt:variant>
      <vt:variant>
        <vt:i4>0</vt:i4>
      </vt:variant>
      <vt:variant>
        <vt:i4>5</vt:i4>
      </vt:variant>
      <vt:variant>
        <vt:lpwstr/>
      </vt:variant>
      <vt:variant>
        <vt:lpwstr>_Toc277069105</vt:lpwstr>
      </vt:variant>
      <vt:variant>
        <vt:i4>1638450</vt:i4>
      </vt:variant>
      <vt:variant>
        <vt:i4>86</vt:i4>
      </vt:variant>
      <vt:variant>
        <vt:i4>0</vt:i4>
      </vt:variant>
      <vt:variant>
        <vt:i4>5</vt:i4>
      </vt:variant>
      <vt:variant>
        <vt:lpwstr/>
      </vt:variant>
      <vt:variant>
        <vt:lpwstr>_Toc277069104</vt:lpwstr>
      </vt:variant>
      <vt:variant>
        <vt:i4>1638450</vt:i4>
      </vt:variant>
      <vt:variant>
        <vt:i4>80</vt:i4>
      </vt:variant>
      <vt:variant>
        <vt:i4>0</vt:i4>
      </vt:variant>
      <vt:variant>
        <vt:i4>5</vt:i4>
      </vt:variant>
      <vt:variant>
        <vt:lpwstr/>
      </vt:variant>
      <vt:variant>
        <vt:lpwstr>_Toc277069103</vt:lpwstr>
      </vt:variant>
      <vt:variant>
        <vt:i4>1638450</vt:i4>
      </vt:variant>
      <vt:variant>
        <vt:i4>74</vt:i4>
      </vt:variant>
      <vt:variant>
        <vt:i4>0</vt:i4>
      </vt:variant>
      <vt:variant>
        <vt:i4>5</vt:i4>
      </vt:variant>
      <vt:variant>
        <vt:lpwstr/>
      </vt:variant>
      <vt:variant>
        <vt:lpwstr>_Toc277069102</vt:lpwstr>
      </vt:variant>
      <vt:variant>
        <vt:i4>1638450</vt:i4>
      </vt:variant>
      <vt:variant>
        <vt:i4>68</vt:i4>
      </vt:variant>
      <vt:variant>
        <vt:i4>0</vt:i4>
      </vt:variant>
      <vt:variant>
        <vt:i4>5</vt:i4>
      </vt:variant>
      <vt:variant>
        <vt:lpwstr/>
      </vt:variant>
      <vt:variant>
        <vt:lpwstr>_Toc277069101</vt:lpwstr>
      </vt:variant>
      <vt:variant>
        <vt:i4>1638450</vt:i4>
      </vt:variant>
      <vt:variant>
        <vt:i4>62</vt:i4>
      </vt:variant>
      <vt:variant>
        <vt:i4>0</vt:i4>
      </vt:variant>
      <vt:variant>
        <vt:i4>5</vt:i4>
      </vt:variant>
      <vt:variant>
        <vt:lpwstr/>
      </vt:variant>
      <vt:variant>
        <vt:lpwstr>_Toc277069100</vt:lpwstr>
      </vt:variant>
      <vt:variant>
        <vt:i4>1048627</vt:i4>
      </vt:variant>
      <vt:variant>
        <vt:i4>56</vt:i4>
      </vt:variant>
      <vt:variant>
        <vt:i4>0</vt:i4>
      </vt:variant>
      <vt:variant>
        <vt:i4>5</vt:i4>
      </vt:variant>
      <vt:variant>
        <vt:lpwstr/>
      </vt:variant>
      <vt:variant>
        <vt:lpwstr>_Toc277069099</vt:lpwstr>
      </vt:variant>
      <vt:variant>
        <vt:i4>1048627</vt:i4>
      </vt:variant>
      <vt:variant>
        <vt:i4>50</vt:i4>
      </vt:variant>
      <vt:variant>
        <vt:i4>0</vt:i4>
      </vt:variant>
      <vt:variant>
        <vt:i4>5</vt:i4>
      </vt:variant>
      <vt:variant>
        <vt:lpwstr/>
      </vt:variant>
      <vt:variant>
        <vt:lpwstr>_Toc277069098</vt:lpwstr>
      </vt:variant>
      <vt:variant>
        <vt:i4>1048627</vt:i4>
      </vt:variant>
      <vt:variant>
        <vt:i4>44</vt:i4>
      </vt:variant>
      <vt:variant>
        <vt:i4>0</vt:i4>
      </vt:variant>
      <vt:variant>
        <vt:i4>5</vt:i4>
      </vt:variant>
      <vt:variant>
        <vt:lpwstr/>
      </vt:variant>
      <vt:variant>
        <vt:lpwstr>_Toc277069097</vt:lpwstr>
      </vt:variant>
      <vt:variant>
        <vt:i4>1048627</vt:i4>
      </vt:variant>
      <vt:variant>
        <vt:i4>38</vt:i4>
      </vt:variant>
      <vt:variant>
        <vt:i4>0</vt:i4>
      </vt:variant>
      <vt:variant>
        <vt:i4>5</vt:i4>
      </vt:variant>
      <vt:variant>
        <vt:lpwstr/>
      </vt:variant>
      <vt:variant>
        <vt:lpwstr>_Toc277069096</vt:lpwstr>
      </vt:variant>
      <vt:variant>
        <vt:i4>1048627</vt:i4>
      </vt:variant>
      <vt:variant>
        <vt:i4>32</vt:i4>
      </vt:variant>
      <vt:variant>
        <vt:i4>0</vt:i4>
      </vt:variant>
      <vt:variant>
        <vt:i4>5</vt:i4>
      </vt:variant>
      <vt:variant>
        <vt:lpwstr/>
      </vt:variant>
      <vt:variant>
        <vt:lpwstr>_Toc277069095</vt:lpwstr>
      </vt:variant>
      <vt:variant>
        <vt:i4>1048627</vt:i4>
      </vt:variant>
      <vt:variant>
        <vt:i4>26</vt:i4>
      </vt:variant>
      <vt:variant>
        <vt:i4>0</vt:i4>
      </vt:variant>
      <vt:variant>
        <vt:i4>5</vt:i4>
      </vt:variant>
      <vt:variant>
        <vt:lpwstr/>
      </vt:variant>
      <vt:variant>
        <vt:lpwstr>_Toc277069094</vt:lpwstr>
      </vt:variant>
      <vt:variant>
        <vt:i4>1048627</vt:i4>
      </vt:variant>
      <vt:variant>
        <vt:i4>20</vt:i4>
      </vt:variant>
      <vt:variant>
        <vt:i4>0</vt:i4>
      </vt:variant>
      <vt:variant>
        <vt:i4>5</vt:i4>
      </vt:variant>
      <vt:variant>
        <vt:lpwstr/>
      </vt:variant>
      <vt:variant>
        <vt:lpwstr>_Toc277069093</vt:lpwstr>
      </vt:variant>
      <vt:variant>
        <vt:i4>1048627</vt:i4>
      </vt:variant>
      <vt:variant>
        <vt:i4>14</vt:i4>
      </vt:variant>
      <vt:variant>
        <vt:i4>0</vt:i4>
      </vt:variant>
      <vt:variant>
        <vt:i4>5</vt:i4>
      </vt:variant>
      <vt:variant>
        <vt:lpwstr/>
      </vt:variant>
      <vt:variant>
        <vt:lpwstr>_Toc277069092</vt:lpwstr>
      </vt:variant>
      <vt:variant>
        <vt:i4>1048627</vt:i4>
      </vt:variant>
      <vt:variant>
        <vt:i4>8</vt:i4>
      </vt:variant>
      <vt:variant>
        <vt:i4>0</vt:i4>
      </vt:variant>
      <vt:variant>
        <vt:i4>5</vt:i4>
      </vt:variant>
      <vt:variant>
        <vt:lpwstr/>
      </vt:variant>
      <vt:variant>
        <vt:lpwstr>_Toc277069091</vt:lpwstr>
      </vt:variant>
      <vt:variant>
        <vt:i4>1048627</vt:i4>
      </vt:variant>
      <vt:variant>
        <vt:i4>2</vt:i4>
      </vt:variant>
      <vt:variant>
        <vt:i4>0</vt:i4>
      </vt:variant>
      <vt:variant>
        <vt:i4>5</vt:i4>
      </vt:variant>
      <vt:variant>
        <vt:lpwstr/>
      </vt:variant>
      <vt:variant>
        <vt:lpwstr>_Toc277069090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Greacen</dc:creator>
  <cp:lastModifiedBy>Holewa, Sally</cp:lastModifiedBy>
  <cp:revision>2</cp:revision>
  <cp:lastPrinted>2012-01-09T15:13:00Z</cp:lastPrinted>
  <dcterms:created xsi:type="dcterms:W3CDTF">2020-06-29T17:11:00Z</dcterms:created>
  <dcterms:modified xsi:type="dcterms:W3CDTF">2020-06-29T17:11:00Z</dcterms:modified>
</cp:coreProperties>
</file>