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076" w14:textId="47587A60" w:rsidR="00800E23" w:rsidRPr="0073307E" w:rsidRDefault="001D1289" w:rsidP="00C56008">
      <w:pPr>
        <w:spacing w:after="0" w:line="240" w:lineRule="auto"/>
        <w:jc w:val="center"/>
        <w:rPr>
          <w:b/>
          <w:bCs/>
          <w:sz w:val="24"/>
          <w:szCs w:val="24"/>
        </w:rPr>
      </w:pPr>
      <w:bookmarkStart w:id="0" w:name="_GoBack"/>
      <w:bookmarkEnd w:id="0"/>
      <w:r w:rsidRPr="0073307E">
        <w:rPr>
          <w:b/>
          <w:bCs/>
          <w:sz w:val="24"/>
          <w:szCs w:val="24"/>
        </w:rPr>
        <w:t>Southeast Judicial District</w:t>
      </w:r>
      <w:r w:rsidR="00CC603F" w:rsidRPr="0073307E">
        <w:rPr>
          <w:b/>
          <w:bCs/>
          <w:sz w:val="24"/>
          <w:szCs w:val="24"/>
        </w:rPr>
        <w:t xml:space="preserve"> Policy for Facemasks </w:t>
      </w:r>
      <w:r w:rsidRPr="0073307E">
        <w:rPr>
          <w:b/>
          <w:bCs/>
          <w:sz w:val="24"/>
          <w:szCs w:val="24"/>
        </w:rPr>
        <w:t>in Courthouse</w:t>
      </w:r>
      <w:r w:rsidR="00CC603F" w:rsidRPr="0073307E">
        <w:rPr>
          <w:b/>
          <w:bCs/>
          <w:sz w:val="24"/>
          <w:szCs w:val="24"/>
        </w:rPr>
        <w:t xml:space="preserve">s </w:t>
      </w:r>
    </w:p>
    <w:p w14:paraId="5F050674" w14:textId="13ADF0B1" w:rsidR="00E2022E" w:rsidRPr="0073307E" w:rsidRDefault="00CC603F" w:rsidP="0081672E">
      <w:pPr>
        <w:spacing w:after="0" w:line="240" w:lineRule="auto"/>
        <w:jc w:val="center"/>
        <w:rPr>
          <w:sz w:val="24"/>
          <w:szCs w:val="24"/>
        </w:rPr>
      </w:pPr>
      <w:r w:rsidRPr="0073307E">
        <w:rPr>
          <w:sz w:val="24"/>
          <w:szCs w:val="24"/>
        </w:rPr>
        <w:t xml:space="preserve">Effective </w:t>
      </w:r>
      <w:r w:rsidR="001D1289" w:rsidRPr="0073307E">
        <w:rPr>
          <w:sz w:val="24"/>
          <w:szCs w:val="24"/>
        </w:rPr>
        <w:t xml:space="preserve">June </w:t>
      </w:r>
      <w:r w:rsidR="00EA5778">
        <w:rPr>
          <w:sz w:val="24"/>
          <w:szCs w:val="24"/>
        </w:rPr>
        <w:t>__</w:t>
      </w:r>
      <w:r w:rsidRPr="0073307E">
        <w:rPr>
          <w:sz w:val="24"/>
          <w:szCs w:val="24"/>
        </w:rPr>
        <w:t>, 2020</w:t>
      </w:r>
    </w:p>
    <w:p w14:paraId="52A6D22B" w14:textId="77777777" w:rsidR="0081672E" w:rsidRPr="0073307E" w:rsidRDefault="0081672E" w:rsidP="0081672E">
      <w:pPr>
        <w:spacing w:after="0" w:line="240" w:lineRule="auto"/>
        <w:rPr>
          <w:sz w:val="24"/>
          <w:szCs w:val="24"/>
        </w:rPr>
      </w:pPr>
    </w:p>
    <w:p w14:paraId="02577BFD" w14:textId="09562C68" w:rsidR="00CC603F" w:rsidRPr="0073307E" w:rsidRDefault="0081672E" w:rsidP="0081672E">
      <w:pPr>
        <w:spacing w:after="0" w:line="240" w:lineRule="auto"/>
        <w:rPr>
          <w:sz w:val="24"/>
          <w:szCs w:val="24"/>
        </w:rPr>
      </w:pPr>
      <w:r w:rsidRPr="0073307E">
        <w:rPr>
          <w:sz w:val="24"/>
          <w:szCs w:val="24"/>
        </w:rPr>
        <w:t>(</w:t>
      </w:r>
      <w:r w:rsidR="00CC603F" w:rsidRPr="0073307E">
        <w:rPr>
          <w:sz w:val="24"/>
          <w:szCs w:val="24"/>
        </w:rPr>
        <w:t>Building/Department specific policies are already in effect for Highway/Law Enforcement Center/Jail</w:t>
      </w:r>
      <w:r w:rsidRPr="0073307E">
        <w:rPr>
          <w:sz w:val="24"/>
          <w:szCs w:val="24"/>
        </w:rPr>
        <w:t>)</w:t>
      </w:r>
    </w:p>
    <w:p w14:paraId="03F9E35F" w14:textId="77777777" w:rsidR="00A10773" w:rsidRPr="0073307E" w:rsidRDefault="00A10773" w:rsidP="00A10773">
      <w:pPr>
        <w:spacing w:after="0" w:line="240" w:lineRule="auto"/>
        <w:rPr>
          <w:sz w:val="24"/>
          <w:szCs w:val="24"/>
          <w:u w:val="single"/>
        </w:rPr>
      </w:pPr>
    </w:p>
    <w:p w14:paraId="2A7CFB70" w14:textId="7F3725FA" w:rsidR="00A10773" w:rsidRPr="0073307E" w:rsidRDefault="008E42E6" w:rsidP="00A10773">
      <w:pPr>
        <w:spacing w:after="0" w:line="240" w:lineRule="auto"/>
        <w:rPr>
          <w:sz w:val="24"/>
          <w:szCs w:val="24"/>
          <w:u w:val="single"/>
        </w:rPr>
      </w:pPr>
      <w:r w:rsidRPr="0073307E">
        <w:rPr>
          <w:sz w:val="24"/>
          <w:szCs w:val="24"/>
          <w:u w:val="single"/>
        </w:rPr>
        <w:t>Facem</w:t>
      </w:r>
      <w:r w:rsidR="00A10773" w:rsidRPr="0073307E">
        <w:rPr>
          <w:sz w:val="24"/>
          <w:szCs w:val="24"/>
          <w:u w:val="single"/>
        </w:rPr>
        <w:t>asks:</w:t>
      </w:r>
    </w:p>
    <w:p w14:paraId="17C6CAF0" w14:textId="108A44E4" w:rsidR="00A10773" w:rsidRPr="0073307E" w:rsidRDefault="000E5E85" w:rsidP="00A10773">
      <w:pPr>
        <w:pStyle w:val="ListParagraph"/>
        <w:numPr>
          <w:ilvl w:val="0"/>
          <w:numId w:val="1"/>
        </w:numPr>
        <w:shd w:val="clear" w:color="auto" w:fill="FFFFFF"/>
        <w:spacing w:after="0" w:line="240" w:lineRule="auto"/>
        <w:rPr>
          <w:sz w:val="24"/>
          <w:szCs w:val="24"/>
        </w:rPr>
      </w:pPr>
      <w:r w:rsidRPr="0073307E">
        <w:rPr>
          <w:sz w:val="24"/>
          <w:szCs w:val="24"/>
        </w:rPr>
        <w:t>C</w:t>
      </w:r>
      <w:r w:rsidR="00A10773" w:rsidRPr="0073307E">
        <w:rPr>
          <w:sz w:val="24"/>
          <w:szCs w:val="24"/>
        </w:rPr>
        <w:t xml:space="preserve">loth </w:t>
      </w:r>
      <w:r w:rsidR="00656DC9" w:rsidRPr="0073307E">
        <w:rPr>
          <w:sz w:val="24"/>
          <w:szCs w:val="24"/>
        </w:rPr>
        <w:t xml:space="preserve">and disposable paper </w:t>
      </w:r>
      <w:r w:rsidR="00A10773" w:rsidRPr="0073307E">
        <w:rPr>
          <w:sz w:val="24"/>
          <w:szCs w:val="24"/>
        </w:rPr>
        <w:t xml:space="preserve">masks are acceptable for limiting the spread of COVID-19.  </w:t>
      </w:r>
    </w:p>
    <w:p w14:paraId="40640519" w14:textId="703539BA" w:rsidR="00A10773" w:rsidRPr="0073307E" w:rsidRDefault="00A10773" w:rsidP="00A10773">
      <w:pPr>
        <w:pStyle w:val="ListParagraph"/>
        <w:numPr>
          <w:ilvl w:val="0"/>
          <w:numId w:val="1"/>
        </w:numPr>
        <w:shd w:val="clear" w:color="auto" w:fill="FFFFFF"/>
        <w:spacing w:after="0" w:line="240" w:lineRule="auto"/>
        <w:rPr>
          <w:sz w:val="24"/>
          <w:szCs w:val="24"/>
        </w:rPr>
      </w:pPr>
      <w:r w:rsidRPr="0073307E">
        <w:rPr>
          <w:sz w:val="24"/>
          <w:szCs w:val="24"/>
        </w:rPr>
        <w:t xml:space="preserve">Types of cloth masks: </w:t>
      </w:r>
      <w:r w:rsidR="001D1289" w:rsidRPr="0073307E">
        <w:rPr>
          <w:sz w:val="24"/>
          <w:szCs w:val="24"/>
        </w:rPr>
        <w:t>Court Administration shall provide Clerks of District Court with</w:t>
      </w:r>
      <w:r w:rsidR="0073307E">
        <w:rPr>
          <w:sz w:val="24"/>
          <w:szCs w:val="24"/>
        </w:rPr>
        <w:t xml:space="preserve"> masks.  </w:t>
      </w:r>
      <w:r w:rsidRPr="0073307E">
        <w:rPr>
          <w:sz w:val="24"/>
          <w:szCs w:val="24"/>
        </w:rPr>
        <w:t xml:space="preserve">Employees may also wear their own purchased or home-made cloth mask.  As per the CDC, cloth masks should: fit snugly but comfortably against the side of the face; be secured with ties or ear loops; include multiple layers of fabric; allow for breathing without restriction; be able to be laundered and machine dried without damage or change to shape.  </w:t>
      </w:r>
    </w:p>
    <w:p w14:paraId="33B266E5" w14:textId="303056DA" w:rsidR="005C6C2F" w:rsidRPr="0073307E" w:rsidRDefault="005C6C2F" w:rsidP="00A10773">
      <w:pPr>
        <w:pStyle w:val="ListParagraph"/>
        <w:numPr>
          <w:ilvl w:val="0"/>
          <w:numId w:val="1"/>
        </w:numPr>
        <w:spacing w:after="0" w:line="240" w:lineRule="auto"/>
        <w:rPr>
          <w:sz w:val="24"/>
          <w:szCs w:val="24"/>
        </w:rPr>
      </w:pPr>
      <w:r w:rsidRPr="0073307E">
        <w:rPr>
          <w:sz w:val="24"/>
          <w:szCs w:val="24"/>
        </w:rPr>
        <w:t>Disposable masks will be</w:t>
      </w:r>
      <w:r w:rsidR="009B6AD7" w:rsidRPr="0073307E">
        <w:rPr>
          <w:sz w:val="24"/>
          <w:szCs w:val="24"/>
        </w:rPr>
        <w:t xml:space="preserve"> provided </w:t>
      </w:r>
      <w:r w:rsidR="00F10CB7" w:rsidRPr="0073307E">
        <w:rPr>
          <w:sz w:val="24"/>
          <w:szCs w:val="24"/>
        </w:rPr>
        <w:t>to all visitors</w:t>
      </w:r>
      <w:r w:rsidR="00476BBB" w:rsidRPr="0073307E">
        <w:rPr>
          <w:sz w:val="24"/>
          <w:szCs w:val="24"/>
        </w:rPr>
        <w:t xml:space="preserve"> </w:t>
      </w:r>
      <w:r w:rsidR="009D46F7" w:rsidRPr="0073307E">
        <w:rPr>
          <w:sz w:val="24"/>
          <w:szCs w:val="24"/>
        </w:rPr>
        <w:t>at the Security</w:t>
      </w:r>
      <w:r w:rsidR="00476BBB" w:rsidRPr="0073307E">
        <w:rPr>
          <w:sz w:val="24"/>
          <w:szCs w:val="24"/>
        </w:rPr>
        <w:t xml:space="preserve"> Desks </w:t>
      </w:r>
      <w:r w:rsidR="0039636A" w:rsidRPr="0073307E">
        <w:rPr>
          <w:sz w:val="24"/>
          <w:szCs w:val="24"/>
        </w:rPr>
        <w:t>at the entrances to</w:t>
      </w:r>
      <w:r w:rsidR="001D1289" w:rsidRPr="0073307E">
        <w:rPr>
          <w:sz w:val="24"/>
          <w:szCs w:val="24"/>
        </w:rPr>
        <w:t xml:space="preserve"> the Courthouses</w:t>
      </w:r>
      <w:r w:rsidR="008A43A0" w:rsidRPr="0073307E">
        <w:rPr>
          <w:sz w:val="24"/>
          <w:szCs w:val="24"/>
        </w:rPr>
        <w:t>.</w:t>
      </w:r>
      <w:r w:rsidR="00476BBB" w:rsidRPr="0073307E">
        <w:rPr>
          <w:sz w:val="24"/>
          <w:szCs w:val="24"/>
        </w:rPr>
        <w:t xml:space="preserve"> </w:t>
      </w:r>
      <w:r w:rsidR="009D46F7" w:rsidRPr="0073307E">
        <w:rPr>
          <w:sz w:val="24"/>
          <w:szCs w:val="24"/>
        </w:rPr>
        <w:t xml:space="preserve"> </w:t>
      </w:r>
    </w:p>
    <w:p w14:paraId="24F063BD" w14:textId="76BAE5C2" w:rsidR="009124CA" w:rsidRPr="0073307E" w:rsidRDefault="009124CA" w:rsidP="00A10773">
      <w:pPr>
        <w:pStyle w:val="ListParagraph"/>
        <w:numPr>
          <w:ilvl w:val="0"/>
          <w:numId w:val="1"/>
        </w:numPr>
        <w:spacing w:after="0" w:line="240" w:lineRule="auto"/>
        <w:rPr>
          <w:b/>
          <w:bCs/>
          <w:sz w:val="24"/>
          <w:szCs w:val="24"/>
        </w:rPr>
      </w:pPr>
      <w:r w:rsidRPr="0073307E">
        <w:rPr>
          <w:b/>
          <w:bCs/>
          <w:sz w:val="24"/>
          <w:szCs w:val="24"/>
        </w:rPr>
        <w:t xml:space="preserve">Visitors </w:t>
      </w:r>
      <w:r w:rsidR="003E5BFE" w:rsidRPr="0073307E">
        <w:rPr>
          <w:b/>
          <w:bCs/>
          <w:sz w:val="24"/>
          <w:szCs w:val="24"/>
        </w:rPr>
        <w:t>shall</w:t>
      </w:r>
      <w:r w:rsidRPr="0073307E">
        <w:rPr>
          <w:b/>
          <w:bCs/>
          <w:sz w:val="24"/>
          <w:szCs w:val="24"/>
        </w:rPr>
        <w:t xml:space="preserve"> wear </w:t>
      </w:r>
      <w:r w:rsidR="004779D6" w:rsidRPr="0073307E">
        <w:rPr>
          <w:b/>
          <w:bCs/>
          <w:sz w:val="24"/>
          <w:szCs w:val="24"/>
        </w:rPr>
        <w:t xml:space="preserve">the </w:t>
      </w:r>
      <w:r w:rsidR="00D30CEA" w:rsidRPr="0073307E">
        <w:rPr>
          <w:b/>
          <w:bCs/>
          <w:sz w:val="24"/>
          <w:szCs w:val="24"/>
        </w:rPr>
        <w:t xml:space="preserve">masks </w:t>
      </w:r>
      <w:r w:rsidR="00A07888" w:rsidRPr="0073307E">
        <w:rPr>
          <w:b/>
          <w:bCs/>
          <w:sz w:val="24"/>
          <w:szCs w:val="24"/>
        </w:rPr>
        <w:t xml:space="preserve">provided </w:t>
      </w:r>
      <w:r w:rsidR="00B46C0E" w:rsidRPr="0073307E">
        <w:rPr>
          <w:b/>
          <w:bCs/>
          <w:sz w:val="24"/>
          <w:szCs w:val="24"/>
        </w:rPr>
        <w:t xml:space="preserve">throughout their </w:t>
      </w:r>
      <w:r w:rsidR="004A6752" w:rsidRPr="0073307E">
        <w:rPr>
          <w:b/>
          <w:bCs/>
          <w:sz w:val="24"/>
          <w:szCs w:val="24"/>
        </w:rPr>
        <w:t>stay in the</w:t>
      </w:r>
      <w:r w:rsidR="001D1289" w:rsidRPr="0073307E">
        <w:rPr>
          <w:b/>
          <w:bCs/>
          <w:sz w:val="24"/>
          <w:szCs w:val="24"/>
        </w:rPr>
        <w:t xml:space="preserve"> Courthouse if required by county policy or if ordered by the court</w:t>
      </w:r>
      <w:r w:rsidR="00CB42C2" w:rsidRPr="0073307E">
        <w:rPr>
          <w:b/>
          <w:bCs/>
          <w:sz w:val="24"/>
          <w:szCs w:val="24"/>
        </w:rPr>
        <w:t xml:space="preserve"> </w:t>
      </w:r>
      <w:r w:rsidR="001E0A59" w:rsidRPr="0073307E">
        <w:rPr>
          <w:b/>
          <w:bCs/>
          <w:sz w:val="24"/>
          <w:szCs w:val="24"/>
        </w:rPr>
        <w:t>(</w:t>
      </w:r>
      <w:r w:rsidR="00CB42C2" w:rsidRPr="0073307E">
        <w:rPr>
          <w:b/>
          <w:bCs/>
          <w:sz w:val="24"/>
          <w:szCs w:val="24"/>
        </w:rPr>
        <w:t xml:space="preserve">unless they </w:t>
      </w:r>
      <w:r w:rsidR="0084032B" w:rsidRPr="0073307E">
        <w:rPr>
          <w:b/>
          <w:bCs/>
          <w:sz w:val="24"/>
          <w:szCs w:val="24"/>
        </w:rPr>
        <w:t>indicate</w:t>
      </w:r>
      <w:r w:rsidR="00D815AA" w:rsidRPr="0073307E">
        <w:rPr>
          <w:b/>
          <w:bCs/>
          <w:sz w:val="24"/>
          <w:szCs w:val="24"/>
        </w:rPr>
        <w:t xml:space="preserve"> they are </w:t>
      </w:r>
      <w:r w:rsidR="0084032B" w:rsidRPr="0073307E">
        <w:rPr>
          <w:b/>
          <w:bCs/>
          <w:sz w:val="24"/>
          <w:szCs w:val="24"/>
        </w:rPr>
        <w:t>unable to wear a mask</w:t>
      </w:r>
      <w:r w:rsidR="001E0A59" w:rsidRPr="0073307E">
        <w:rPr>
          <w:b/>
          <w:bCs/>
          <w:sz w:val="24"/>
          <w:szCs w:val="24"/>
        </w:rPr>
        <w:t>)</w:t>
      </w:r>
      <w:r w:rsidR="00EB4E32" w:rsidRPr="0073307E">
        <w:rPr>
          <w:b/>
          <w:bCs/>
          <w:sz w:val="24"/>
          <w:szCs w:val="24"/>
        </w:rPr>
        <w:t>.</w:t>
      </w:r>
      <w:r w:rsidR="007014DB" w:rsidRPr="0073307E">
        <w:rPr>
          <w:b/>
          <w:bCs/>
          <w:sz w:val="24"/>
          <w:szCs w:val="24"/>
        </w:rPr>
        <w:t>*</w:t>
      </w:r>
    </w:p>
    <w:p w14:paraId="15BC699D" w14:textId="4A773E0A" w:rsidR="008436F5" w:rsidRPr="0073307E" w:rsidRDefault="00AA60E9" w:rsidP="00597597">
      <w:pPr>
        <w:pStyle w:val="ListParagraph"/>
        <w:numPr>
          <w:ilvl w:val="0"/>
          <w:numId w:val="1"/>
        </w:numPr>
        <w:spacing w:after="0" w:line="240" w:lineRule="auto"/>
        <w:rPr>
          <w:b/>
          <w:bCs/>
          <w:sz w:val="24"/>
          <w:szCs w:val="24"/>
        </w:rPr>
      </w:pPr>
      <w:r w:rsidRPr="0073307E">
        <w:rPr>
          <w:b/>
          <w:bCs/>
          <w:sz w:val="24"/>
          <w:szCs w:val="24"/>
        </w:rPr>
        <w:t xml:space="preserve">Employees </w:t>
      </w:r>
      <w:r w:rsidR="003E5BFE" w:rsidRPr="0073307E">
        <w:rPr>
          <w:b/>
          <w:bCs/>
          <w:sz w:val="24"/>
          <w:szCs w:val="24"/>
        </w:rPr>
        <w:t>shall</w:t>
      </w:r>
      <w:r w:rsidRPr="0073307E">
        <w:rPr>
          <w:b/>
          <w:bCs/>
          <w:sz w:val="24"/>
          <w:szCs w:val="24"/>
        </w:rPr>
        <w:t xml:space="preserve"> wear </w:t>
      </w:r>
      <w:r w:rsidR="00394BB8" w:rsidRPr="0073307E">
        <w:rPr>
          <w:b/>
          <w:bCs/>
          <w:sz w:val="24"/>
          <w:szCs w:val="24"/>
        </w:rPr>
        <w:t>m</w:t>
      </w:r>
      <w:r w:rsidR="00A10773" w:rsidRPr="0073307E">
        <w:rPr>
          <w:b/>
          <w:bCs/>
          <w:sz w:val="24"/>
          <w:szCs w:val="24"/>
        </w:rPr>
        <w:t>ask</w:t>
      </w:r>
      <w:r w:rsidR="000022F9" w:rsidRPr="0073307E">
        <w:rPr>
          <w:b/>
          <w:bCs/>
          <w:sz w:val="24"/>
          <w:szCs w:val="24"/>
        </w:rPr>
        <w:t>s</w:t>
      </w:r>
      <w:r w:rsidR="00256058" w:rsidRPr="0073307E">
        <w:rPr>
          <w:b/>
          <w:bCs/>
          <w:sz w:val="24"/>
          <w:szCs w:val="24"/>
        </w:rPr>
        <w:t xml:space="preserve"> in th</w:t>
      </w:r>
      <w:r w:rsidR="006A7BD2">
        <w:rPr>
          <w:b/>
          <w:bCs/>
          <w:sz w:val="24"/>
          <w:szCs w:val="24"/>
        </w:rPr>
        <w:t xml:space="preserve">e Courthouse </w:t>
      </w:r>
      <w:r w:rsidR="00597597">
        <w:rPr>
          <w:b/>
          <w:bCs/>
          <w:sz w:val="24"/>
          <w:szCs w:val="24"/>
        </w:rPr>
        <w:t>as set forth by county policy</w:t>
      </w:r>
      <w:r w:rsidR="00DC15D7">
        <w:rPr>
          <w:b/>
          <w:bCs/>
          <w:sz w:val="24"/>
          <w:szCs w:val="24"/>
        </w:rPr>
        <w:t xml:space="preserve"> and in the courtroom as directed by the court</w:t>
      </w:r>
      <w:r w:rsidR="00597597">
        <w:rPr>
          <w:b/>
          <w:bCs/>
          <w:sz w:val="24"/>
          <w:szCs w:val="24"/>
        </w:rPr>
        <w:t>.</w:t>
      </w:r>
    </w:p>
    <w:p w14:paraId="237A338E" w14:textId="50F21048" w:rsidR="00143C4A" w:rsidRPr="0073307E" w:rsidRDefault="00143C4A" w:rsidP="00653550">
      <w:pPr>
        <w:pStyle w:val="ListParagraph"/>
        <w:numPr>
          <w:ilvl w:val="0"/>
          <w:numId w:val="1"/>
        </w:numPr>
        <w:spacing w:after="0" w:line="240" w:lineRule="auto"/>
        <w:rPr>
          <w:sz w:val="24"/>
          <w:szCs w:val="24"/>
        </w:rPr>
      </w:pPr>
      <w:r w:rsidRPr="0073307E">
        <w:rPr>
          <w:sz w:val="24"/>
          <w:szCs w:val="24"/>
        </w:rPr>
        <w:t>This policy will remain in place until rescinde</w:t>
      </w:r>
      <w:r w:rsidR="00697544" w:rsidRPr="0073307E">
        <w:rPr>
          <w:sz w:val="24"/>
          <w:szCs w:val="24"/>
        </w:rPr>
        <w:t>d or amended.</w:t>
      </w:r>
    </w:p>
    <w:p w14:paraId="09CC671F" w14:textId="77777777" w:rsidR="0082649C" w:rsidRPr="0073307E" w:rsidRDefault="0082649C">
      <w:pPr>
        <w:rPr>
          <w:sz w:val="24"/>
          <w:szCs w:val="24"/>
        </w:rPr>
      </w:pPr>
    </w:p>
    <w:p w14:paraId="6B0DEF8B" w14:textId="14884812" w:rsidR="003035ED" w:rsidRPr="0073307E" w:rsidRDefault="005A2976">
      <w:pPr>
        <w:rPr>
          <w:b/>
          <w:bCs/>
          <w:color w:val="FF0000"/>
          <w:sz w:val="24"/>
          <w:szCs w:val="24"/>
        </w:rPr>
      </w:pPr>
      <w:r w:rsidRPr="0073307E">
        <w:rPr>
          <w:b/>
          <w:bCs/>
          <w:color w:val="FF0000"/>
          <w:sz w:val="24"/>
          <w:szCs w:val="24"/>
        </w:rPr>
        <w:t>*</w:t>
      </w:r>
      <w:r w:rsidR="0082649C" w:rsidRPr="0073307E">
        <w:rPr>
          <w:b/>
          <w:bCs/>
          <w:color w:val="FF0000"/>
          <w:sz w:val="24"/>
          <w:szCs w:val="24"/>
        </w:rPr>
        <w:t>This policy</w:t>
      </w:r>
      <w:r w:rsidR="006A7BD2">
        <w:rPr>
          <w:b/>
          <w:bCs/>
          <w:color w:val="FF0000"/>
          <w:sz w:val="24"/>
          <w:szCs w:val="24"/>
        </w:rPr>
        <w:t xml:space="preserve"> has been reviewed by</w:t>
      </w:r>
      <w:r w:rsidR="0082649C" w:rsidRPr="0073307E">
        <w:rPr>
          <w:b/>
          <w:bCs/>
          <w:color w:val="FF0000"/>
          <w:sz w:val="24"/>
          <w:szCs w:val="24"/>
        </w:rPr>
        <w:t xml:space="preserve"> Public Health</w:t>
      </w:r>
      <w:r w:rsidR="00A85EFB" w:rsidRPr="0073307E">
        <w:rPr>
          <w:b/>
          <w:bCs/>
          <w:color w:val="FF0000"/>
          <w:sz w:val="24"/>
          <w:szCs w:val="24"/>
        </w:rPr>
        <w:t xml:space="preserve">.  </w:t>
      </w:r>
      <w:r w:rsidR="00A85EFB" w:rsidRPr="0073307E">
        <w:rPr>
          <w:color w:val="FF0000"/>
          <w:sz w:val="24"/>
          <w:szCs w:val="24"/>
        </w:rPr>
        <w:t xml:space="preserve">Please </w:t>
      </w:r>
      <w:r w:rsidR="005A4DC0" w:rsidRPr="0073307E">
        <w:rPr>
          <w:color w:val="FF0000"/>
          <w:sz w:val="24"/>
          <w:szCs w:val="24"/>
        </w:rPr>
        <w:t xml:space="preserve">use your judgement </w:t>
      </w:r>
      <w:r w:rsidR="002E538F" w:rsidRPr="0073307E">
        <w:rPr>
          <w:color w:val="FF0000"/>
          <w:sz w:val="24"/>
          <w:szCs w:val="24"/>
        </w:rPr>
        <w:t>in</w:t>
      </w:r>
      <w:r w:rsidR="00312EA8" w:rsidRPr="0073307E">
        <w:rPr>
          <w:color w:val="FF0000"/>
          <w:sz w:val="24"/>
          <w:szCs w:val="24"/>
        </w:rPr>
        <w:t xml:space="preserve"> enforcement </w:t>
      </w:r>
      <w:r w:rsidR="005A4DC0" w:rsidRPr="0073307E">
        <w:rPr>
          <w:color w:val="FF0000"/>
          <w:sz w:val="24"/>
          <w:szCs w:val="24"/>
        </w:rPr>
        <w:t xml:space="preserve">based on </w:t>
      </w:r>
      <w:r w:rsidR="001D1289" w:rsidRPr="0073307E">
        <w:rPr>
          <w:color w:val="FF0000"/>
          <w:sz w:val="24"/>
          <w:szCs w:val="24"/>
        </w:rPr>
        <w:t xml:space="preserve">the following feedback: “The court and county officials </w:t>
      </w:r>
      <w:r w:rsidR="003035ED" w:rsidRPr="0073307E">
        <w:rPr>
          <w:color w:val="FF0000"/>
          <w:sz w:val="24"/>
          <w:szCs w:val="24"/>
        </w:rPr>
        <w:t xml:space="preserve">may have to consider if someone </w:t>
      </w:r>
      <w:r w:rsidR="00E624DB" w:rsidRPr="0073307E">
        <w:rPr>
          <w:color w:val="FF0000"/>
          <w:sz w:val="24"/>
          <w:szCs w:val="24"/>
        </w:rPr>
        <w:t>cannot</w:t>
      </w:r>
      <w:r w:rsidR="003035ED" w:rsidRPr="0073307E">
        <w:rPr>
          <w:color w:val="FF0000"/>
          <w:sz w:val="24"/>
          <w:szCs w:val="24"/>
        </w:rPr>
        <w:t xml:space="preserve"> wear a mask due to various reasons</w:t>
      </w:r>
      <w:r w:rsidR="00CD78FE" w:rsidRPr="0073307E">
        <w:rPr>
          <w:color w:val="FF0000"/>
          <w:sz w:val="24"/>
          <w:szCs w:val="24"/>
        </w:rPr>
        <w:t>, and would consider offering to visitors in they request and if other physical distance measures cannot be maintained</w:t>
      </w:r>
      <w:r w:rsidR="003035ED" w:rsidRPr="0073307E">
        <w:rPr>
          <w:color w:val="FF0000"/>
          <w:sz w:val="24"/>
          <w:szCs w:val="24"/>
        </w:rPr>
        <w:t xml:space="preserve">. </w:t>
      </w:r>
      <w:r w:rsidR="00CD78FE" w:rsidRPr="0073307E">
        <w:rPr>
          <w:color w:val="FF0000"/>
          <w:sz w:val="24"/>
          <w:szCs w:val="24"/>
        </w:rPr>
        <w:t xml:space="preserve"> </w:t>
      </w:r>
      <w:r w:rsidR="001D1289" w:rsidRPr="0073307E">
        <w:rPr>
          <w:color w:val="FF0000"/>
          <w:sz w:val="24"/>
          <w:szCs w:val="24"/>
        </w:rPr>
        <w:t>The court</w:t>
      </w:r>
      <w:r w:rsidR="00440520" w:rsidRPr="0073307E">
        <w:rPr>
          <w:color w:val="FF0000"/>
          <w:sz w:val="24"/>
          <w:szCs w:val="24"/>
        </w:rPr>
        <w:t xml:space="preserve"> would not support denying service based on mask use if physical distancing is able to be maintained. </w:t>
      </w:r>
      <w:r w:rsidR="003035ED" w:rsidRPr="0073307E">
        <w:rPr>
          <w:color w:val="FF0000"/>
          <w:sz w:val="24"/>
          <w:szCs w:val="24"/>
        </w:rPr>
        <w:t>Reminder again, that casual contact is not the issue, it is close contact of less than 6 f</w:t>
      </w:r>
      <w:r w:rsidR="00440520" w:rsidRPr="0073307E">
        <w:rPr>
          <w:color w:val="FF0000"/>
          <w:sz w:val="24"/>
          <w:szCs w:val="24"/>
        </w:rPr>
        <w:t>eet for greater than 10 minutes, and would only require a mask in those instances</w:t>
      </w:r>
      <w:r w:rsidR="00B15FE9" w:rsidRPr="0073307E">
        <w:rPr>
          <w:color w:val="FF0000"/>
          <w:sz w:val="24"/>
          <w:szCs w:val="24"/>
        </w:rPr>
        <w:t>”</w:t>
      </w:r>
      <w:r w:rsidR="003035ED" w:rsidRPr="0073307E">
        <w:rPr>
          <w:b/>
          <w:bCs/>
          <w:color w:val="FF0000"/>
          <w:sz w:val="24"/>
          <w:szCs w:val="24"/>
        </w:rPr>
        <w:t xml:space="preserve">  </w:t>
      </w:r>
    </w:p>
    <w:p w14:paraId="172C4868" w14:textId="18E27BF9" w:rsidR="001D1289" w:rsidRDefault="001D1289">
      <w:pPr>
        <w:rPr>
          <w:b/>
          <w:bCs/>
          <w:color w:val="FF0000"/>
        </w:rPr>
      </w:pPr>
    </w:p>
    <w:p w14:paraId="43BAD028" w14:textId="2055BF73" w:rsidR="001D1289" w:rsidRPr="0073307E" w:rsidRDefault="001D1289">
      <w:pPr>
        <w:rPr>
          <w:bCs/>
          <w:sz w:val="24"/>
          <w:szCs w:val="24"/>
        </w:rPr>
      </w:pPr>
      <w:r w:rsidRPr="0073307E">
        <w:rPr>
          <w:bCs/>
          <w:sz w:val="24"/>
          <w:szCs w:val="24"/>
        </w:rPr>
        <w:t>The intent of the policy is to provide safety for court staff, county employees, and court participants in keeping with CDC guidelines and county policies.  The use of facemask</w:t>
      </w:r>
      <w:r w:rsidR="00E427C0">
        <w:rPr>
          <w:bCs/>
          <w:sz w:val="24"/>
          <w:szCs w:val="24"/>
        </w:rPr>
        <w:t>s</w:t>
      </w:r>
      <w:r w:rsidRPr="0073307E">
        <w:rPr>
          <w:bCs/>
          <w:sz w:val="24"/>
          <w:szCs w:val="24"/>
        </w:rPr>
        <w:t xml:space="preserve"> within courtrooms lies within the sound discretion of the trial court judges.  Judges may use their discretion to require the use of facemasks for court participants and staff and may requi</w:t>
      </w:r>
      <w:r w:rsidR="00E427C0">
        <w:rPr>
          <w:bCs/>
          <w:sz w:val="24"/>
          <w:szCs w:val="24"/>
        </w:rPr>
        <w:t>re greater use of facemasks than</w:t>
      </w:r>
      <w:r w:rsidRPr="0073307E">
        <w:rPr>
          <w:bCs/>
          <w:sz w:val="24"/>
          <w:szCs w:val="24"/>
        </w:rPr>
        <w:t xml:space="preserve"> county policy requires.  Judges shall not loosen facemask requirements to any extent that would violate county policy.</w:t>
      </w:r>
    </w:p>
    <w:sectPr w:rsidR="001D1289" w:rsidRPr="0073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F5AA0"/>
    <w:multiLevelType w:val="hybridMultilevel"/>
    <w:tmpl w:val="0E9A98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597A07"/>
    <w:multiLevelType w:val="hybridMultilevel"/>
    <w:tmpl w:val="E1B43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14BD4A-A94A-412D-9B8D-037AA18D0E7B}"/>
    <w:docVar w:name="dgnword-eventsink" w:val="431515360"/>
  </w:docVars>
  <w:rsids>
    <w:rsidRoot w:val="00A10773"/>
    <w:rsid w:val="000022F9"/>
    <w:rsid w:val="00022A75"/>
    <w:rsid w:val="000970FF"/>
    <w:rsid w:val="000B2146"/>
    <w:rsid w:val="000E5E85"/>
    <w:rsid w:val="00143C4A"/>
    <w:rsid w:val="001A6914"/>
    <w:rsid w:val="001A7D3A"/>
    <w:rsid w:val="001D1289"/>
    <w:rsid w:val="001D14C4"/>
    <w:rsid w:val="001E0A59"/>
    <w:rsid w:val="00235D6A"/>
    <w:rsid w:val="00256058"/>
    <w:rsid w:val="002D7D9C"/>
    <w:rsid w:val="002E538F"/>
    <w:rsid w:val="003035ED"/>
    <w:rsid w:val="00312EA8"/>
    <w:rsid w:val="00322B98"/>
    <w:rsid w:val="00351773"/>
    <w:rsid w:val="00394BB8"/>
    <w:rsid w:val="0039636A"/>
    <w:rsid w:val="003A15D2"/>
    <w:rsid w:val="003B3E7D"/>
    <w:rsid w:val="003C6784"/>
    <w:rsid w:val="003D6E67"/>
    <w:rsid w:val="003E5BFE"/>
    <w:rsid w:val="003F3913"/>
    <w:rsid w:val="003F7C18"/>
    <w:rsid w:val="00440520"/>
    <w:rsid w:val="00476BBB"/>
    <w:rsid w:val="004779D6"/>
    <w:rsid w:val="004A20E9"/>
    <w:rsid w:val="004A6752"/>
    <w:rsid w:val="004B0AA0"/>
    <w:rsid w:val="004C4EFB"/>
    <w:rsid w:val="004F1943"/>
    <w:rsid w:val="004F25F7"/>
    <w:rsid w:val="004F596A"/>
    <w:rsid w:val="004F659F"/>
    <w:rsid w:val="00500AB8"/>
    <w:rsid w:val="00506A19"/>
    <w:rsid w:val="00597597"/>
    <w:rsid w:val="005A2976"/>
    <w:rsid w:val="005A4DC0"/>
    <w:rsid w:val="005C6C2F"/>
    <w:rsid w:val="005D19F7"/>
    <w:rsid w:val="00650D41"/>
    <w:rsid w:val="00653550"/>
    <w:rsid w:val="00656DC9"/>
    <w:rsid w:val="006608C5"/>
    <w:rsid w:val="00663260"/>
    <w:rsid w:val="00697544"/>
    <w:rsid w:val="006A0DC9"/>
    <w:rsid w:val="006A7BD2"/>
    <w:rsid w:val="006B5913"/>
    <w:rsid w:val="006F6AF3"/>
    <w:rsid w:val="007014DB"/>
    <w:rsid w:val="0073307E"/>
    <w:rsid w:val="007445C2"/>
    <w:rsid w:val="007E2BC8"/>
    <w:rsid w:val="00800E23"/>
    <w:rsid w:val="0081672E"/>
    <w:rsid w:val="0082649C"/>
    <w:rsid w:val="008316C9"/>
    <w:rsid w:val="0084032B"/>
    <w:rsid w:val="008436F5"/>
    <w:rsid w:val="00853E4E"/>
    <w:rsid w:val="00856B64"/>
    <w:rsid w:val="00866AEA"/>
    <w:rsid w:val="008A43A0"/>
    <w:rsid w:val="008E42E6"/>
    <w:rsid w:val="009124CA"/>
    <w:rsid w:val="00913084"/>
    <w:rsid w:val="00943807"/>
    <w:rsid w:val="00951221"/>
    <w:rsid w:val="009B6AD7"/>
    <w:rsid w:val="009D46F7"/>
    <w:rsid w:val="00A07888"/>
    <w:rsid w:val="00A1039B"/>
    <w:rsid w:val="00A10773"/>
    <w:rsid w:val="00A524A0"/>
    <w:rsid w:val="00A773F1"/>
    <w:rsid w:val="00A82F52"/>
    <w:rsid w:val="00A85EFB"/>
    <w:rsid w:val="00AA60E9"/>
    <w:rsid w:val="00AD509B"/>
    <w:rsid w:val="00B15FE9"/>
    <w:rsid w:val="00B46C0E"/>
    <w:rsid w:val="00BA34D3"/>
    <w:rsid w:val="00C30BD9"/>
    <w:rsid w:val="00C56008"/>
    <w:rsid w:val="00CB42C2"/>
    <w:rsid w:val="00CC603F"/>
    <w:rsid w:val="00CD1149"/>
    <w:rsid w:val="00CD225A"/>
    <w:rsid w:val="00CD78FE"/>
    <w:rsid w:val="00CE0D76"/>
    <w:rsid w:val="00D00E8A"/>
    <w:rsid w:val="00D04FB6"/>
    <w:rsid w:val="00D271B5"/>
    <w:rsid w:val="00D30CEA"/>
    <w:rsid w:val="00D627F2"/>
    <w:rsid w:val="00D71268"/>
    <w:rsid w:val="00D815AA"/>
    <w:rsid w:val="00D85B0A"/>
    <w:rsid w:val="00D864B0"/>
    <w:rsid w:val="00D95FD8"/>
    <w:rsid w:val="00DC15D7"/>
    <w:rsid w:val="00E2022E"/>
    <w:rsid w:val="00E427C0"/>
    <w:rsid w:val="00E50A4A"/>
    <w:rsid w:val="00E624DB"/>
    <w:rsid w:val="00EA5778"/>
    <w:rsid w:val="00EB4E32"/>
    <w:rsid w:val="00EE636B"/>
    <w:rsid w:val="00F10CB7"/>
    <w:rsid w:val="00F21F05"/>
    <w:rsid w:val="00F4467A"/>
    <w:rsid w:val="00F91624"/>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7810"/>
  <w15:chartTrackingRefBased/>
  <w15:docId w15:val="{4E6682B5-1278-4018-81F0-E9A85338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73"/>
    <w:pPr>
      <w:ind w:left="720"/>
      <w:contextualSpacing/>
    </w:pPr>
  </w:style>
  <w:style w:type="paragraph" w:styleId="BalloonText">
    <w:name w:val="Balloon Text"/>
    <w:basedOn w:val="Normal"/>
    <w:link w:val="BalloonTextChar"/>
    <w:uiPriority w:val="99"/>
    <w:semiHidden/>
    <w:unhideWhenUsed/>
    <w:rsid w:val="001D1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D6F365E4D894F871948F9873E1168" ma:contentTypeVersion="11" ma:contentTypeDescription="Create a new document." ma:contentTypeScope="" ma:versionID="71486c26013d06efa7daab06c2959c17">
  <xsd:schema xmlns:xsd="http://www.w3.org/2001/XMLSchema" xmlns:xs="http://www.w3.org/2001/XMLSchema" xmlns:p="http://schemas.microsoft.com/office/2006/metadata/properties" xmlns:ns3="665688bf-c415-4080-943f-46c5b0fb57b7" xmlns:ns4="006fea39-9d6f-443b-9729-025564f52bf4" targetNamespace="http://schemas.microsoft.com/office/2006/metadata/properties" ma:root="true" ma:fieldsID="5399fcc028b31a233dbd7f174d948e54" ns3:_="" ns4:_="">
    <xsd:import namespace="665688bf-c415-4080-943f-46c5b0fb57b7"/>
    <xsd:import namespace="006fea39-9d6f-443b-9729-025564f52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88bf-c415-4080-943f-46c5b0fb5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fea39-9d6f-443b-9729-025564f52b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8368C-EA62-4FE4-9F4E-CD6F886BB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688bf-c415-4080-943f-46c5b0fb57b7"/>
    <ds:schemaRef ds:uri="006fea39-9d6f-443b-9729-025564f52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B7D8B-F612-4EBF-A5B7-2D54142E2641}">
  <ds:schemaRefs>
    <ds:schemaRef ds:uri="http://purl.org/dc/elements/1.1/"/>
    <ds:schemaRef ds:uri="http://schemas.microsoft.com/office/2006/metadata/properties"/>
    <ds:schemaRef ds:uri="006fea39-9d6f-443b-9729-025564f52bf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65688bf-c415-4080-943f-46c5b0fb57b7"/>
    <ds:schemaRef ds:uri="http://www.w3.org/XML/1998/namespace"/>
  </ds:schemaRefs>
</ds:datastoreItem>
</file>

<file path=customXml/itemProps3.xml><?xml version="1.0" encoding="utf-8"?>
<ds:datastoreItem xmlns:ds="http://schemas.openxmlformats.org/officeDocument/2006/customXml" ds:itemID="{D569DA0B-B156-40B1-BEC8-56137F16F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Robert</dc:creator>
  <cp:keywords/>
  <dc:description/>
  <cp:lastModifiedBy>Holewa, Sally</cp:lastModifiedBy>
  <cp:revision>2</cp:revision>
  <cp:lastPrinted>2020-06-10T16:55:00Z</cp:lastPrinted>
  <dcterms:created xsi:type="dcterms:W3CDTF">2020-06-22T20:17:00Z</dcterms:created>
  <dcterms:modified xsi:type="dcterms:W3CDTF">2020-06-22T20:17:00Z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0x0101004A1D6F365E4D894F871948F9873E1168</vt:lpwstr>
  </property>
</Properties>
</file>